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1F362" w14:textId="277A9EEE" w:rsidR="005B383F" w:rsidRPr="006E50F1" w:rsidRDefault="005B383F" w:rsidP="006C1EE6">
      <w:pPr>
        <w:spacing w:after="0" w:line="240" w:lineRule="auto"/>
        <w:jc w:val="center"/>
        <w:rPr>
          <w:rFonts w:ascii="Times New Roman" w:hAnsi="Times New Roman" w:cs="Times New Roman"/>
          <w:b/>
          <w:bCs/>
          <w:sz w:val="21"/>
          <w:szCs w:val="21"/>
        </w:rPr>
      </w:pPr>
      <w:bookmarkStart w:id="0" w:name="_Hlk199442793"/>
      <w:r w:rsidRPr="006E50F1">
        <w:rPr>
          <w:rFonts w:ascii="Times New Roman" w:hAnsi="Times New Roman" w:cs="Times New Roman"/>
          <w:b/>
          <w:bCs/>
          <w:sz w:val="21"/>
          <w:szCs w:val="21"/>
        </w:rPr>
        <w:t>VẬN DỤNG THUYẾT KIẾN TẠO NHẬN THỨC TRONG DẠY HỌC BÀI TOÁN THỰC TẾ</w:t>
      </w:r>
    </w:p>
    <w:p w14:paraId="2972E726" w14:textId="262FDDB7" w:rsidR="005B383F" w:rsidRPr="006E50F1" w:rsidRDefault="005B383F" w:rsidP="006C1EE6">
      <w:pPr>
        <w:spacing w:after="0" w:line="240" w:lineRule="auto"/>
        <w:jc w:val="center"/>
        <w:rPr>
          <w:rFonts w:ascii="Times New Roman" w:hAnsi="Times New Roman" w:cs="Times New Roman"/>
          <w:b/>
          <w:bCs/>
          <w:sz w:val="21"/>
          <w:szCs w:val="21"/>
        </w:rPr>
      </w:pPr>
      <w:r w:rsidRPr="006E50F1">
        <w:rPr>
          <w:rFonts w:ascii="Times New Roman" w:hAnsi="Times New Roman" w:cs="Times New Roman"/>
          <w:b/>
          <w:bCs/>
          <w:sz w:val="21"/>
          <w:szCs w:val="21"/>
        </w:rPr>
        <w:t>CHỦ ĐỀ QUAN HỆ GIỮA BA CẠNH CỦA MỘT TAM GIÁC (LỚP 7)</w:t>
      </w:r>
    </w:p>
    <w:p w14:paraId="381A57ED" w14:textId="77777777" w:rsidR="005B383F" w:rsidRPr="006E50F1" w:rsidRDefault="005B383F" w:rsidP="006C1EE6">
      <w:pPr>
        <w:spacing w:after="0" w:line="240" w:lineRule="auto"/>
        <w:jc w:val="center"/>
        <w:rPr>
          <w:rFonts w:ascii="Times New Roman" w:hAnsi="Times New Roman" w:cs="Times New Roman"/>
          <w:b/>
          <w:bCs/>
          <w:sz w:val="21"/>
          <w:szCs w:val="21"/>
          <w:lang w:val="vi-VN"/>
        </w:rPr>
      </w:pPr>
      <w:r w:rsidRPr="006E50F1">
        <w:rPr>
          <w:rFonts w:ascii="Times New Roman" w:hAnsi="Times New Roman" w:cs="Times New Roman"/>
          <w:b/>
          <w:bCs/>
          <w:sz w:val="21"/>
          <w:szCs w:val="21"/>
        </w:rPr>
        <w:t>VỚI SỰ HỖ TRỢ CỦA PHẦN MỀM GEOGEBRA</w:t>
      </w:r>
    </w:p>
    <w:p w14:paraId="65ABDEA3" w14:textId="77777777" w:rsidR="005B383F" w:rsidRPr="006E50F1" w:rsidRDefault="005B383F" w:rsidP="006C1EE6">
      <w:pPr>
        <w:spacing w:after="0" w:line="240" w:lineRule="auto"/>
        <w:jc w:val="both"/>
        <w:rPr>
          <w:rFonts w:ascii="Times New Roman" w:hAnsi="Times New Roman" w:cs="Times New Roman"/>
          <w:b/>
          <w:bCs/>
          <w:sz w:val="21"/>
          <w:szCs w:val="21"/>
          <w:lang w:val="vi-VN"/>
        </w:rPr>
      </w:pPr>
    </w:p>
    <w:p w14:paraId="0D88EE42" w14:textId="15597360" w:rsidR="005B383F" w:rsidRPr="006E50F1" w:rsidRDefault="005B383F" w:rsidP="006C1EE6">
      <w:pPr>
        <w:spacing w:after="0" w:line="240" w:lineRule="auto"/>
        <w:jc w:val="center"/>
        <w:rPr>
          <w:rFonts w:ascii="Times New Roman" w:hAnsi="Times New Roman" w:cs="Times New Roman"/>
          <w:b/>
          <w:bCs/>
          <w:sz w:val="21"/>
          <w:szCs w:val="21"/>
        </w:rPr>
      </w:pPr>
      <w:r w:rsidRPr="006E50F1">
        <w:rPr>
          <w:rFonts w:ascii="Times New Roman" w:hAnsi="Times New Roman" w:cs="Times New Roman"/>
          <w:b/>
          <w:bCs/>
          <w:sz w:val="21"/>
          <w:szCs w:val="21"/>
        </w:rPr>
        <w:t>APPLYING THE COGNITIVE CONSTRUCTIVIST THEORY IN TEACHING REAL-LIFE PROBLEMS ON THE TOPIC OF TRIANGLES (GRADE 7TH) WITH THE AIDS OF GEOGEBRA SOFTWARE</w:t>
      </w:r>
    </w:p>
    <w:p w14:paraId="592901B0" w14:textId="77777777" w:rsidR="005B383F" w:rsidRPr="006E50F1" w:rsidRDefault="005B383F" w:rsidP="006C1EE6">
      <w:pPr>
        <w:spacing w:after="0" w:line="240" w:lineRule="auto"/>
        <w:jc w:val="both"/>
        <w:rPr>
          <w:rFonts w:ascii="Times New Roman" w:eastAsia="Book Antiqua" w:hAnsi="Times New Roman" w:cs="Times New Roman"/>
          <w:b/>
          <w:color w:val="000000" w:themeColor="text1"/>
          <w:sz w:val="21"/>
          <w:szCs w:val="21"/>
        </w:rPr>
      </w:pPr>
    </w:p>
    <w:tbl>
      <w:tblPr>
        <w:tblW w:w="9072" w:type="dxa"/>
        <w:tblBorders>
          <w:top w:val="nil"/>
          <w:left w:val="nil"/>
          <w:bottom w:val="nil"/>
          <w:right w:val="nil"/>
          <w:insideH w:val="nil"/>
          <w:insideV w:val="nil"/>
        </w:tblBorders>
        <w:tblLayout w:type="fixed"/>
        <w:tblLook w:val="0400" w:firstRow="0" w:lastRow="0" w:firstColumn="0" w:lastColumn="0" w:noHBand="0" w:noVBand="1"/>
      </w:tblPr>
      <w:tblGrid>
        <w:gridCol w:w="2552"/>
        <w:gridCol w:w="281"/>
        <w:gridCol w:w="6239"/>
      </w:tblGrid>
      <w:tr w:rsidR="005B383F" w:rsidRPr="008A74BB" w14:paraId="44A15586" w14:textId="77777777" w:rsidTr="00C7469E">
        <w:tc>
          <w:tcPr>
            <w:tcW w:w="2552" w:type="dxa"/>
            <w:vAlign w:val="center"/>
          </w:tcPr>
          <w:p w14:paraId="1532A11F" w14:textId="77777777" w:rsidR="005B383F" w:rsidRPr="006E50F1" w:rsidRDefault="005B383F" w:rsidP="006C1EE6">
            <w:pPr>
              <w:spacing w:after="0" w:line="240" w:lineRule="auto"/>
              <w:jc w:val="both"/>
              <w:rPr>
                <w:rFonts w:ascii="Times New Roman" w:eastAsia="Times New Roman" w:hAnsi="Times New Roman" w:cs="Times New Roman"/>
                <w:b/>
                <w:sz w:val="21"/>
                <w:szCs w:val="21"/>
                <w:lang w:val="vi-VN"/>
              </w:rPr>
            </w:pPr>
            <w:r w:rsidRPr="006E50F1">
              <w:rPr>
                <w:rFonts w:ascii="Times New Roman" w:eastAsia="Times New Roman" w:hAnsi="Times New Roman" w:cs="Times New Roman"/>
                <w:b/>
                <w:sz w:val="21"/>
                <w:szCs w:val="21"/>
                <w:lang w:val="vi-VN"/>
              </w:rPr>
              <w:t>Nguyễn Ngọc Giang</w:t>
            </w:r>
            <w:r w:rsidRPr="006E50F1">
              <w:rPr>
                <w:rFonts w:ascii="Times New Roman" w:eastAsia="Times New Roman" w:hAnsi="Times New Roman" w:cs="Times New Roman"/>
                <w:b/>
                <w:sz w:val="21"/>
                <w:szCs w:val="21"/>
                <w:vertAlign w:val="superscript"/>
              </w:rPr>
              <w:t>1</w:t>
            </w:r>
          </w:p>
          <w:p w14:paraId="525BD01E" w14:textId="77777777" w:rsidR="005B383F" w:rsidRPr="006E50F1" w:rsidRDefault="005B383F" w:rsidP="006C1EE6">
            <w:pPr>
              <w:spacing w:after="0" w:line="240" w:lineRule="auto"/>
              <w:jc w:val="both"/>
              <w:rPr>
                <w:rFonts w:ascii="Times New Roman" w:eastAsia="Times New Roman" w:hAnsi="Times New Roman" w:cs="Times New Roman"/>
                <w:b/>
                <w:sz w:val="21"/>
                <w:szCs w:val="21"/>
                <w:vertAlign w:val="superscript"/>
                <w:lang w:val="vi-VN"/>
              </w:rPr>
            </w:pPr>
            <w:r w:rsidRPr="006E50F1">
              <w:rPr>
                <w:rFonts w:ascii="Times New Roman" w:eastAsia="Times New Roman" w:hAnsi="Times New Roman" w:cs="Times New Roman"/>
                <w:b/>
                <w:sz w:val="21"/>
                <w:szCs w:val="21"/>
                <w:lang w:val="vi-VN"/>
              </w:rPr>
              <w:t>Phạm Thị Thanh Tú</w:t>
            </w:r>
            <w:r w:rsidRPr="006E50F1">
              <w:rPr>
                <w:rFonts w:ascii="Times New Roman" w:eastAsia="Times New Roman" w:hAnsi="Times New Roman" w:cs="Times New Roman"/>
                <w:b/>
                <w:sz w:val="21"/>
                <w:szCs w:val="21"/>
                <w:vertAlign w:val="superscript"/>
                <w:lang w:val="vi-VN"/>
              </w:rPr>
              <w:t>2</w:t>
            </w:r>
          </w:p>
          <w:p w14:paraId="274BEF09" w14:textId="77777777" w:rsidR="005B383F" w:rsidRPr="006E50F1" w:rsidRDefault="005B383F" w:rsidP="006C1EE6">
            <w:pPr>
              <w:spacing w:after="0" w:line="240" w:lineRule="auto"/>
              <w:jc w:val="both"/>
              <w:rPr>
                <w:rFonts w:ascii="Times New Roman" w:eastAsia="Times New Roman" w:hAnsi="Times New Roman" w:cs="Times New Roman"/>
                <w:b/>
                <w:sz w:val="21"/>
                <w:szCs w:val="21"/>
                <w:lang w:val="vi-VN"/>
              </w:rPr>
            </w:pPr>
            <w:r w:rsidRPr="006E50F1">
              <w:rPr>
                <w:rFonts w:ascii="Times New Roman" w:eastAsia="Times New Roman" w:hAnsi="Times New Roman" w:cs="Times New Roman"/>
                <w:b/>
                <w:sz w:val="21"/>
                <w:szCs w:val="21"/>
                <w:lang w:val="vi-VN"/>
              </w:rPr>
              <w:t>Nguyễn Thị Chi</w:t>
            </w:r>
            <w:r w:rsidRPr="006E50F1">
              <w:rPr>
                <w:rFonts w:ascii="Times New Roman" w:eastAsia="Times New Roman" w:hAnsi="Times New Roman" w:cs="Times New Roman"/>
                <w:b/>
                <w:sz w:val="21"/>
                <w:szCs w:val="21"/>
                <w:vertAlign w:val="superscript"/>
                <w:lang w:val="vi-VN"/>
              </w:rPr>
              <w:t>3</w:t>
            </w:r>
          </w:p>
          <w:p w14:paraId="271DE178" w14:textId="77777777" w:rsidR="005B383F" w:rsidRPr="006E50F1" w:rsidRDefault="005B383F" w:rsidP="006C1EE6">
            <w:pPr>
              <w:spacing w:after="0" w:line="240" w:lineRule="auto"/>
              <w:jc w:val="both"/>
              <w:rPr>
                <w:rFonts w:ascii="Times New Roman" w:hAnsi="Times New Roman" w:cs="Times New Roman"/>
                <w:sz w:val="21"/>
                <w:szCs w:val="21"/>
                <w:lang w:val="vi-VN"/>
              </w:rPr>
            </w:pPr>
          </w:p>
        </w:tc>
        <w:tc>
          <w:tcPr>
            <w:tcW w:w="281" w:type="dxa"/>
            <w:vMerge w:val="restart"/>
            <w:vAlign w:val="center"/>
          </w:tcPr>
          <w:p w14:paraId="405F9116" w14:textId="77777777" w:rsidR="005B383F" w:rsidRPr="006E50F1" w:rsidRDefault="005B383F" w:rsidP="006C1EE6">
            <w:pPr>
              <w:spacing w:after="0" w:line="240" w:lineRule="auto"/>
              <w:jc w:val="both"/>
              <w:rPr>
                <w:rFonts w:ascii="Times New Roman" w:eastAsia="Times New Roman" w:hAnsi="Times New Roman" w:cs="Times New Roman"/>
                <w:color w:val="000000"/>
                <w:sz w:val="21"/>
                <w:szCs w:val="21"/>
                <w:lang w:val="vi-VN"/>
              </w:rPr>
            </w:pPr>
          </w:p>
        </w:tc>
        <w:tc>
          <w:tcPr>
            <w:tcW w:w="6239" w:type="dxa"/>
            <w:vAlign w:val="center"/>
          </w:tcPr>
          <w:p w14:paraId="2D4DC053" w14:textId="77777777" w:rsidR="005B383F" w:rsidRPr="006E50F1" w:rsidRDefault="005B383F" w:rsidP="006C1EE6">
            <w:pPr>
              <w:spacing w:after="0" w:line="240" w:lineRule="auto"/>
              <w:jc w:val="both"/>
              <w:rPr>
                <w:rFonts w:ascii="Times New Roman" w:eastAsia="Times New Roman" w:hAnsi="Times New Roman" w:cs="Times New Roman"/>
                <w:color w:val="000000"/>
                <w:sz w:val="21"/>
                <w:szCs w:val="21"/>
                <w:lang w:val="vi-VN"/>
              </w:rPr>
            </w:pPr>
            <w:r w:rsidRPr="006E50F1">
              <w:rPr>
                <w:rFonts w:ascii="Times New Roman" w:eastAsia="Times New Roman" w:hAnsi="Times New Roman" w:cs="Times New Roman"/>
                <w:color w:val="000000"/>
                <w:sz w:val="21"/>
                <w:szCs w:val="21"/>
                <w:vertAlign w:val="superscript"/>
                <w:lang w:val="vi-VN"/>
              </w:rPr>
              <w:t>1</w:t>
            </w:r>
            <w:r w:rsidRPr="006E50F1">
              <w:rPr>
                <w:rFonts w:ascii="Times New Roman" w:eastAsia="Times New Roman" w:hAnsi="Times New Roman" w:cs="Times New Roman"/>
                <w:color w:val="000000"/>
                <w:sz w:val="21"/>
                <w:szCs w:val="21"/>
                <w:lang w:val="vi-VN"/>
              </w:rPr>
              <w:t>Trường Đại học Ngân hàng Thành phố Hồ Chí Minh</w:t>
            </w:r>
          </w:p>
          <w:p w14:paraId="1AD806FF" w14:textId="77777777" w:rsidR="005B383F" w:rsidRPr="006E50F1" w:rsidRDefault="005B383F" w:rsidP="006C1EE6">
            <w:pPr>
              <w:spacing w:after="0" w:line="240" w:lineRule="auto"/>
              <w:jc w:val="both"/>
              <w:rPr>
                <w:rFonts w:ascii="Times New Roman" w:eastAsia="Times New Roman" w:hAnsi="Times New Roman" w:cs="Times New Roman"/>
                <w:color w:val="000000"/>
                <w:sz w:val="21"/>
                <w:szCs w:val="21"/>
                <w:lang w:val="vi-VN"/>
              </w:rPr>
            </w:pPr>
            <w:r w:rsidRPr="006E50F1">
              <w:rPr>
                <w:rFonts w:ascii="Times New Roman" w:eastAsia="Times New Roman" w:hAnsi="Times New Roman" w:cs="Times New Roman"/>
                <w:color w:val="000000"/>
                <w:sz w:val="21"/>
                <w:szCs w:val="21"/>
                <w:vertAlign w:val="superscript"/>
                <w:lang w:val="vi-VN"/>
              </w:rPr>
              <w:t>2</w:t>
            </w:r>
            <w:r w:rsidRPr="006E50F1">
              <w:rPr>
                <w:rFonts w:ascii="Times New Roman" w:eastAsia="Times New Roman" w:hAnsi="Times New Roman" w:cs="Times New Roman"/>
                <w:color w:val="000000"/>
                <w:sz w:val="21"/>
                <w:szCs w:val="21"/>
                <w:lang w:val="vi-VN"/>
              </w:rPr>
              <w:t>Trường Đại học Sài Gòn</w:t>
            </w:r>
          </w:p>
          <w:p w14:paraId="6C912C1E" w14:textId="77777777" w:rsidR="005B383F" w:rsidRPr="006E50F1" w:rsidRDefault="005B383F" w:rsidP="006C1EE6">
            <w:pPr>
              <w:spacing w:after="0" w:line="240" w:lineRule="auto"/>
              <w:jc w:val="both"/>
              <w:rPr>
                <w:rFonts w:ascii="Times New Roman" w:eastAsia="Times New Roman" w:hAnsi="Times New Roman" w:cs="Times New Roman"/>
                <w:color w:val="000000"/>
                <w:sz w:val="21"/>
                <w:szCs w:val="21"/>
                <w:lang w:val="vi-VN"/>
              </w:rPr>
            </w:pPr>
            <w:r w:rsidRPr="006E50F1">
              <w:rPr>
                <w:rFonts w:ascii="Times New Roman" w:eastAsia="Times New Roman" w:hAnsi="Times New Roman" w:cs="Times New Roman"/>
                <w:color w:val="000000"/>
                <w:sz w:val="21"/>
                <w:szCs w:val="21"/>
                <w:vertAlign w:val="superscript"/>
                <w:lang w:val="vi-VN"/>
              </w:rPr>
              <w:t>3</w:t>
            </w:r>
            <w:r w:rsidRPr="006E50F1">
              <w:rPr>
                <w:rFonts w:ascii="Times New Roman" w:eastAsia="Times New Roman" w:hAnsi="Times New Roman" w:cs="Times New Roman"/>
                <w:color w:val="000000"/>
                <w:sz w:val="21"/>
                <w:szCs w:val="21"/>
                <w:lang w:val="vi-VN"/>
              </w:rPr>
              <w:t>Trường THCS Phước Thạnh Huyện Củ Chi Thành phố Hồ Chí Minh</w:t>
            </w:r>
          </w:p>
          <w:p w14:paraId="18565FAE" w14:textId="77777777" w:rsidR="005B383F" w:rsidRPr="006E50F1" w:rsidRDefault="005B383F" w:rsidP="006C1EE6">
            <w:pPr>
              <w:spacing w:after="0" w:line="240" w:lineRule="auto"/>
              <w:jc w:val="both"/>
              <w:rPr>
                <w:rFonts w:ascii="Times New Roman" w:eastAsia="Times New Roman" w:hAnsi="Times New Roman" w:cs="Times New Roman"/>
                <w:i/>
                <w:color w:val="0000CC"/>
                <w:sz w:val="21"/>
                <w:szCs w:val="21"/>
                <w:lang w:val="vi-VN"/>
              </w:rPr>
            </w:pPr>
            <w:r w:rsidRPr="006E50F1">
              <w:rPr>
                <w:rFonts w:ascii="Times New Roman" w:eastAsia="Times New Roman" w:hAnsi="Times New Roman" w:cs="Times New Roman"/>
                <w:color w:val="000000"/>
                <w:sz w:val="21"/>
                <w:szCs w:val="21"/>
                <w:lang w:val="vi-VN"/>
              </w:rPr>
              <w:t xml:space="preserve">+ </w:t>
            </w:r>
            <w:r w:rsidRPr="006E50F1">
              <w:rPr>
                <w:rFonts w:ascii="Times New Roman" w:eastAsia="Times New Roman" w:hAnsi="Times New Roman" w:cs="Times New Roman"/>
                <w:i/>
                <w:color w:val="000000"/>
                <w:sz w:val="21"/>
                <w:szCs w:val="21"/>
                <w:lang w:val="vi-VN"/>
              </w:rPr>
              <w:t>tác giả liên hệ</w:t>
            </w:r>
            <w:r w:rsidRPr="006E50F1">
              <w:rPr>
                <w:rFonts w:ascii="Times New Roman" w:eastAsia="Times New Roman" w:hAnsi="Times New Roman" w:cs="Times New Roman"/>
                <w:i/>
                <w:color w:val="0000CC"/>
                <w:sz w:val="21"/>
                <w:szCs w:val="21"/>
                <w:lang w:val="vi-VN"/>
              </w:rPr>
              <w:t xml:space="preserve"> </w:t>
            </w:r>
            <w:r w:rsidRPr="006E50F1">
              <w:rPr>
                <w:rFonts w:ascii="Times New Roman" w:eastAsia="Times New Roman" w:hAnsi="Times New Roman" w:cs="Times New Roman"/>
                <w:i/>
                <w:sz w:val="21"/>
                <w:szCs w:val="21"/>
                <w:lang w:val="vi-VN"/>
              </w:rPr>
              <w:t>● Email:nguyenthichi5610@gmail.com</w:t>
            </w:r>
          </w:p>
        </w:tc>
      </w:tr>
      <w:tr w:rsidR="005B383F" w:rsidRPr="008A74BB" w14:paraId="31EF138F" w14:textId="77777777" w:rsidTr="00C7469E">
        <w:tc>
          <w:tcPr>
            <w:tcW w:w="2552" w:type="dxa"/>
            <w:vAlign w:val="center"/>
          </w:tcPr>
          <w:p w14:paraId="7C5AE22C" w14:textId="77777777" w:rsidR="005B383F" w:rsidRPr="006E50F1" w:rsidRDefault="005B383F" w:rsidP="006C1EE6">
            <w:pPr>
              <w:spacing w:after="0" w:line="240" w:lineRule="auto"/>
              <w:jc w:val="both"/>
              <w:rPr>
                <w:rFonts w:ascii="Times New Roman" w:eastAsia="Times New Roman" w:hAnsi="Times New Roman" w:cs="Times New Roman"/>
                <w:i/>
                <w:color w:val="000000"/>
                <w:sz w:val="21"/>
                <w:szCs w:val="21"/>
                <w:lang w:val="vi-VN"/>
              </w:rPr>
            </w:pPr>
          </w:p>
        </w:tc>
        <w:tc>
          <w:tcPr>
            <w:tcW w:w="281" w:type="dxa"/>
            <w:vMerge/>
            <w:vAlign w:val="center"/>
          </w:tcPr>
          <w:p w14:paraId="45A3B2C9" w14:textId="77777777" w:rsidR="005B383F" w:rsidRPr="006E50F1" w:rsidRDefault="005B383F" w:rsidP="006C1EE6">
            <w:pPr>
              <w:widowControl w:val="0"/>
              <w:pBdr>
                <w:top w:val="nil"/>
                <w:left w:val="nil"/>
                <w:bottom w:val="nil"/>
                <w:right w:val="nil"/>
                <w:between w:val="nil"/>
              </w:pBdr>
              <w:spacing w:after="0" w:line="240" w:lineRule="auto"/>
              <w:jc w:val="both"/>
              <w:rPr>
                <w:rFonts w:ascii="Times New Roman" w:eastAsia="Times New Roman" w:hAnsi="Times New Roman" w:cs="Times New Roman"/>
                <w:i/>
                <w:color w:val="000000"/>
                <w:sz w:val="21"/>
                <w:szCs w:val="21"/>
                <w:lang w:val="vi-VN"/>
              </w:rPr>
            </w:pPr>
          </w:p>
        </w:tc>
        <w:tc>
          <w:tcPr>
            <w:tcW w:w="6239" w:type="dxa"/>
            <w:vAlign w:val="center"/>
          </w:tcPr>
          <w:p w14:paraId="340EAC27" w14:textId="77777777" w:rsidR="005B383F" w:rsidRPr="006E50F1" w:rsidRDefault="005B383F" w:rsidP="006C1EE6">
            <w:pPr>
              <w:spacing w:after="0" w:line="240" w:lineRule="auto"/>
              <w:jc w:val="both"/>
              <w:rPr>
                <w:rFonts w:ascii="Times New Roman" w:eastAsia="Times New Roman" w:hAnsi="Times New Roman" w:cs="Times New Roman"/>
                <w:color w:val="000000"/>
                <w:sz w:val="21"/>
                <w:szCs w:val="21"/>
                <w:lang w:val="vi-VN"/>
              </w:rPr>
            </w:pPr>
          </w:p>
        </w:tc>
      </w:tr>
      <w:tr w:rsidR="005B383F" w:rsidRPr="006E50F1" w14:paraId="6D92B326" w14:textId="77777777" w:rsidTr="00C7469E">
        <w:trPr>
          <w:trHeight w:val="198"/>
        </w:trPr>
        <w:tc>
          <w:tcPr>
            <w:tcW w:w="2552" w:type="dxa"/>
            <w:shd w:val="clear" w:color="auto" w:fill="FFFFFF"/>
            <w:vAlign w:val="center"/>
          </w:tcPr>
          <w:p w14:paraId="3BCE220D" w14:textId="77777777" w:rsidR="005B383F" w:rsidRPr="006E50F1" w:rsidRDefault="005B383F" w:rsidP="006C1EE6">
            <w:pPr>
              <w:spacing w:after="0" w:line="240" w:lineRule="auto"/>
              <w:jc w:val="both"/>
              <w:rPr>
                <w:rFonts w:ascii="Times New Roman" w:eastAsia="Times New Roman" w:hAnsi="Times New Roman" w:cs="Times New Roman"/>
                <w:b/>
                <w:color w:val="000000"/>
                <w:sz w:val="21"/>
                <w:szCs w:val="21"/>
              </w:rPr>
            </w:pPr>
            <w:r w:rsidRPr="006E50F1">
              <w:rPr>
                <w:rFonts w:ascii="Times New Roman" w:eastAsia="Times New Roman" w:hAnsi="Times New Roman" w:cs="Times New Roman"/>
                <w:b/>
                <w:color w:val="000000"/>
                <w:sz w:val="21"/>
                <w:szCs w:val="21"/>
              </w:rPr>
              <w:t>Article History</w:t>
            </w:r>
          </w:p>
        </w:tc>
        <w:tc>
          <w:tcPr>
            <w:tcW w:w="281" w:type="dxa"/>
            <w:vMerge/>
            <w:vAlign w:val="center"/>
          </w:tcPr>
          <w:p w14:paraId="6DFD230A" w14:textId="77777777" w:rsidR="005B383F" w:rsidRPr="006E50F1" w:rsidRDefault="005B383F" w:rsidP="006C1EE6">
            <w:pPr>
              <w:widowControl w:val="0"/>
              <w:pBdr>
                <w:top w:val="nil"/>
                <w:left w:val="nil"/>
                <w:bottom w:val="nil"/>
                <w:right w:val="nil"/>
                <w:between w:val="nil"/>
              </w:pBdr>
              <w:spacing w:after="0" w:line="240" w:lineRule="auto"/>
              <w:jc w:val="both"/>
              <w:rPr>
                <w:rFonts w:ascii="Times New Roman" w:eastAsia="Times New Roman" w:hAnsi="Times New Roman" w:cs="Times New Roman"/>
                <w:b/>
                <w:color w:val="000000"/>
                <w:sz w:val="21"/>
                <w:szCs w:val="21"/>
              </w:rPr>
            </w:pPr>
          </w:p>
        </w:tc>
        <w:tc>
          <w:tcPr>
            <w:tcW w:w="6239" w:type="dxa"/>
            <w:tcBorders>
              <w:left w:val="single" w:sz="18" w:space="0" w:color="404040"/>
            </w:tcBorders>
            <w:shd w:val="clear" w:color="auto" w:fill="D0CECE"/>
            <w:vAlign w:val="center"/>
          </w:tcPr>
          <w:p w14:paraId="23361A11" w14:textId="77777777" w:rsidR="005B383F" w:rsidRPr="006E50F1" w:rsidRDefault="005B383F" w:rsidP="006C1EE6">
            <w:pPr>
              <w:spacing w:after="0" w:line="240" w:lineRule="auto"/>
              <w:jc w:val="both"/>
              <w:rPr>
                <w:rFonts w:ascii="Times New Roman" w:eastAsia="Times New Roman" w:hAnsi="Times New Roman" w:cs="Times New Roman"/>
                <w:b/>
                <w:color w:val="000000"/>
                <w:sz w:val="21"/>
                <w:szCs w:val="21"/>
              </w:rPr>
            </w:pPr>
            <w:r w:rsidRPr="006E50F1">
              <w:rPr>
                <w:rFonts w:ascii="Times New Roman" w:eastAsia="Times New Roman" w:hAnsi="Times New Roman" w:cs="Times New Roman"/>
                <w:b/>
                <w:color w:val="000000"/>
                <w:sz w:val="21"/>
                <w:szCs w:val="21"/>
              </w:rPr>
              <w:t>TÓM TẮT:</w:t>
            </w:r>
          </w:p>
        </w:tc>
      </w:tr>
      <w:tr w:rsidR="005B383F" w:rsidRPr="006E50F1" w14:paraId="3D08B16D" w14:textId="77777777" w:rsidTr="00C7469E">
        <w:trPr>
          <w:trHeight w:val="60"/>
        </w:trPr>
        <w:tc>
          <w:tcPr>
            <w:tcW w:w="2552" w:type="dxa"/>
          </w:tcPr>
          <w:p w14:paraId="2FEFA2C1" w14:textId="77777777" w:rsidR="005B383F" w:rsidRPr="006E50F1" w:rsidRDefault="005B383F" w:rsidP="006C1EE6">
            <w:pPr>
              <w:spacing w:after="0" w:line="240" w:lineRule="auto"/>
              <w:jc w:val="both"/>
              <w:rPr>
                <w:rFonts w:ascii="Times New Roman" w:eastAsia="Times New Roman" w:hAnsi="Times New Roman" w:cs="Times New Roman"/>
                <w:color w:val="000000"/>
                <w:sz w:val="21"/>
                <w:szCs w:val="21"/>
              </w:rPr>
            </w:pPr>
            <w:r w:rsidRPr="006E50F1">
              <w:rPr>
                <w:rFonts w:ascii="Times New Roman" w:eastAsia="Times New Roman" w:hAnsi="Times New Roman" w:cs="Times New Roman"/>
                <w:color w:val="000000"/>
                <w:sz w:val="21"/>
                <w:szCs w:val="21"/>
              </w:rPr>
              <w:t>Received: ……….</w:t>
            </w:r>
          </w:p>
          <w:p w14:paraId="174399F6" w14:textId="77777777" w:rsidR="005B383F" w:rsidRPr="006E50F1" w:rsidRDefault="005B383F" w:rsidP="006C1EE6">
            <w:pPr>
              <w:spacing w:after="0" w:line="240" w:lineRule="auto"/>
              <w:jc w:val="both"/>
              <w:rPr>
                <w:rFonts w:ascii="Times New Roman" w:eastAsia="Times New Roman" w:hAnsi="Times New Roman" w:cs="Times New Roman"/>
                <w:color w:val="000000"/>
                <w:sz w:val="21"/>
                <w:szCs w:val="21"/>
              </w:rPr>
            </w:pPr>
            <w:r w:rsidRPr="006E50F1">
              <w:rPr>
                <w:rFonts w:ascii="Times New Roman" w:eastAsia="Times New Roman" w:hAnsi="Times New Roman" w:cs="Times New Roman"/>
                <w:color w:val="000000"/>
                <w:sz w:val="21"/>
                <w:szCs w:val="21"/>
              </w:rPr>
              <w:t>Accepted: ……….</w:t>
            </w:r>
          </w:p>
          <w:p w14:paraId="17762FA9" w14:textId="77777777" w:rsidR="005B383F" w:rsidRPr="006E50F1" w:rsidRDefault="005B383F" w:rsidP="006C1EE6">
            <w:pPr>
              <w:spacing w:after="0" w:line="240" w:lineRule="auto"/>
              <w:jc w:val="both"/>
              <w:rPr>
                <w:rFonts w:ascii="Times New Roman" w:eastAsia="Times New Roman" w:hAnsi="Times New Roman" w:cs="Times New Roman"/>
                <w:color w:val="000000"/>
                <w:sz w:val="21"/>
                <w:szCs w:val="21"/>
              </w:rPr>
            </w:pPr>
            <w:r w:rsidRPr="006E50F1">
              <w:rPr>
                <w:rFonts w:ascii="Times New Roman" w:eastAsia="Times New Roman" w:hAnsi="Times New Roman" w:cs="Times New Roman"/>
                <w:color w:val="000000"/>
                <w:sz w:val="21"/>
                <w:szCs w:val="21"/>
              </w:rPr>
              <w:t>Published: ………</w:t>
            </w:r>
          </w:p>
        </w:tc>
        <w:tc>
          <w:tcPr>
            <w:tcW w:w="281" w:type="dxa"/>
            <w:vMerge/>
            <w:vAlign w:val="center"/>
          </w:tcPr>
          <w:p w14:paraId="2C0F3033" w14:textId="77777777" w:rsidR="005B383F" w:rsidRPr="006E50F1" w:rsidRDefault="005B383F" w:rsidP="006C1EE6">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1"/>
                <w:szCs w:val="21"/>
              </w:rPr>
            </w:pPr>
          </w:p>
        </w:tc>
        <w:tc>
          <w:tcPr>
            <w:tcW w:w="6239" w:type="dxa"/>
            <w:vMerge w:val="restart"/>
            <w:tcBorders>
              <w:left w:val="single" w:sz="18" w:space="0" w:color="404040"/>
            </w:tcBorders>
            <w:shd w:val="clear" w:color="auto" w:fill="D0CECE"/>
            <w:vAlign w:val="center"/>
          </w:tcPr>
          <w:p w14:paraId="5DB8EB25" w14:textId="143D220C" w:rsidR="005B383F" w:rsidRPr="006E50F1" w:rsidRDefault="005B383F" w:rsidP="006C1EE6">
            <w:pPr>
              <w:spacing w:after="0" w:line="240" w:lineRule="auto"/>
              <w:jc w:val="both"/>
              <w:rPr>
                <w:rFonts w:ascii="Times New Roman" w:hAnsi="Times New Roman" w:cs="Times New Roman"/>
                <w:sz w:val="21"/>
                <w:szCs w:val="21"/>
                <w:lang w:val="vi-VN"/>
              </w:rPr>
            </w:pPr>
            <w:proofErr w:type="spellStart"/>
            <w:r w:rsidRPr="006E50F1">
              <w:rPr>
                <w:rFonts w:ascii="Times New Roman" w:eastAsia="Times New Roman" w:hAnsi="Times New Roman" w:cs="Times New Roman"/>
                <w:b/>
                <w:sz w:val="21"/>
                <w:szCs w:val="21"/>
              </w:rPr>
              <w:t>Bối</w:t>
            </w:r>
            <w:proofErr w:type="spellEnd"/>
            <w:r w:rsidRPr="006E50F1">
              <w:rPr>
                <w:rFonts w:ascii="Times New Roman" w:eastAsia="Times New Roman" w:hAnsi="Times New Roman" w:cs="Times New Roman"/>
                <w:b/>
                <w:sz w:val="21"/>
                <w:szCs w:val="21"/>
              </w:rPr>
              <w:t xml:space="preserve"> </w:t>
            </w:r>
            <w:proofErr w:type="spellStart"/>
            <w:r w:rsidRPr="006E50F1">
              <w:rPr>
                <w:rFonts w:ascii="Times New Roman" w:eastAsia="Times New Roman" w:hAnsi="Times New Roman" w:cs="Times New Roman"/>
                <w:b/>
                <w:sz w:val="21"/>
                <w:szCs w:val="21"/>
              </w:rPr>
              <w:t>cảnh</w:t>
            </w:r>
            <w:proofErr w:type="spellEnd"/>
            <w:r w:rsidRPr="006E50F1">
              <w:rPr>
                <w:rFonts w:ascii="Times New Roman" w:eastAsia="Times New Roman" w:hAnsi="Times New Roman" w:cs="Times New Roman"/>
                <w:b/>
                <w:sz w:val="21"/>
                <w:szCs w:val="21"/>
              </w:rPr>
              <w:t>:</w:t>
            </w:r>
            <w:r w:rsidRPr="006E50F1">
              <w:rPr>
                <w:rFonts w:ascii="Times New Roman" w:hAnsi="Times New Roman" w:cs="Times New Roman"/>
                <w:bCs/>
                <w:sz w:val="21"/>
                <w:szCs w:val="21"/>
              </w:rPr>
              <w:t xml:space="preserve"> </w:t>
            </w:r>
            <w:r w:rsidRPr="006E50F1">
              <w:rPr>
                <w:rFonts w:ascii="Times New Roman" w:hAnsi="Times New Roman" w:cs="Times New Roman"/>
                <w:sz w:val="21"/>
                <w:szCs w:val="21"/>
                <w:lang w:val="vi-VN"/>
              </w:rPr>
              <w:t xml:space="preserve">Thuyết kiến tạo nhận thức với hai thành phần chính là đồng hóa và điều ứng giúp người học tự xây dựng kiến thức và kỹ năng cho chính mình. Phần mềm GeoGebra là phần mềm toán học động với nhiều công cụ, lệnh hỗ trợ trực quan, giúp học sinh khám phá và lĩnh hội tri thức một cách tích cực. Bài toán về chủ đề quan hệ giữa ba cạnh của một tam giác (lớp 7) chứa đựng những nội dung gắn với đời sống thực tiễn, giúp thúc đẩy các hoạt động đồng hóa và điều ứng của học sinh. Do đó, nghiên cứu vận dụng thuyết kiến tạo trong dạy học bài toán thực tế chủ đề quan hệ giữa ba cạnh của một tam giác với sự hỗ trợ của phần mềm GeoGebra là cần thiết trong bối cảnh đổi mới chương trình và sách giáo khoa hiện nay. Phương pháp nghiên cứu được sử dụng trong bài viết là nghiên cứu lý luận </w:t>
            </w:r>
            <w:r w:rsidR="00CE079F" w:rsidRPr="00CE079F">
              <w:rPr>
                <w:rFonts w:ascii="Times New Roman" w:hAnsi="Times New Roman" w:cs="Times New Roman"/>
                <w:sz w:val="21"/>
                <w:szCs w:val="21"/>
                <w:lang w:val="vi-VN"/>
              </w:rPr>
              <w:t>và phương pháp phân tích</w:t>
            </w:r>
          </w:p>
          <w:p w14:paraId="1A21C362" w14:textId="52D0AAAF" w:rsidR="005B383F" w:rsidRPr="006E50F1" w:rsidRDefault="005B383F" w:rsidP="006C1EE6">
            <w:pPr>
              <w:spacing w:after="0" w:line="240" w:lineRule="auto"/>
              <w:jc w:val="both"/>
              <w:rPr>
                <w:rFonts w:ascii="Times New Roman" w:hAnsi="Times New Roman" w:cs="Times New Roman"/>
                <w:sz w:val="21"/>
                <w:szCs w:val="21"/>
                <w:lang w:val="vi-VN"/>
              </w:rPr>
            </w:pPr>
            <w:r w:rsidRPr="006E50F1">
              <w:rPr>
                <w:rFonts w:ascii="Times New Roman" w:eastAsia="Times New Roman" w:hAnsi="Times New Roman" w:cs="Times New Roman"/>
                <w:b/>
                <w:sz w:val="21"/>
                <w:szCs w:val="21"/>
                <w:lang w:val="vi-VN"/>
              </w:rPr>
              <w:t>Kết quả</w:t>
            </w:r>
            <w:r w:rsidRPr="006E50F1">
              <w:rPr>
                <w:rFonts w:ascii="Times New Roman" w:eastAsia="Times New Roman" w:hAnsi="Times New Roman" w:cs="Times New Roman"/>
                <w:sz w:val="21"/>
                <w:szCs w:val="21"/>
                <w:lang w:val="vi-VN"/>
              </w:rPr>
              <w:t>:</w:t>
            </w:r>
            <w:r w:rsidRPr="006E50F1">
              <w:rPr>
                <w:rFonts w:ascii="Times New Roman" w:hAnsi="Times New Roman" w:cs="Times New Roman"/>
                <w:bCs/>
                <w:sz w:val="21"/>
                <w:szCs w:val="21"/>
                <w:lang w:val="vi-VN"/>
              </w:rPr>
              <w:t xml:space="preserve"> Đóng góp mới của bài báo là xây dựng quy trình và đề xuất cách thức tổ chức dạy học vận dụng thuyết kiến tạo nhận thức trong dạy học bài toán thực tế chủ đề quan hệ giữa ba cạnh của một tam giác với sự hỗ trợ của phần mềm GeoGebra</w:t>
            </w:r>
            <w:r w:rsidR="00CE079F" w:rsidRPr="00CE079F">
              <w:rPr>
                <w:rFonts w:ascii="Times New Roman" w:hAnsi="Times New Roman" w:cs="Times New Roman"/>
                <w:bCs/>
                <w:sz w:val="21"/>
                <w:szCs w:val="21"/>
                <w:lang w:val="vi-VN"/>
              </w:rPr>
              <w:t xml:space="preserve">. </w:t>
            </w:r>
            <w:r w:rsidRPr="006E50F1">
              <w:rPr>
                <w:rFonts w:ascii="Times New Roman" w:hAnsi="Times New Roman" w:cs="Times New Roman"/>
                <w:bCs/>
                <w:sz w:val="21"/>
                <w:szCs w:val="21"/>
                <w:lang w:val="vi-VN"/>
              </w:rPr>
              <w:t>Kết quả cho thấy việc vận dụng thuyết kiến tạo trong dạy học bài toán thực tế chủ đề quan hệ giữa ba cạnh của một tam giác với sự hỗ trợ của phần mềm GeoGebra mang lại hiệu quả tích cực, giúp học sinh hiểu sâu kiến thức và tăng cường năng lực giải quyết vấn đề thực tiễn.</w:t>
            </w:r>
          </w:p>
          <w:p w14:paraId="1C515162" w14:textId="77777777" w:rsidR="005B383F" w:rsidRPr="006E50F1" w:rsidRDefault="005B383F" w:rsidP="006C1EE6">
            <w:pPr>
              <w:spacing w:after="0" w:line="240" w:lineRule="auto"/>
              <w:jc w:val="both"/>
              <w:rPr>
                <w:rFonts w:ascii="Times New Roman" w:hAnsi="Times New Roman" w:cs="Times New Roman"/>
                <w:bCs/>
                <w:sz w:val="21"/>
                <w:szCs w:val="21"/>
                <w:lang w:val="vi-VN"/>
              </w:rPr>
            </w:pPr>
            <w:r w:rsidRPr="006E50F1">
              <w:rPr>
                <w:rFonts w:ascii="Times New Roman" w:eastAsia="Times New Roman" w:hAnsi="Times New Roman" w:cs="Times New Roman"/>
                <w:b/>
                <w:sz w:val="21"/>
                <w:szCs w:val="21"/>
                <w:lang w:val="vi-VN"/>
              </w:rPr>
              <w:t>Bàn luận:</w:t>
            </w:r>
            <w:r w:rsidRPr="006E50F1">
              <w:rPr>
                <w:rFonts w:ascii="Times New Roman" w:hAnsi="Times New Roman" w:cs="Times New Roman"/>
                <w:bCs/>
                <w:sz w:val="21"/>
                <w:szCs w:val="21"/>
                <w:lang w:val="vi-VN"/>
              </w:rPr>
              <w:t xml:space="preserve"> Bài báo là tài liệu tham khảo hữu ích giúp giáo viên đổi mới phương pháp, tổ chức các hoạt động học tập, góp phần khuyến khích học sinh tự kiến tạo kiến thức cho chính mình cũng như nâng cao chất lượng dạy học.</w:t>
            </w:r>
          </w:p>
          <w:p w14:paraId="76ABDAB7" w14:textId="77777777" w:rsidR="005B383F" w:rsidRPr="006E50F1" w:rsidRDefault="005B383F" w:rsidP="006C1EE6">
            <w:pPr>
              <w:spacing w:after="0" w:line="240" w:lineRule="auto"/>
              <w:jc w:val="both"/>
              <w:rPr>
                <w:rFonts w:ascii="Times New Roman" w:eastAsia="Times New Roman" w:hAnsi="Times New Roman" w:cs="Times New Roman"/>
                <w:b/>
                <w:sz w:val="21"/>
                <w:szCs w:val="21"/>
              </w:rPr>
            </w:pPr>
            <w:r w:rsidRPr="006E50F1">
              <w:rPr>
                <w:rFonts w:ascii="Times New Roman" w:eastAsia="Times New Roman" w:hAnsi="Times New Roman" w:cs="Times New Roman"/>
                <w:b/>
                <w:sz w:val="21"/>
                <w:szCs w:val="21"/>
                <w:lang w:val="vi-VN"/>
              </w:rPr>
              <w:t>ABSTRACT:</w:t>
            </w:r>
          </w:p>
          <w:p w14:paraId="6A845740" w14:textId="77777777" w:rsidR="00615F51" w:rsidRDefault="005B383F" w:rsidP="006C1EE6">
            <w:pPr>
              <w:spacing w:after="0" w:line="240" w:lineRule="auto"/>
              <w:jc w:val="both"/>
              <w:rPr>
                <w:rFonts w:ascii="Times New Roman" w:eastAsia="Times New Roman" w:hAnsi="Times New Roman" w:cs="Times New Roman"/>
                <w:sz w:val="21"/>
                <w:szCs w:val="21"/>
                <w:lang w:val="vi-VN"/>
              </w:rPr>
            </w:pPr>
            <w:r w:rsidRPr="006E50F1">
              <w:rPr>
                <w:rFonts w:ascii="Times New Roman" w:eastAsia="Times New Roman" w:hAnsi="Times New Roman" w:cs="Times New Roman"/>
                <w:b/>
                <w:bCs/>
                <w:sz w:val="21"/>
                <w:szCs w:val="21"/>
              </w:rPr>
              <w:t>Context</w:t>
            </w:r>
            <w:r w:rsidRPr="006E50F1">
              <w:rPr>
                <w:rFonts w:ascii="Times New Roman" w:eastAsia="Times New Roman" w:hAnsi="Times New Roman" w:cs="Times New Roman"/>
                <w:sz w:val="21"/>
                <w:szCs w:val="21"/>
              </w:rPr>
              <w:t xml:space="preserve">: </w:t>
            </w:r>
            <w:r w:rsidR="00615F51" w:rsidRPr="00615F51">
              <w:rPr>
                <w:rFonts w:ascii="Times New Roman" w:eastAsia="Times New Roman" w:hAnsi="Times New Roman" w:cs="Times New Roman"/>
                <w:sz w:val="21"/>
                <w:szCs w:val="21"/>
              </w:rPr>
              <w:t>The theory of cognitive constructivism, with its two main components — assimilation and accommodation — enables learners to construct their own knowledge and skills. GeoGebra is a dynamic mathematics software equipped with various tools and commands that offer visual support, helping students explore and acquire knowledge actively. The problem related to the topic of the relationship between the three sides of a triangle (Grade 7) contains content closely connected to real-life contexts, thereby promoting students’ assimilation and accommodation activities. Therefore, applying the theory of constructivism in teaching real-world problems on the topic of the relationship between the three sides of a triangle, with the support of GeoGebra, is essential in the context of current curriculum and textbook reforms. The research method used in this study combines theoretical research with analytical methods.</w:t>
            </w:r>
          </w:p>
          <w:p w14:paraId="77C4B381" w14:textId="77777777" w:rsidR="00615F51" w:rsidRDefault="005B383F" w:rsidP="006C1EE6">
            <w:pPr>
              <w:spacing w:after="0" w:line="240" w:lineRule="auto"/>
              <w:jc w:val="both"/>
              <w:rPr>
                <w:rFonts w:ascii="Times New Roman" w:eastAsia="Times New Roman" w:hAnsi="Times New Roman" w:cs="Times New Roman"/>
                <w:sz w:val="21"/>
                <w:szCs w:val="21"/>
                <w:lang w:val="vi-VN"/>
              </w:rPr>
            </w:pPr>
            <w:r w:rsidRPr="006E50F1">
              <w:rPr>
                <w:rFonts w:ascii="Times New Roman" w:eastAsia="Times New Roman" w:hAnsi="Times New Roman" w:cs="Times New Roman"/>
                <w:b/>
                <w:bCs/>
                <w:sz w:val="21"/>
                <w:szCs w:val="21"/>
              </w:rPr>
              <w:lastRenderedPageBreak/>
              <w:t>Results:</w:t>
            </w:r>
            <w:r w:rsidRPr="006E50F1">
              <w:rPr>
                <w:rFonts w:ascii="Times New Roman" w:eastAsia="Times New Roman" w:hAnsi="Times New Roman" w:cs="Times New Roman"/>
                <w:sz w:val="21"/>
                <w:szCs w:val="21"/>
              </w:rPr>
              <w:t xml:space="preserve"> </w:t>
            </w:r>
            <w:r w:rsidR="00615F51" w:rsidRPr="00615F51">
              <w:rPr>
                <w:rFonts w:ascii="Times New Roman" w:eastAsia="Times New Roman" w:hAnsi="Times New Roman" w:cs="Times New Roman"/>
                <w:sz w:val="21"/>
                <w:szCs w:val="21"/>
              </w:rPr>
              <w:t>The new contribution of the article is the development of a teaching procedure and the proposal of an instructional approach that applies the theory of cognitive constructivism to real-world problems on the topic of the relationship between the three sides of a triangle with the support of GeoGebra. The results show that applying constructivist theory in teaching this type of problem, supported by GeoGebra, yields positive outcomes, helping students deepen their understanding and enhance their ability to solve real-life problems.</w:t>
            </w:r>
          </w:p>
          <w:p w14:paraId="26E868C9" w14:textId="21B513A7" w:rsidR="005B383F" w:rsidRPr="006E50F1" w:rsidRDefault="005B383F" w:rsidP="006C1EE6">
            <w:pPr>
              <w:spacing w:after="0" w:line="240" w:lineRule="auto"/>
              <w:jc w:val="both"/>
              <w:rPr>
                <w:rFonts w:ascii="Times New Roman" w:eastAsia="Times New Roman" w:hAnsi="Times New Roman" w:cs="Times New Roman"/>
                <w:sz w:val="21"/>
                <w:szCs w:val="21"/>
              </w:rPr>
            </w:pPr>
            <w:r w:rsidRPr="006E50F1">
              <w:rPr>
                <w:rFonts w:ascii="Times New Roman" w:eastAsia="Times New Roman" w:hAnsi="Times New Roman" w:cs="Times New Roman"/>
                <w:b/>
                <w:bCs/>
                <w:sz w:val="21"/>
                <w:szCs w:val="21"/>
              </w:rPr>
              <w:t xml:space="preserve">Discussion: </w:t>
            </w:r>
            <w:r w:rsidR="00615F51" w:rsidRPr="00615F51">
              <w:rPr>
                <w:rFonts w:ascii="Times New Roman" w:eastAsia="Times New Roman" w:hAnsi="Times New Roman" w:cs="Times New Roman"/>
                <w:sz w:val="21"/>
                <w:szCs w:val="21"/>
              </w:rPr>
              <w:t>This article serves as a valuable reference for teachers seeking to innovate their teaching methods and organize learning activities, thereby encouraging students to actively construct their own knowledge and contributing to improving the quality of teaching and learning.</w:t>
            </w:r>
          </w:p>
        </w:tc>
      </w:tr>
      <w:tr w:rsidR="005B383F" w:rsidRPr="008A74BB" w14:paraId="7B563A05" w14:textId="77777777" w:rsidTr="00C7469E">
        <w:trPr>
          <w:trHeight w:val="263"/>
        </w:trPr>
        <w:tc>
          <w:tcPr>
            <w:tcW w:w="2552" w:type="dxa"/>
            <w:shd w:val="clear" w:color="auto" w:fill="FFFFFF"/>
          </w:tcPr>
          <w:p w14:paraId="118B643D" w14:textId="77777777" w:rsidR="005B383F" w:rsidRPr="006E50F1" w:rsidRDefault="005B383F" w:rsidP="006C1EE6">
            <w:pPr>
              <w:spacing w:after="0" w:line="240" w:lineRule="auto"/>
              <w:jc w:val="both"/>
              <w:rPr>
                <w:rFonts w:ascii="Times New Roman" w:eastAsia="Times New Roman" w:hAnsi="Times New Roman" w:cs="Times New Roman"/>
                <w:bCs/>
                <w:color w:val="000000"/>
                <w:sz w:val="21"/>
                <w:szCs w:val="21"/>
                <w:lang w:val="vi-VN"/>
              </w:rPr>
            </w:pPr>
            <w:r w:rsidRPr="006E50F1">
              <w:rPr>
                <w:rFonts w:ascii="Times New Roman" w:eastAsia="Times New Roman" w:hAnsi="Times New Roman" w:cs="Times New Roman"/>
                <w:b/>
                <w:color w:val="000000"/>
                <w:sz w:val="21"/>
                <w:szCs w:val="21"/>
              </w:rPr>
              <w:t>Keywords:</w:t>
            </w:r>
            <w:r w:rsidRPr="006E50F1">
              <w:rPr>
                <w:rFonts w:ascii="Times New Roman" w:eastAsia="Times New Roman" w:hAnsi="Times New Roman" w:cs="Times New Roman"/>
                <w:b/>
                <w:color w:val="000000"/>
                <w:sz w:val="21"/>
                <w:szCs w:val="21"/>
                <w:lang w:val="vi-VN"/>
              </w:rPr>
              <w:t xml:space="preserve"> </w:t>
            </w:r>
            <w:r w:rsidRPr="006E50F1">
              <w:rPr>
                <w:rFonts w:ascii="Times New Roman" w:eastAsia="Times New Roman" w:hAnsi="Times New Roman" w:cs="Times New Roman"/>
                <w:bCs/>
                <w:color w:val="000000"/>
                <w:sz w:val="21"/>
                <w:szCs w:val="21"/>
              </w:rPr>
              <w:t xml:space="preserve">Cognitive constructivist theory, real problem, </w:t>
            </w:r>
            <w:r w:rsidRPr="006E50F1">
              <w:rPr>
                <w:rFonts w:ascii="Times New Roman" w:eastAsia="Times New Roman" w:hAnsi="Times New Roman" w:cs="Times New Roman"/>
                <w:bCs/>
                <w:color w:val="000000"/>
                <w:sz w:val="21"/>
                <w:szCs w:val="21"/>
                <w:lang w:val="en"/>
              </w:rPr>
              <w:t>triangle</w:t>
            </w:r>
            <w:r w:rsidRPr="006E50F1">
              <w:rPr>
                <w:rFonts w:ascii="Times New Roman" w:eastAsia="Times New Roman" w:hAnsi="Times New Roman" w:cs="Times New Roman"/>
                <w:bCs/>
                <w:color w:val="000000"/>
                <w:sz w:val="21"/>
                <w:szCs w:val="21"/>
              </w:rPr>
              <w:t>, GeoGebra software, process.</w:t>
            </w:r>
          </w:p>
          <w:p w14:paraId="2B913022" w14:textId="25425FD1" w:rsidR="005B383F" w:rsidRPr="006E50F1" w:rsidRDefault="005B383F" w:rsidP="006C1EE6">
            <w:pPr>
              <w:spacing w:after="0" w:line="240" w:lineRule="auto"/>
              <w:jc w:val="both"/>
              <w:rPr>
                <w:rFonts w:ascii="Times New Roman" w:eastAsia="Times New Roman" w:hAnsi="Times New Roman" w:cs="Times New Roman"/>
                <w:bCs/>
                <w:color w:val="000000"/>
                <w:sz w:val="21"/>
                <w:szCs w:val="21"/>
                <w:lang w:val="vi-VN"/>
              </w:rPr>
            </w:pPr>
            <w:r w:rsidRPr="006E50F1">
              <w:rPr>
                <w:rFonts w:ascii="Times New Roman" w:eastAsia="Times New Roman" w:hAnsi="Times New Roman" w:cs="Times New Roman"/>
                <w:b/>
                <w:color w:val="000000"/>
                <w:sz w:val="21"/>
                <w:szCs w:val="21"/>
                <w:lang w:val="vi-VN"/>
              </w:rPr>
              <w:t xml:space="preserve">Từ khóa: </w:t>
            </w:r>
            <w:r w:rsidRPr="006E50F1">
              <w:rPr>
                <w:rFonts w:ascii="Times New Roman" w:eastAsia="Times New Roman" w:hAnsi="Times New Roman" w:cs="Times New Roman"/>
                <w:bCs/>
                <w:color w:val="000000"/>
                <w:sz w:val="21"/>
                <w:szCs w:val="21"/>
                <w:lang w:val="vi-VN"/>
              </w:rPr>
              <w:t xml:space="preserve">Thuyết kiến tạo nhận thức, bài toán thực tế, tam giác, Phần mềm GeoGebra, quy </w:t>
            </w:r>
            <w:r w:rsidR="00364B7E" w:rsidRPr="006E50F1">
              <w:rPr>
                <w:rFonts w:ascii="Times New Roman" w:eastAsia="Times New Roman" w:hAnsi="Times New Roman" w:cs="Times New Roman"/>
                <w:bCs/>
                <w:color w:val="000000"/>
                <w:sz w:val="21"/>
                <w:szCs w:val="21"/>
                <w:lang w:val="vi-VN"/>
              </w:rPr>
              <w:t>trình.</w:t>
            </w:r>
          </w:p>
        </w:tc>
        <w:tc>
          <w:tcPr>
            <w:tcW w:w="281" w:type="dxa"/>
            <w:vMerge/>
            <w:vAlign w:val="center"/>
          </w:tcPr>
          <w:p w14:paraId="7BF05620" w14:textId="77777777" w:rsidR="005B383F" w:rsidRPr="006E50F1" w:rsidRDefault="005B383F" w:rsidP="006C1EE6">
            <w:pPr>
              <w:widowControl w:val="0"/>
              <w:pBdr>
                <w:top w:val="nil"/>
                <w:left w:val="nil"/>
                <w:bottom w:val="nil"/>
                <w:right w:val="nil"/>
                <w:between w:val="nil"/>
              </w:pBdr>
              <w:spacing w:after="0" w:line="240" w:lineRule="auto"/>
              <w:jc w:val="both"/>
              <w:rPr>
                <w:rFonts w:ascii="Times New Roman" w:eastAsia="Times New Roman" w:hAnsi="Times New Roman" w:cs="Times New Roman"/>
                <w:b/>
                <w:color w:val="000000"/>
                <w:sz w:val="21"/>
                <w:szCs w:val="21"/>
                <w:lang w:val="vi-VN"/>
              </w:rPr>
            </w:pPr>
          </w:p>
        </w:tc>
        <w:tc>
          <w:tcPr>
            <w:tcW w:w="6239" w:type="dxa"/>
            <w:vMerge/>
            <w:tcBorders>
              <w:left w:val="single" w:sz="18" w:space="0" w:color="404040"/>
            </w:tcBorders>
            <w:shd w:val="clear" w:color="auto" w:fill="D0CECE"/>
            <w:vAlign w:val="center"/>
          </w:tcPr>
          <w:p w14:paraId="4E24F84B" w14:textId="77777777" w:rsidR="005B383F" w:rsidRPr="006E50F1" w:rsidRDefault="005B383F" w:rsidP="006C1EE6">
            <w:pPr>
              <w:widowControl w:val="0"/>
              <w:pBdr>
                <w:top w:val="nil"/>
                <w:left w:val="nil"/>
                <w:bottom w:val="nil"/>
                <w:right w:val="nil"/>
                <w:between w:val="nil"/>
              </w:pBdr>
              <w:spacing w:after="0" w:line="240" w:lineRule="auto"/>
              <w:jc w:val="both"/>
              <w:rPr>
                <w:rFonts w:ascii="Times New Roman" w:eastAsia="Times New Roman" w:hAnsi="Times New Roman" w:cs="Times New Roman"/>
                <w:b/>
                <w:color w:val="000000"/>
                <w:sz w:val="21"/>
                <w:szCs w:val="21"/>
                <w:lang w:val="vi-VN"/>
              </w:rPr>
            </w:pPr>
          </w:p>
        </w:tc>
      </w:tr>
      <w:tr w:rsidR="005B383F" w:rsidRPr="008A74BB" w14:paraId="441D6D88" w14:textId="77777777" w:rsidTr="00C7469E">
        <w:trPr>
          <w:trHeight w:val="706"/>
        </w:trPr>
        <w:tc>
          <w:tcPr>
            <w:tcW w:w="2552" w:type="dxa"/>
          </w:tcPr>
          <w:p w14:paraId="35FCDDC9" w14:textId="77777777" w:rsidR="005B383F" w:rsidRPr="006E50F1" w:rsidRDefault="005B383F" w:rsidP="006C1EE6">
            <w:pPr>
              <w:spacing w:after="0" w:line="240" w:lineRule="auto"/>
              <w:jc w:val="both"/>
              <w:rPr>
                <w:rFonts w:ascii="Times New Roman" w:eastAsia="Times New Roman" w:hAnsi="Times New Roman" w:cs="Times New Roman"/>
                <w:b/>
                <w:color w:val="000000"/>
                <w:sz w:val="21"/>
                <w:szCs w:val="21"/>
                <w:lang w:val="vi-VN"/>
              </w:rPr>
            </w:pPr>
          </w:p>
        </w:tc>
        <w:tc>
          <w:tcPr>
            <w:tcW w:w="281" w:type="dxa"/>
            <w:vMerge/>
            <w:vAlign w:val="center"/>
          </w:tcPr>
          <w:p w14:paraId="40D5272F" w14:textId="77777777" w:rsidR="005B383F" w:rsidRPr="006E50F1" w:rsidRDefault="005B383F" w:rsidP="006C1EE6">
            <w:pPr>
              <w:widowControl w:val="0"/>
              <w:pBdr>
                <w:top w:val="nil"/>
                <w:left w:val="nil"/>
                <w:bottom w:val="nil"/>
                <w:right w:val="nil"/>
                <w:between w:val="nil"/>
              </w:pBdr>
              <w:spacing w:after="0" w:line="240" w:lineRule="auto"/>
              <w:jc w:val="both"/>
              <w:rPr>
                <w:rFonts w:ascii="Times New Roman" w:eastAsia="Times New Roman" w:hAnsi="Times New Roman" w:cs="Times New Roman"/>
                <w:b/>
                <w:color w:val="000000"/>
                <w:sz w:val="21"/>
                <w:szCs w:val="21"/>
                <w:lang w:val="vi-VN"/>
              </w:rPr>
            </w:pPr>
          </w:p>
        </w:tc>
        <w:tc>
          <w:tcPr>
            <w:tcW w:w="6239" w:type="dxa"/>
            <w:vMerge/>
            <w:tcBorders>
              <w:left w:val="single" w:sz="18" w:space="0" w:color="404040"/>
            </w:tcBorders>
            <w:shd w:val="clear" w:color="auto" w:fill="D0CECE"/>
            <w:vAlign w:val="center"/>
          </w:tcPr>
          <w:p w14:paraId="4C4D14A2" w14:textId="77777777" w:rsidR="005B383F" w:rsidRPr="006E50F1" w:rsidRDefault="005B383F" w:rsidP="006C1EE6">
            <w:pPr>
              <w:widowControl w:val="0"/>
              <w:pBdr>
                <w:top w:val="nil"/>
                <w:left w:val="nil"/>
                <w:bottom w:val="nil"/>
                <w:right w:val="nil"/>
                <w:between w:val="nil"/>
              </w:pBdr>
              <w:spacing w:after="0" w:line="240" w:lineRule="auto"/>
              <w:jc w:val="both"/>
              <w:rPr>
                <w:rFonts w:ascii="Times New Roman" w:eastAsia="Times New Roman" w:hAnsi="Times New Roman" w:cs="Times New Roman"/>
                <w:b/>
                <w:color w:val="000000"/>
                <w:sz w:val="21"/>
                <w:szCs w:val="21"/>
                <w:lang w:val="vi-VN"/>
              </w:rPr>
            </w:pPr>
          </w:p>
        </w:tc>
      </w:tr>
    </w:tbl>
    <w:p w14:paraId="37FFDCB7" w14:textId="77777777" w:rsidR="005B383F" w:rsidRPr="006E50F1" w:rsidRDefault="005B383F" w:rsidP="006C1EE6">
      <w:pPr>
        <w:spacing w:after="0" w:line="240" w:lineRule="auto"/>
        <w:jc w:val="both"/>
        <w:rPr>
          <w:rFonts w:ascii="Times New Roman" w:eastAsia="Times New Roman" w:hAnsi="Times New Roman" w:cs="Times New Roman"/>
          <w:b/>
          <w:color w:val="000000"/>
          <w:sz w:val="21"/>
          <w:szCs w:val="21"/>
          <w:lang w:val="vi-VN"/>
        </w:rPr>
      </w:pPr>
      <w:r w:rsidRPr="006E50F1">
        <w:rPr>
          <w:rFonts w:ascii="Times New Roman" w:eastAsia="Times New Roman" w:hAnsi="Times New Roman" w:cs="Times New Roman"/>
          <w:b/>
          <w:color w:val="000000"/>
          <w:sz w:val="21"/>
          <w:szCs w:val="21"/>
          <w:lang w:val="vi-VN"/>
        </w:rPr>
        <w:t>1. Mở đầu</w:t>
      </w:r>
    </w:p>
    <w:p w14:paraId="6DC317F1" w14:textId="39D365BB" w:rsidR="005B383F" w:rsidRPr="006E50F1" w:rsidRDefault="005B383F" w:rsidP="006C1EE6">
      <w:pPr>
        <w:spacing w:after="0" w:line="240" w:lineRule="auto"/>
        <w:contextualSpacing/>
        <w:jc w:val="both"/>
        <w:rPr>
          <w:rFonts w:ascii="Times New Roman" w:hAnsi="Times New Roman" w:cs="Times New Roman"/>
          <w:color w:val="000000" w:themeColor="text1"/>
          <w:sz w:val="21"/>
          <w:szCs w:val="21"/>
          <w:lang w:val="vi-VN"/>
        </w:rPr>
      </w:pPr>
      <w:r w:rsidRPr="006E50F1">
        <w:rPr>
          <w:rFonts w:ascii="Times New Roman" w:hAnsi="Times New Roman" w:cs="Times New Roman"/>
          <w:color w:val="000000" w:themeColor="text1"/>
          <w:sz w:val="21"/>
          <w:szCs w:val="21"/>
          <w:lang w:val="vi-VN"/>
        </w:rPr>
        <w:t xml:space="preserve">Thuyết kiến tạo nhận thức (Cognitive Constructivism) là một thuật ngữ bao quát cho một loạt các lí thuyết và tâm lí học liên quan đến tri thức và cách hình thành tri thức thông qua quá trình nhận thức của người học </w:t>
      </w:r>
      <w:sdt>
        <w:sdtPr>
          <w:rPr>
            <w:rFonts w:ascii="Times New Roman" w:hAnsi="Times New Roman" w:cs="Times New Roman"/>
            <w:color w:val="000000"/>
            <w:sz w:val="21"/>
            <w:szCs w:val="21"/>
            <w:lang w:val="vi-VN"/>
          </w:rPr>
          <w:tag w:val="MENDELEY_CITATION_v3_eyJjaXRhdGlvbklEIjoiTUVOREVMRVlfQ0lUQVRJT05fMjc0YzU5ZjEtYzFlMC00MTFlLTk3NDctNDJiMWNjMzBlM2U1IiwicHJvcGVydGllcyI6eyJub3RlSW5kZXgiOjB9LCJpc0VkaXRlZCI6ZmFsc2UsIm1hbnVhbE92ZXJyaWRlIjp7ImNpdGVwcm9jVGV4dCI6IihIcnVieSAmIzM4OyBSb2VnaWVycywgMjAxMikiLCJpc01hbnVhbGx5T3ZlcnJpZGRlbiI6ZmFsc2UsIm1hbnVhbE92ZXJyaWRlVGV4dCI6IiJ9LCJjaXRhdGlvbkl0ZW1zIjpbeyJpZCI6IjdkY2M2MjRhLTVlNGEtNWUzYS1hYzRlLTdkYWIzOWZhZjgyMiIsIml0ZW1EYXRhIjp7IkRPSSI6IjEwLjEwMDIvOTc4MTQwNTE5ODQzMS53YmVhbDAxNDYiLCJJU0JOIjoiOTc4MTQwNTE5ODQzMSIsImFic3RyYWN0IjoiQ29nbml0aXZlIGNvbnN0cnVjdGl2aXNtIGlzIGFuIHVtYnJlbGxhIHRlcm0gZm9yIGEgaG9zdCBvZiByZWxhdGVkIGVwaXN0ZW1vbG9naWNhbCBhbmQgcHN5Y2hvbG9naWNhbCB0aGVvcmllcyBhYm91dCB0aGUgbmF0dXJlIG9mIGtub3dsZWRnZSBhbmQgaG93IGl0IGlzIGZvcm1lZCB0aHJvdWdoIGEga25vd2VyJ3MgbWVudGFsIChoZW5jZSBjb2duaXRpdmUpIHByb2Nlc3Nlcy4gQXMgdGhlIG1ldGFwaG9yIG9mIGNvbnN0cnVjdGlvbiBpbXBsaWVzLCBjb2duaXRpdmUgY29uc3RydWN0aXZpc3QgdGhlb3JpZXMgYXNzdW1lIHRoYXQga25vd2xlZGdlIGlzIGEgdGhpbmcgbWFkZSBieSB0aGUgbWluZCByYXRoZXIgdGhhbiByZWNlaXZlZCBmcm9tIGEgc291cmNlLiBLbm93bGVkZ2UsIGluIHRoaXMgdmlldywgaXMgbm90IHRyYW5zbWl0dGVkIGFsbCBvZiBhIHBpZWNlIHdpdGggbWVhbmluZyBpbnRhY3Qgb3IgY29udGFpbmVkLCBub3IgYWNjcnVlZCBwaWVjZW1lYWwgYW5kIHRoZW4gcmVjb25zdGl0dXRlZC4gUmF0aGVyLCBrbm93LWxlZGdlIGlzIHNhaWQgdG8gYmUgY29uc3RydWN0ZWQsIG9yIGFjdGl2ZWx5IHN0cnVjdHVyZWQsIGJ5IGEga25vd2VyJ3MgbWVudGFsIHByb2Nlc3NlcyBldmVuIGFzIHBhcnRpY3VsYXIgcHVycG9zZXMgYW5kIGNvbnRleHR1YWwgY29uc3RyYWludHMgZ3VpZGUgdGhlIHJlc3VsdC4gVGhlIGFudGhyb3BvbW9ycGhpYyBpbWFnZSBvZiBhIGJ1aWxkZXIgb3IgYnJpY29sZXVyICh0aW5rZXJlcikgY3JlYXRpbmcgYSBrbm93bGVkZ2Ugc3RydWN0dXJlLCBlZGlmaSBjZSwgb3IgbWFjaGluZSBpcyBvY2Nhc2lvbmFsbHkgZW1wbG95ZWQgdG8gaWxsdXN0cmF0ZSB0aGlzIG1ldGFwaG9yIG9mIG1lbnRhbCBwcm9jZXNzLCBhbmQgbWF5IGJlIGhlbHBmdWwgaWYgbm90IHRha2VuIHRvbyBsaXRlcmFsbHkuIEluIGNvbmp1bmN0aW9uIHdpdGggdGhlIGlkZWEgdGhhdCBrbm93bGVkZ2Ugb3IgdW5kZXJzdGFuZGluZyBpcyBjb25zdHJ1Y3RlZCwgY29nbml0aXZlIGNvbnN0cnVjdGl2aXN0cyBob2xkIHRoYXQgdGhlIHN0cnVjdHVyZSBvZiBrbm93bGVkZ2UgKGFzIGluIGEgc3BlY2lmaSBjIG5ldHdvcmsgb2YgYXNzb2NpYXRpb25zKSBpcyBjcnVjaWFsIHRvIGl0cyBmdW5jdGlvbmFsaXR5LiBBcyBvbmUgcmVzdWx0LCBwcmUtZXhpc3Rpbmcga25vd2xlZGdlIHN0cnVjdHVyZXMgaW1wb3NlIGEgZGVncmVlIG9mIGd1aWRhbmNlLCBhZmZvcmRhbmNlLCBvciBjb25zdHJhaW50IG9uIHRoZSBkZXZlbG9wbWVudCBvZiBuZXcga25vd2xlZGdlLiBJbiBtb3JlIHBlZGVzdHJpYW4gdGVybXMsIHdlIG1ha2Ugc2Vuc2Ugb2Ygb3VyIG1lbW9yaWVzIGFuZCBwZXJjZXB0aW9ucywgaW5jbHVkaW5nIG5ldyBleHBlcmllbmNlcyBhbmQgaW5mb3JtYXRpb24sIGJ5IHRoZSBsaWdodCBvZiB3aGF0IHdlIGFscmVhZHkga25vdy4gV2UgcmVjb2duaXplIGFuZCBjb21wcmVoZW5kIHRoZSBmYW1pbGlhciBieSByZWZlcmVuY2UgdG8gd2hhdCB3ZSBhbHJlYWR5IGtub3csIG9mIGNvdXJzZSwgYnV0IHdlIGFsc28gbWFrZSBzZW5zZSBvZiBub3ZlbCBleHBlcmllbmNlcyBieSBjb21wYXJpc29uIGFuZCBhbmFsb2d5IHdpdGggd2hhdCB3ZSBhbHJlYWR5IGtub3cuIFRvIGRlZmkgbmUgYW4gdW5rbm93biB3b3JkLCBmb3IgaW5zdGFuY2UsIHdlIHVzZSBhbHJlYWR5IGtub3duIHdvcmRzLiBJbiBzaG9ydCwgYnJpbmctaW5nIHBlcmNlcHRpb25zIGludG8gYWNjb3JkIHdpdGggdGhlIHN0cnVjdHVyZSBvZiB3aGF0IHdlIGFscmVhZHkga25vdywgYW5kIHRoZXJlYnkgZXhwYW5kaW5nIHRoZSBzdHJ1Y3R1cmUgb2Ygd2hhdCB3ZSBrbm93LCBpcyB0aGUgY2VudHJhbCB0YXNrIG9mIGtub3cgbGVkZ2UgY29uc3RydWN0aW9uLiBHcmFudGVkLCBhbGwgYnV0IHRoZSBtb3N0IGV4dHJlbWVseSBzaW1wbGlzdGljLCByZWR1Y3Rpb25pc3QsIG9yIGVtcGlyaWNpc3QgdGhlb3JpZXMgb2Yga25vd2xlZGdlIHdvdWxkIGFjY2VkZSBhdCBsZWFzdCBzb21lIHJvbGUgZm9yIHByaW9yIGV4cGVyaWVuY2UgYXMgYSBjcnVjaWFsIGNvbXBvbmVudCBpbiBrbm93bGVkZ2UgZm9ybWF0aW9uIChjZi4gTG9ja2UsIDE2ODkvMTk5NjsgVmljbywgMTY5OS8xOTkzKS4gQnV0IGNvZ25pdGl2ZSBjb25zdHJ1Y3RpdmlzbSB0YWtlcyB0aGlzIGFzc3VtcHRpb24gZnVydGhlciB1bmRlciB0aGUgdGhlb3JldGljYWwgZW1waGFzZXMgb2Ygc3RydWN0dXJhbGlzbSwgcGFydGljdWxhcmx5IHRoZSBjbGFpbSB0aGF0IG1lYW5pbmcgaXMgdG8gYmUgZm91bmQgbm90IGluaGVyZW50IGluIHRoZSBlc3NlbnRpYWxseSBhcmJpdHJhcnkgZWxlbWVudHMgb2YgYSBzeXN0ZW0sIGJ1dCBhcyBhIHJlc3VsdCBvZiB0aGVpciByZWd1bGFybHkgb3JkZXJlZCBpbnRlcnJlbGF0aW9uc2hpcHMgKGFzIGRldmVsb3BlZCBieSBTYXVzc3VyZSwgMTkxMC8xOTgzKS4gVGh1cywgdG8gbWFrZSBzZW5zZSBvZiBvdXIgcGVyY2VwdGlvbnMsIHRoZXNlIG11c3QgYuKApiIsImF1dGhvciI6W3siZHJvcHBpbmctcGFydGljbGUiOiIiLCJmYW1pbHkiOiJIcnVieSIsImdpdmVuIjoiR2VvcmdlIEcuIiwibm9uLWRyb3BwaW5nLXBhcnRpY2xlIjoiIiwicGFyc2UtbmFtZXMiOmZhbHNlLCJzdWZmaXgiOiIifSx7ImRyb3BwaW5nLXBhcnRpY2xlIjoiIiwiZmFtaWx5IjoiUm9lZ2llcnMiLCJnaXZlbiI6IkFudGhvbnkgQi4iLCJub24tZHJvcHBpbmctcGFydGljbGUiOiIiLCJwYXJzZS1uYW1lcyI6ZmFsc2UsInN1ZmZpeCI6IiJ9XSwiY29udGFpbmVyLXRpdGxlIjoiVGhlIEVuY3ljbG9wZWRpYSBvZiBBcHBsaWVkIExpbmd1aXN0aWNzIiwiaWQiOiI3ZGNjNjI0YS01ZTRhLTVlM2EtYWM0ZS03ZGFiMzlmYWY4MjIiLCJpc3N1ZSI6ImQiLCJpc3N1ZWQiOnsiZGF0ZS1wYXJ0cyI6W1siMjAxMiJdXX0sInRpdGxlIjoiQ29nbml0aXZlIENvbnN0cnVjdGl2aXNtIiwidHlwZSI6ImFydGljbGUtam91cm5hbCIsImNvbnRhaW5lci10aXRsZS1zaG9ydCI6IiJ9LCJ1cmlzIjpbImh0dHA6Ly93d3cubWVuZGVsZXkuY29tL2RvY3VtZW50cy8/dXVpZD1lZjg3MDA4YS0wNjE4LTRlZTQtOTM5OC0xZmJjNDdkYmY5ZWEiXSwiaXNUZW1wb3JhcnkiOmZhbHNlLCJsZWdhY3lEZXNrdG9wSWQiOiJlZjg3MDA4YS0wNjE4LTRlZTQtOTM5OC0xZmJjNDdkYmY5ZWEifV19"/>
          <w:id w:val="-191385807"/>
          <w:placeholder>
            <w:docPart w:val="DefaultPlaceholder_-1854013440"/>
          </w:placeholder>
        </w:sdtPr>
        <w:sdtEndPr>
          <w:rPr>
            <w:lang w:val="en-US"/>
          </w:rPr>
        </w:sdtEndPr>
        <w:sdtContent>
          <w:r w:rsidR="00633A68" w:rsidRPr="006E50F1">
            <w:rPr>
              <w:rFonts w:ascii="Times New Roman" w:eastAsia="Times New Roman" w:hAnsi="Times New Roman" w:cs="Times New Roman"/>
              <w:color w:val="000000"/>
              <w:sz w:val="21"/>
              <w:szCs w:val="21"/>
              <w:lang w:val="vi-VN"/>
            </w:rPr>
            <w:t>(Hruby &amp; Roegiers, 2012)</w:t>
          </w:r>
        </w:sdtContent>
      </w:sdt>
      <w:r w:rsidRPr="006E50F1">
        <w:rPr>
          <w:rFonts w:ascii="Times New Roman" w:hAnsi="Times New Roman" w:cs="Times New Roman"/>
          <w:color w:val="000000" w:themeColor="text1"/>
          <w:sz w:val="21"/>
          <w:szCs w:val="21"/>
          <w:lang w:val="vi-VN"/>
        </w:rPr>
        <w:t xml:space="preserve">. Thuyết kiến tạo nhận thức được cho là bắt nguồn từ các công trình nghiên cứu của Jean Piaget.  Lí thuyết phát triển nhận thức của Piaget cho rằng con người không phải tiếp nhận thông tin mà hiểu ngay được mà muốn hiểu và hiểu một cách sâu sắc thì phải “tự xây dựng” kiến thức cho chính mình. Học sinh xây dựng kiến thức thông qua các hoạt động trải nghiệm thực tế. Những trải nghiệm giúp người học tạo ra các sơ đồ, các mối liên kết có thể thay đổi, mở rộng thông qua hai hoạt động chính là đồng hóa và điều ứng </w:t>
      </w:r>
      <w:sdt>
        <w:sdtPr>
          <w:rPr>
            <w:rFonts w:ascii="Times New Roman" w:hAnsi="Times New Roman" w:cs="Times New Roman"/>
            <w:color w:val="000000"/>
            <w:sz w:val="21"/>
            <w:szCs w:val="21"/>
            <w:lang w:val="vi-VN"/>
          </w:rPr>
          <w:tag w:val="MENDELEY_CITATION_v3_eyJjaXRhdGlvbklEIjoiTUVOREVMRVlfQ0lUQVRJT05fODA5NzIxN2ItNjI5My00Y2ZkLWIzYzItYWM4OTM0OTZkOGMwIiwicHJvcGVydGllcyI6eyJub3RlSW5kZXgiOjB9LCJpc0VkaXRlZCI6ZmFsc2UsIm1hbnVhbE92ZXJyaWRlIjp7ImNpdGVwcm9jVGV4dCI6IihNYWp1bWRhciBTLiwgMjAwOSkiLCJpc01hbnVhbGx5T3ZlcnJpZGRlbiI6ZmFsc2UsIm1hbnVhbE92ZXJyaWRlVGV4dCI6IiJ9LCJjaXRhdGlvbkl0ZW1zIjpbeyJpZCI6IjRlMDJjYmIzLTJiNTctNTk1Yy1hNWE0LWI5ZWY2NmVmODExOCIsIml0ZW1EYXRhIjp7ImF1dGhvciI6W3siZHJvcHBpbmctcGFydGljbGUiOiIiLCJmYW1pbHkiOiJNYWp1bWRhciBTLiIsImdpdmVuIjoiIiwibm9uLWRyb3BwaW5nLXBhcnRpY2xlIjoiIiwicGFyc2UtbmFtZXMiOmZhbHNlLCJzdWZmaXgiOiIifV0sImNvbnRhaW5lci10aXRsZSI6IkpvdXJuYWwgb2YgSW5kaWFuIEVkdWNhdGlvbiIsImlkIjoiNGUwMmNiYjMtMmI1Ny01OTVjLWE1YTQtYjllZjY2ZWY4MTE4IiwiaXNzdWUiOiIzIiwiaXNzdWVkIjp7ImRhdGUtcGFydHMiOltbIjIwMDkiXV19LCJwYWdlIjoiMTMiLCJ0aXRsZSI6IkVkdWNhdGlvbiBhcyBlbXBvd2VybWVudC10d2lucyBpbiBzZWFyY2ggb2YgYW4gYWx0ZXJuYXRpdmUgZWR1Y2F0aW9uIiwidHlwZSI6ImFydGljbGUtam91cm5hbCIsInZvbHVtZSI6IlhYWFYiLCJjb250YWluZXItdGl0bGUtc2hvcnQiOiIifSwidXJpcyI6WyJodHRwOi8vd3d3Lm1lbmRlbGV5LmNvbS9kb2N1bWVudHMvP3V1aWQ9ODBmNTg5ZTAtYWE5My00NmQ2LWJhMTgtOWI3ZDNjZWI3OWMyIl0sImlzVGVtcG9yYXJ5IjpmYWxzZSwibGVnYWN5RGVza3RvcElkIjoiODBmNTg5ZTAtYWE5My00NmQ2LWJhMTgtOWI3ZDNjZWI3OWMyIn1dfQ=="/>
          <w:id w:val="-1009530314"/>
          <w:placeholder>
            <w:docPart w:val="DefaultPlaceholder_-1854013440"/>
          </w:placeholder>
        </w:sdtPr>
        <w:sdtEndPr>
          <w:rPr>
            <w:lang w:val="en-US"/>
          </w:rPr>
        </w:sdtEndPr>
        <w:sdtContent>
          <w:r w:rsidR="00633A68" w:rsidRPr="006E50F1">
            <w:rPr>
              <w:rFonts w:ascii="Times New Roman" w:hAnsi="Times New Roman" w:cs="Times New Roman"/>
              <w:color w:val="000000"/>
              <w:sz w:val="21"/>
              <w:szCs w:val="21"/>
              <w:lang w:val="vi-VN"/>
            </w:rPr>
            <w:t>(Majumdar S., 2009)</w:t>
          </w:r>
        </w:sdtContent>
      </w:sdt>
      <w:r w:rsidRPr="006E50F1">
        <w:rPr>
          <w:rFonts w:ascii="Times New Roman" w:hAnsi="Times New Roman" w:cs="Times New Roman"/>
          <w:color w:val="000000" w:themeColor="text1"/>
          <w:sz w:val="21"/>
          <w:szCs w:val="21"/>
          <w:lang w:val="vi-VN"/>
        </w:rPr>
        <w:t xml:space="preserve"> </w:t>
      </w:r>
      <w:sdt>
        <w:sdtPr>
          <w:rPr>
            <w:rFonts w:ascii="Times New Roman" w:hAnsi="Times New Roman" w:cs="Times New Roman"/>
            <w:color w:val="000000"/>
            <w:sz w:val="21"/>
            <w:szCs w:val="21"/>
            <w:lang w:val="vi-VN"/>
          </w:rPr>
          <w:tag w:val="MENDELEY_CITATION_v3_eyJjaXRhdGlvbklEIjoiTUVOREVMRVlfQ0lUQVRJT05fNDc2MzhmZTUtMTk3YS00NDU4LWFlYmEtMDhmNGZhMTJiNzliIiwicHJvcGVydGllcyI6eyJub3RlSW5kZXgiOjB9LCJpc0VkaXRlZCI6ZmFsc2UsIm1hbnVhbE92ZXJyaWRlIjp7ImNpdGVwcm9jVGV4dCI6IihTaGtvbGluICYjMzg7IEZvbWtpbiwgMjAxNikiLCJpc01hbnVhbGx5T3ZlcnJpZGRlbiI6ZmFsc2UsIm1hbnVhbE92ZXJyaWRlVGV4dCI6IiJ9LCJjaXRhdGlvbkl0ZW1zIjpbeyJpZCI6IjdiZDkzMDEzLWFiNWMtNTE3Zi04NmY5LTMzMjUxYzc5M2Y1MSIsIml0ZW1EYXRhIjp7IkRPSSI6IjEwLjExMzQvUzEwNjE5MzNYMTYwNjAxNDQiLCJJU1NOIjoiMTA2MTkzM1giLCJhYnN0cmFjdCI6IlRoZSBtb2xlY3VsYXIgZHluYW1pYyBoYXMgYmVlbiB1c2VkIHRvIHN0dWR5IHRoZSBzZWxmLW9yZ2FuaXphdGlvbiBvZiBjYXJib24gbmFub3R1YmVzIGludG8gYW4gYXJyYXkgaW4gdGhlIHByZXNlbmNlIG9mIGNvb3JkaW5hdGluZyBtb2xlY3VsZXMuIE1ldGhhbmUgYWRzb3JwdGlvbiBvbiBtb2RlbCBzeXN0ZW1zIGhhcyBiZWVuIGNhbGN1bGF0ZWQuIEl0IGhhcyBiZWVuIHNob3duIHRoYXQgc2Vjb25kYXJ5IHBvcm9zaXR5IGZvcm1lZCBieSB0aGUgbmFub3R1YmVzIG1ha2VzIGl0IHBvc3NpYmxlIHRvIGFjY3VtdWxhdGUgbWV0aGFuZSBhdCB0aGUgbGV2ZWwgb2YgdGhlIGJlc3QgY29tbWVyY2lhbCBhZHNvcmJlbnRzLiBTdXByYW1vbGVjdWxhciBzeXN0ZW1zIGhhdmUgYmVlbiBzeW50aGVzaXplZCBvbiB0aGUgYmFzaXMgb2YgY2FyYm9uIG5hbm90dWJlcyBhbmQgYmVuemVuZSBtb2xlY3VsZXMgdXNlZCBhcyBjb29yZGluYXRvcnMgYWNjb3JkaW5nIHRvIGEgc2NoZW1lIHJlYWxpemVkIGluIHRoZSBudW1lcmljYWwgc2ltdWxhdGlvbi4gVGhlIHNwZWNpZmljIGFkc29ycHRpb24gb2Ygbml0cm9nZW4gYXQgMjkzIEsgb24gdGhlIG9idGFpbmVkIHN1cHJhbW9sZWN1bGFyIHN0cnVjdHVyZSBoYXMgYmVlbiBzaG93biB0byBpbmNyZWFzZSBieSBtb3JlIHRoYW4gdGVuZm9sZCBhcyBjb21wYXJlZCB3aXRoIHRoYXQgb24gaW5pdGlhbCBuYW5vdHViZXMuIiwiYXV0aG9yIjpbeyJkcm9wcGluZy1wYXJ0aWNsZSI6IlYuIiwiZmFtaWx5IjoiU2hrb2xpbiIsImdpdmVuIjoiQS4iLCJub24tZHJvcHBpbmctcGFydGljbGUiOiIiLCJwYXJzZS1uYW1lcyI6ZmFsc2UsInN1ZmZpeCI6IiJ9LHsiZHJvcHBpbmctcGFydGljbGUiOiIiLCJmYW1pbHkiOiJGb21raW4iLCJnaXZlbiI6IkEuIEEuIiwibm9uLWRyb3BwaW5nLXBhcnRpY2xlIjoiIiwicGFyc2UtbmFtZXMiOmZhbHNlLCJzdWZmaXgiOiIifV0sImNvbnRhaW5lci10aXRsZSI6IkNvbGxvaWQgSm91cm5hbCIsImlkIjoiN2JkOTMwMTMtYWI1Yy01MTdmLTg2ZjktMzMyNTFjNzkzZjUxIiwiaXNzdWUiOiI2IiwiaXNzdWVkIjp7ImRhdGUtcGFydHMiOltbIjIwMTYiXV19LCJwYWdlIjoiODAwLTgwNyIsInRpdGxlIjoiU2VsZi1vcmdhbml6YXRpb24gb2Ygc3VwcmFtb2xlY3VsYXIgbWljcm9wb3JvdXMgc3RydWN0dXJlcyBiYXNlZCBvbiBjYXJib24gbmFub3R1YmVzIGFuZCBiZW56ZW5lIiwidHlwZSI6ImFydGljbGUtam91cm5hbCIsInZvbHVtZSI6Ijc4IiwiY29udGFpbmVyLXRpdGxlLXNob3J0IjoiIn0sInVyaXMiOlsiaHR0cDovL3d3dy5tZW5kZWxleS5jb20vZG9jdW1lbnRzLz91dWlkPTQ1M2EzYjg5LWRkM2QtNDlhNy1hMjAwLTljNjBmNjliMzM0NSJdLCJpc1RlbXBvcmFyeSI6ZmFsc2UsImxlZ2FjeURlc2t0b3BJZCI6IjQ1M2EzYjg5LWRkM2QtNDlhNy1hMjAwLTljNjBmNjliMzM0NSJ9XX0="/>
          <w:id w:val="174012984"/>
          <w:placeholder>
            <w:docPart w:val="DefaultPlaceholder_-1854013440"/>
          </w:placeholder>
        </w:sdtPr>
        <w:sdtEndPr>
          <w:rPr>
            <w:lang w:val="en-US"/>
          </w:rPr>
        </w:sdtEndPr>
        <w:sdtContent>
          <w:r w:rsidR="00633A68" w:rsidRPr="006E50F1">
            <w:rPr>
              <w:rFonts w:ascii="Times New Roman" w:eastAsia="Times New Roman" w:hAnsi="Times New Roman" w:cs="Times New Roman"/>
              <w:color w:val="000000"/>
              <w:sz w:val="21"/>
              <w:szCs w:val="21"/>
              <w:lang w:val="vi-VN"/>
            </w:rPr>
            <w:t>(Shkolin &amp; Fomkin, 2016)</w:t>
          </w:r>
        </w:sdtContent>
      </w:sdt>
      <w:r w:rsidRPr="006E50F1">
        <w:rPr>
          <w:rFonts w:ascii="Times New Roman" w:hAnsi="Times New Roman" w:cs="Times New Roman"/>
          <w:color w:val="000000" w:themeColor="text1"/>
          <w:sz w:val="21"/>
          <w:szCs w:val="21"/>
          <w:lang w:val="vi-VN"/>
        </w:rPr>
        <w:t xml:space="preserve">. Piaget khẳng định việc học không phải là quá trình tiếp nhận thụ động mà người học phải chủ động trong việc xử lí các tình huống thách thức, tạo ra sự mất cân bằng trong suy nghĩ. Người học phải cố gắng liên kết kiến thức mới với những gì mà người học biết để đưa ra giải pháp. Quá trình này gọi là đồng hóa. Khi sự đồng hóa không thể xảy ra, người học phải thích nghi với kiến thức mới bằng cách tái cấu trúc hiện tại lên một mức độ cao hơn. Quá trình này gọi là quá trình điều ứng </w:t>
      </w:r>
      <w:sdt>
        <w:sdtPr>
          <w:rPr>
            <w:rFonts w:ascii="Times New Roman" w:hAnsi="Times New Roman" w:cs="Times New Roman"/>
            <w:color w:val="000000"/>
            <w:sz w:val="21"/>
            <w:szCs w:val="21"/>
            <w:lang w:val="vi-VN"/>
          </w:rPr>
          <w:tag w:val="MENDELEY_CITATION_v3_eyJjaXRhdGlvbklEIjoiTUVOREVMRVlfQ0lUQVRJT05fNDI3NzJmZmUtNmJlMS00NzYzLWIwYjMtZWI0ZjZiNDhmZDgyIiwicHJvcGVydGllcyI6eyJub3RlSW5kZXgiOjB9LCJpc0VkaXRlZCI6ZmFsc2UsIm1hbnVhbE92ZXJyaWRlIjp7ImNpdGVwcm9jVGV4dCI6IihBbWluZWggJiMzODsgQXNsLCAyMDE1KSIsImlzTWFudWFsbHlPdmVycmlkZGVuIjpmYWxzZSwibWFudWFsT3ZlcnJpZGVUZXh0IjoiIn0sImNpdGF0aW9uSXRlbXMiOlt7ImlkIjoiZDYwYmUwNTEtMTk5Yy01YjhkLTg4ZWQtZDMxMTYyMTQ4ZGNlIiwiaXRlbURhdGEiOnsiYWJzdHJhY3QiOiJBIEIgUyBUIFIgQSBDIFQgQWx0aG91Z2ggY29uc3RydWN0aXZpc20gaXMgYSBjb25jZXB0IHRoYXQgaGFzIGJlZW4gZW1icmFjZWQgcmVjZW50bHksIGEgZ3JlYXQgbnVtYmVyIG9mIHNvY2lvbG9naXN0cywgcHN5Y2hvbG9naXN0cywgYXBwbGllZCBsaW5ndWlzdHMsIGFuZCB0ZWFjaGVycyBoYXZlIHByb3ZpZGVkIHZhcmllZCBkZWZpbml0aW9ucyBvZiB0aGlzIGNvbmNlcHQuIEFsc28gbWFueSBwaGlsb3NvcGhlcnMgYW5kIGVkdWNhdGlvbmFsaXN0cyBzdWNoIGFzIFBpYWdldCwgVnlnb3Rza3ksIGFuZCBQZXJraW5zIHN1Z2dlc3QgdGhhdCBjb25zdHJ1Y3RpdmlzbSBhbmQgc29jaWFsIGNvbnN0cnVjdGl2aXNtIHRyeSB0byBzb2x2ZSB0aGUgcHJvYmxlbXMgb2YgdHJhZGl0aW9uYWwgdGVhY2hpbmcgYW5kIGxlYXJuaW5nLiBUaGlzIHJlc2VhcmNoIHJldmlldyByZXByZXNlbnRzIHRoZSBtZWFuaW5nIGFuZCB0aGUgb3JpZ2luIG9mIGNvbnN0cnVjdGl2aXNtLCBhbmQgdGhlbiBkaXNjdXNzZXMgdGhlIHJvbGUgb2YgbGVhbmluZywgdGVhY2hpbmcsIGxlYXJuZXIsIGFuZCB0ZWFjaGVyIGluIHRoZSBmaXJzdCBwYXJ0IGZyb20gY29uc3RydWN0aXZpc3QgcGVyc3BlY3RpdmUuIEluIHRoZSBzZWNvbmQgcGFydCwgdGhlIHBhcGVyIGRpc2N1c3NlcyB0aGUgc2FtZSBpc3N1ZXMsIGFzIHByZXNlbnRlZCBpbiB0aGUgZmlyc3QgcGFydCwgZnJvbSBzb2NpYWwgY29uc3RydWN0aXZpc3QgcGVyc3BlY3RpdmUuIFRoZSBwdXJwb3NlIG9mIHRoaXMgcmVzZWFyY2ggcmV2aWV3IGlzIHRvIG1ha2UgRUZMIHRlYWNoZXJzIGFuZCBFRkwgc3R1ZGVudHMgbW9yZSBmYW1pbGlhciB3aXRoIHRoZSBpbXBvcnRhbmNlIGFuZCBndWlkYW5jZSBvZiBib3RoIGNvbnN0cnVjdGl2aXNtIGFuZCBzb2NpYWwgY29uc3RydWN0aXZpc20gcGVyc3BlY3RpdmVzLiIsImF1dGhvciI6W3siZHJvcHBpbmctcGFydGljbGUiOiIiLCJmYW1pbHkiOiJBbWluZWgiLCJnaXZlbiI6IlJveWEgSmFmYXJpIiwibm9uLWRyb3BwaW5nLXBhcnRpY2xlIjoiIiwicGFyc2UtbmFtZXMiOmZhbHNlLCJzdWZmaXgiOiIifSx7ImRyb3BwaW5nLXBhcnRpY2xlIjoiIiwiZmFtaWx5IjoiQXNsIiwiZ2l2ZW4iOiJIYW5pZWggRGF2YXRnYXJpIiwibm9uLWRyb3BwaW5nLXBhcnRpY2xlIjoiIiwicGFyc2UtbmFtZXMiOmZhbHNlLCJzdWZmaXgiOiIifV0sImNvbnRhaW5lci10aXRsZSI6IkpvdXJuYWwgb2YgU29jaWFsIFNjaWVuY2VzLCBMaXRlcmF0dXJlIGFuZCBMYW5ndWFnZXMiLCJpZCI6ImQ2MGJlMDUxLTE5OWMtNWI4ZC04OGVkLWQzMTE2MjE0OGRjZSIsImlzc3VlIjoiMSIsImlzc3VlZCI6eyJkYXRlLXBhcnRzIjpbWyIyMDE1Il1dfSwicGFnZSI6IjktMTYiLCJ0aXRsZSI6IlJldmlldyBvZiBjb25zdHJ1Y3RpdmlzbSBhbmQgc29jaWFsIGNvbnN0cnVjdGl2aXNtIiwidHlwZSI6ImFydGljbGUtam91cm5hbCIsInZvbHVtZSI6IjEiLCJjb250YWluZXItdGl0bGUtc2hvcnQiOiIifSwidXJpcyI6WyJodHRwOi8vd3d3Lm1lbmRlbGV5LmNvbS9kb2N1bWVudHMvP3V1aWQ9YjgyNmM3Y2UtNzA3OC00M2Q1LWJmYTAtNDQzNTg5YzE4NGUwIl0sImlzVGVtcG9yYXJ5IjpmYWxzZSwibGVnYWN5RGVza3RvcElkIjoiYjgyNmM3Y2UtNzA3OC00M2Q1LWJmYTAtNDQzNTg5YzE4NGUwIn1dfQ=="/>
          <w:id w:val="703978239"/>
          <w:placeholder>
            <w:docPart w:val="DefaultPlaceholder_-1854013440"/>
          </w:placeholder>
        </w:sdtPr>
        <w:sdtEndPr>
          <w:rPr>
            <w:lang w:val="en-US"/>
          </w:rPr>
        </w:sdtEndPr>
        <w:sdtContent>
          <w:r w:rsidR="00633A68" w:rsidRPr="006E50F1">
            <w:rPr>
              <w:rFonts w:ascii="Times New Roman" w:eastAsia="Times New Roman" w:hAnsi="Times New Roman" w:cs="Times New Roman"/>
              <w:color w:val="000000"/>
              <w:sz w:val="21"/>
              <w:szCs w:val="21"/>
              <w:lang w:val="vi-VN"/>
            </w:rPr>
            <w:t>(Amineh &amp; Asl, 2015)</w:t>
          </w:r>
        </w:sdtContent>
      </w:sdt>
      <w:r w:rsidRPr="006E50F1">
        <w:rPr>
          <w:rFonts w:ascii="Times New Roman" w:hAnsi="Times New Roman" w:cs="Times New Roman"/>
          <w:color w:val="000000" w:themeColor="text1"/>
          <w:sz w:val="21"/>
          <w:szCs w:val="21"/>
          <w:lang w:val="vi-VN"/>
        </w:rPr>
        <w:t>.</w:t>
      </w:r>
    </w:p>
    <w:p w14:paraId="707A72FB" w14:textId="2B1A2C12" w:rsidR="005B383F" w:rsidRPr="006E50F1" w:rsidRDefault="005B383F" w:rsidP="006C1EE6">
      <w:pPr>
        <w:spacing w:after="0" w:line="240" w:lineRule="auto"/>
        <w:contextualSpacing/>
        <w:jc w:val="both"/>
        <w:rPr>
          <w:rFonts w:ascii="Times New Roman" w:hAnsi="Times New Roman" w:cs="Times New Roman"/>
          <w:sz w:val="21"/>
          <w:szCs w:val="21"/>
          <w:lang w:val="vi-VN"/>
        </w:rPr>
      </w:pPr>
      <w:r w:rsidRPr="006E50F1">
        <w:rPr>
          <w:rFonts w:ascii="Times New Roman" w:hAnsi="Times New Roman" w:cs="Times New Roman"/>
          <w:color w:val="000000" w:themeColor="text1"/>
          <w:sz w:val="21"/>
          <w:szCs w:val="21"/>
          <w:lang w:val="vi-VN"/>
        </w:rPr>
        <w:t xml:space="preserve">Trên thế giới đã có nhiều công trình bàn về thuyết kiến tạo nhận thức. Bài báo “Play in Cognitive Development: From Rational Constructivism to Predictive Processing” để cập đến quá trình trẻ em học cách thế giới vận hành thông qua tham </w:t>
      </w:r>
      <w:r w:rsidR="00BA04F1">
        <w:rPr>
          <w:rFonts w:ascii="Times New Roman" w:hAnsi="Times New Roman" w:cs="Times New Roman"/>
          <w:color w:val="000000" w:themeColor="text1"/>
          <w:sz w:val="21"/>
          <w:szCs w:val="21"/>
          <w:lang w:val="vi-VN"/>
        </w:rPr>
        <w:t>gia</w:t>
      </w:r>
      <w:r w:rsidRPr="006E50F1">
        <w:rPr>
          <w:rFonts w:ascii="Times New Roman" w:hAnsi="Times New Roman" w:cs="Times New Roman"/>
          <w:color w:val="000000" w:themeColor="text1"/>
          <w:sz w:val="21"/>
          <w:szCs w:val="21"/>
          <w:lang w:val="vi-VN"/>
        </w:rPr>
        <w:t xml:space="preserve"> các hoạt động vui chơi. Bài báo còn đề cập đến khoảng trống khoa học về việc chưa giải thích được tại sao trẻ em vui chơi lại mang cảm giác vui vẻ, thú vị và bổ ích </w:t>
      </w:r>
      <w:sdt>
        <w:sdtPr>
          <w:rPr>
            <w:rFonts w:ascii="Times New Roman" w:hAnsi="Times New Roman" w:cs="Times New Roman"/>
            <w:color w:val="000000"/>
            <w:sz w:val="21"/>
            <w:szCs w:val="21"/>
            <w:lang w:val="vi-VN"/>
          </w:rPr>
          <w:tag w:val="MENDELEY_CITATION_v3_eyJjaXRhdGlvbklEIjoiTUVOREVMRVlfQ0lUQVRJT05fNzRlMWRmMjctNDVmOS00NTFmLWI2NTMtODI3YzU4ZTExOWQzIiwicHJvcGVydGllcyI6eyJub3RlSW5kZXgiOjB9LCJpc0VkaXRlZCI6ZmFsc2UsIm1hbnVhbE92ZXJyaWRlIjp7ImNpdGVwcm9jVGV4dCI6IihBbmRlcnNlbiAmIzM4OyBLaXZlcnN0ZWluLCAyMDI0KSIsImlzTWFudWFsbHlPdmVycmlkZGVuIjpmYWxzZSwibWFudWFsT3ZlcnJpZGVUZXh0IjoiIn0sImNpdGF0aW9uSXRlbXMiOlt7ImlkIjoiMjA5ODExZjYtMWY1Ny01NzMzLWExNWEtNTNmYTBkOWIzNzA2IiwiaXRlbURhdGEiOnsiRE9JIjoiMTAuMTExMS90b3BzLjEyNzUyIiwiSVNTTiI6IjE3NTY4NzY1IiwiYWJzdHJhY3QiOiJJdCBpcyB3aWRlbHkgYmVsaWV2ZWQgdGhhdCBwbGF5IGFuZCBjdXJpb3NpdHkgYXJlIGtleSBpbmdyZWRpZW50cyBhcyBjaGlsZHJlbiBkZXZlbG9wIG1vZGVscyBvZiB0aGUgd29ybGQuIFRoZXJlIGlzIGFsc28gYW4gZW1lcmdpbmcgY29uc2Vuc3VzIHRoYXQgY2hpbGRyZW4gYXJlIEJheWVzaWFuIGxlYXJuZXJzIHdobyBjb21iaW5lIHRoZWlyIHN0cnVjdHVyZWQgcHJpb3IgYmVsaWVmcyB3aXRoIGVzdGltYXRpb25zIG9mIHRoZSBsaWtlbGlob29kIG9mIG5ldyBldmlkZW5jZSB0byBpbmZlciB0aGUgbW9zdCBwcm9iYWJsZSBtb2RlbCBvZiB0aGUgd29ybGQuIEFuIGluZmx1ZW50aWFsIHNjaG9vbCBvZiB0aG91Z2h0IHdpdGhpbiBkZXZlbG9wbWVudGFsIHBzeWNob2xvZ3ksIHJhdGlvbmFsIGNvbnN0cnVjdGl2aXNtLCBjb21iaW5lcyB0aGVzZSB0d28gaWRlYXMgdG8gcHJvcG9zZSB0aGF0IGNoaWxkcmVuIGxlYXJuIGludHVpdGl2ZSB0aGVvcmllcyBvZiBob3cgdGhlIHdvcmxkIHdvcmtzIGluIHBhcnQgYnkgZW5nYWdpbmcgaW4gcGxheSBhY3Rpdml0aWVzIHRoYXQgYWxsb3cgdGhlbSB0byBnYXRoZXIgbmV3IGluZm9ybWF0aW9uIGZvciB0ZXN0aW5nIHRoZWlyIHRoZW9yaWVzLiBUaGVyZSBhcmUgc3RpbGwsIGhvd2V2ZXIsIGF0IGxlYXN0IHR3byBwaWVjZXMgbWlzc2luZyBmcm9tIHJhdGlvbmFsIGNvbnN0cnVjdGl2aXN0IHRoZW9yaWVzIG9mIGRldmVsb3BtZW50LiBGaXJzdCwgcmF0aW9uYWwgY29uc3RydWN0aXZpc20gaGFzIHNvIGZhciBkZXZvdGVkIGxpdHRsZSBhdHRlbnRpb24gdG8gZXhwbGFpbmluZyB3aHkgY2hpbGRyZW4ncyBwcmVmZXJyZWQgZm9ybSBvZiBsZWFybmluZywgcGxheSwgZmVlbHMgc28gZnVuLCBlbmpveWFibGUsIGFuZCByZXdhcmRpbmcuIFJhdGlvbmFsIGNvbnN0cnVjdGl2aXNtIG1heSBzdWdnZXN0IHRoYXQgY2hpbGRyZW4gYXJlIGN1cmlvdXMgYW5kIGxpa2UgdG8gcGxheSBiZWNhdXNlIHJlZHVjaW5nIHVuY2VydGFpbnR5IGFuZCBsZWFybmluZyBiZXR0ZXIgdGhlb3JpZXMgb2YgdGhlIGNhdXNhbCB3b3JraW5ncyBvZiB0aGUgd29ybGQgaXMgZW5qb3lhYmxlLiBXaGF0IHJlbWFpbnMgdW5jbGVhciwgaG93ZXZlciwgaXMgd2h5IHJlZHVjaW5nIHVuY2VydGFpbnR5IGluIHBsYXkgaXMgaW50ZXJlc3RpbmcsIGZ1biwgYW5kIGpveWZ1bCwgd2hpbGUgZG9pbmcgc28gaW4gb3RoZXIgZm9ybXMgb2YgbGVhcm5pbmcgY2FuIGJlIGZydXN0cmF0aW5nIG9yIGJvcmluZy4gU2Vjb25kLCByYXRpb25hbCBjb25zdHJ1Y3RpdmlzbSBtYXkgaGF2ZSBvdmVybG9va2VkIGhvdyBjaGlsZHJlbiwgZHVyaW5nIHBsYXksIHdpbGwgdGFrZSBjb250cm9sIG9mIGFuZCBtYW5pcHVsYXRlIHRoZWlyIGVudmlyb25tZW50LCBzb21ldGltZXMgaW4gYW4gZWZmb3J0IHRvIGNyZWF0ZSBpZGVhbCBuaWNoZXMgZm9yIHN1cnByaXNlLWV4dHJhY3Rpb24sIHNvbWV0aW1lcyBmb3IgZGV2ZWxvcGluZyBzdHJhdGVnaWVzIGZvciBtYWtpbmcgdGhlIHdvcmxkIGZpdCB3aXRoIHRoZWlyIHByZWRpY3Rpb25zLiBUaGVzZSBtaXNzaW5nIGVsZW1lbnRzIGZyb20gcmF0aW9uYWwgY29uc3RydWN0aXZpc20gY2FuIGJlIHByb3ZpZGVkIGJ5IHVuZGVyc3RhbmRpbmcgdGhlIGNvbnRyaWJ1dGlvbiBvZiBwbGF5IHRvIGRldmVsb3BtZW50IGluIHRlcm1zIG9mIHByZWRpY3RpdmUgcHJvY2Vzc2luZywgYW4gaW5mbHVlbnRpYWwgZnJhbWV3b3JrIGluIGNvZ25pdGl2ZSBuZXVyb3NjaWVuY2UgdGhhdCBtb2RlbHMgbWFueSBvZiB0aGUgYnJhaW4ncyBjb2duaXRpdmUgZnVuY3Rpb25zIGFzIHByb2Nlc3NlcyBvZiBtb2RlbC1iYXNlZCwgcHJvYmFiaWxpc3RpYyBwcmVkaWN0aW9uLiIsImF1dGhvciI6W3siZHJvcHBpbmctcGFydGljbGUiOiIiLCJmYW1pbHkiOiJBbmRlcnNlbiIsImdpdmVuIjoiTWFyYyBNLiIsIm5vbi1kcm9wcGluZy1wYXJ0aWNsZSI6IiIsInBhcnNlLW5hbWVzIjpmYWxzZSwic3VmZml4IjoiIn0seyJkcm9wcGluZy1wYXJ0aWNsZSI6IiIsImZhbWlseSI6IktpdmVyc3RlaW4iLCJnaXZlbiI6Ikp1bGlhbiIsIm5vbi1kcm9wcGluZy1wYXJ0aWNsZSI6IiIsInBhcnNlLW5hbWVzIjpmYWxzZSwic3VmZml4IjoiIn1dLCJjb250YWluZXItdGl0bGUiOiJUb3BpY3MgaW4gQ29nbml0aXZlIFNjaWVuY2UiLCJpZCI6IjIwOTgxMWY2LTFmNTctNTczMy1hMTVhLTUzZmEwZDliMzcwNiIsImlzc3VlZCI6eyJkYXRlLXBhcnRzIjpbWyIyMDI0Il1dfSwicGFnZSI6IjEtMjQiLCJ0aXRsZSI6IlBsYXkgaW4gQ29nbml0aXZlIERldmVsb3BtZW50OiBGcm9tIFJhdGlvbmFsIENvbnN0cnVjdGl2aXNtIHRvIFByZWRpY3RpdmUgUHJvY2Vzc2luZyIsInR5cGUiOiJhcnRpY2xlLWpvdXJuYWwiLCJ2b2x1bWUiOiIwMCIsImNvbnRhaW5lci10aXRsZS1zaG9ydCI6IlRvcCBDb2duIFNjaSJ9LCJ1cmlzIjpbImh0dHA6Ly93d3cubWVuZGVsZXkuY29tL2RvY3VtZW50cy8/dXVpZD0zMWFlNTA2YS1iZDhmLTQ3NjktOTU2Yi05N2ZkMmJlNDEwMDYiXSwiaXNUZW1wb3JhcnkiOmZhbHNlLCJsZWdhY3lEZXNrdG9wSWQiOiIzMWFlNTA2YS1iZDhmLTQ3NjktOTU2Yi05N2ZkMmJlNDEwMDYifV19"/>
          <w:id w:val="1082251875"/>
          <w:placeholder>
            <w:docPart w:val="DefaultPlaceholder_-1854013440"/>
          </w:placeholder>
        </w:sdtPr>
        <w:sdtEndPr>
          <w:rPr>
            <w:lang w:val="en-US"/>
          </w:rPr>
        </w:sdtEndPr>
        <w:sdtContent>
          <w:r w:rsidR="00633A68" w:rsidRPr="006E50F1">
            <w:rPr>
              <w:rFonts w:ascii="Times New Roman" w:eastAsia="Times New Roman" w:hAnsi="Times New Roman" w:cs="Times New Roman"/>
              <w:color w:val="000000"/>
              <w:sz w:val="21"/>
              <w:szCs w:val="21"/>
              <w:lang w:val="vi-VN"/>
            </w:rPr>
            <w:t>(Andersen &amp; Kiverstein, 2024)</w:t>
          </w:r>
        </w:sdtContent>
      </w:sdt>
      <w:r w:rsidRPr="006E50F1">
        <w:rPr>
          <w:rFonts w:ascii="Times New Roman" w:hAnsi="Times New Roman" w:cs="Times New Roman"/>
          <w:color w:val="000000" w:themeColor="text1"/>
          <w:sz w:val="21"/>
          <w:szCs w:val="21"/>
          <w:lang w:val="vi-VN"/>
        </w:rPr>
        <w:t xml:space="preserve">. Bài báo “Correction: Validity and Reliability of Cognitive Constructivism‑Oriented Teaching Conception Questionnaire” bàn về bảng hỏi về khái niệm dạy học theo thuyết kiến tạo nhận thức đối với 310 giảng viên ở các trường Đại học Việt Nam đo niềm tin, ý định thực hành của giảng viên thông qua ba nhân tố là giảng dạy, giảng viên và học sinh </w:t>
      </w:r>
      <w:sdt>
        <w:sdtPr>
          <w:rPr>
            <w:rFonts w:ascii="Times New Roman" w:hAnsi="Times New Roman" w:cs="Times New Roman"/>
            <w:color w:val="000000"/>
            <w:sz w:val="21"/>
            <w:szCs w:val="21"/>
            <w:lang w:val="vi-VN"/>
          </w:rPr>
          <w:tag w:val="MENDELEY_CITATION_v3_eyJjaXRhdGlvbklEIjoiTUVOREVMRVlfQ0lUQVRJT05fZGZlNzEyN2MtYzgyMS00N2Y5LTk2MTQtZTNkMWM1ZDUwYTRhIiwicHJvcGVydGllcyI6eyJub3RlSW5kZXgiOjB9LCJpc0VkaXRlZCI6ZmFsc2UsIm1hbnVhbE92ZXJyaWRlIjp7ImNpdGVwcm9jVGV4dCI6IihOZ2FuICYjMzg7IEhlcmN6LCAyMDI0KSIsImlzTWFudWFsbHlPdmVycmlkZGVuIjpmYWxzZSwibWFudWFsT3ZlcnJpZGVUZXh0IjoiIn0sImNpdGF0aW9uSXRlbXMiOlt7ImlkIjoiOWFlZjYwNzYtZDczMy01ZTA1LTk0YzktN2RjZDg5NzU0ODYxIiwiaXRlbURhdGEiOnsiRE9JIjoiMTAuMTAwNy9zNDAyOTktMDIzLTAwNzMxLTMiLCJJU0JOIjoiNDAyOTkwMjMwMDczMSIsIklTU04iOiIyMjQzNzkwOCIsImFic3RyYWN0IjoiSW4gdGhlIG9yaWdpbmFsIHB1YmxpY2F0aW9uLCB0aGUgZmlyc3QgYW5kIGxhc3QgbmFtZSBvZiB0aGUgYXV0aG9ycyBcIkR1b25nIFRoaSBOZ29jIE5nYW5cIiBhbmQgXCJNYXJpYSBIZXJjelwiIHdlcmUgaW50ZXJjaGFuZ2VkLiBJdCBpcyB1cGRhdGVkIGluIHRoaXMgY29ycmVjdGlvbi4gVGhlIG9yaWdpbmFsIGFydGljbGUgaGFzIGJlZW4gY29ycmVjdGVkLiIsImF1dGhvciI6W3siZHJvcHBpbmctcGFydGljbGUiOiIiLCJmYW1pbHkiOiJOZ2FuIiwiZ2l2ZW4iOiJEdW9uZyBUaGkgTmdvYyIsIm5vbi1kcm9wcGluZy1wYXJ0aWNsZSI6IiIsInBhcnNlLW5hbWVzIjpmYWxzZSwic3VmZml4IjoiIn0seyJkcm9wcGluZy1wYXJ0aWNsZSI6IiIsImZhbWlseSI6IkhlcmN6IiwiZ2l2ZW4iOiJNYXJpYSIsIm5vbi1kcm9wcGluZy1wYXJ0aWNsZSI6IiIsInBhcnNlLW5hbWVzIjpmYWxzZSwic3VmZml4IjoiIn1dLCJjb250YWluZXItdGl0bGUiOiJBc2lhLVBhY2lmaWMgRWR1Y2F0aW9uIFJlc2VhcmNoZXIiLCJpZCI6IjlhZWY2MDc2LWQ3MzMtNWUwNS05NGM5LTdkY2Q4OTc1NDg2MSIsImlzc3VlIjoiMSIsImlzc3VlZCI6eyJkYXRlLXBhcnRzIjpbWyIyMDI0Il1dfSwicGFnZSI6IjEyNyIsInB1Ymxpc2hlciI6IlNwcmluZ2VyIE5hdHVyZSBTaW5nYXBvcmUiLCJ0aXRsZSI6IkNvcnJlY3Rpb246IFZhbGlkaXR5IGFuZCBSZWxpYWJpbGl0eSBvZiBDb2duaXRpdmUgQ29uc3RydWN0aXZpc20tT3JpZW50ZWQgVGVhY2hpbmcgQ29uY2VwdGlvbiBRdWVzdGlvbm5haXJlIChUaGUgQXNpYS1QYWNpZmljIEVkdWNhdGlvbiBSZXNlYXJjaGVyLCAoMjAyNCksIDMzLCAxLCAoMTE1LTEyNSksIDEwLjEwMDcvczQwMjk5LTAyMy0wMDcxMy01KSIsInR5cGUiOiJhcnRpY2xlLWpvdXJuYWwiLCJ2b2x1bWUiOiIzMyIsImNvbnRhaW5lci10aXRsZS1zaG9ydCI6IiJ9LCJ1cmlzIjpbImh0dHA6Ly93d3cubWVuZGVsZXkuY29tL2RvY3VtZW50cy8/dXVpZD1jZTI2NDE2Yy00Y2I0LTRiODMtYTAwZS03NGIwZmNlMzkxODEiXSwiaXNUZW1wb3JhcnkiOmZhbHNlLCJsZWdhY3lEZXNrdG9wSWQiOiJjZTI2NDE2Yy00Y2I0LTRiODMtYTAwZS03NGIwZmNlMzkxODEifV19"/>
          <w:id w:val="-493571035"/>
          <w:placeholder>
            <w:docPart w:val="DefaultPlaceholder_-1854013440"/>
          </w:placeholder>
        </w:sdtPr>
        <w:sdtEndPr>
          <w:rPr>
            <w:lang w:val="en-US"/>
          </w:rPr>
        </w:sdtEndPr>
        <w:sdtContent>
          <w:r w:rsidR="00633A68" w:rsidRPr="006E50F1">
            <w:rPr>
              <w:rFonts w:ascii="Times New Roman" w:eastAsia="Times New Roman" w:hAnsi="Times New Roman" w:cs="Times New Roman"/>
              <w:color w:val="000000"/>
              <w:sz w:val="21"/>
              <w:szCs w:val="21"/>
              <w:lang w:val="vi-VN"/>
            </w:rPr>
            <w:t>(Ngan &amp; Hercz, 2024)</w:t>
          </w:r>
        </w:sdtContent>
      </w:sdt>
      <w:r w:rsidRPr="006E50F1">
        <w:rPr>
          <w:rFonts w:ascii="Times New Roman" w:hAnsi="Times New Roman" w:cs="Times New Roman"/>
          <w:color w:val="000000" w:themeColor="text1"/>
          <w:sz w:val="21"/>
          <w:szCs w:val="21"/>
          <w:lang w:val="vi-VN"/>
        </w:rPr>
        <w:t xml:space="preserve">. Bài báo </w:t>
      </w:r>
      <w:r w:rsidRPr="006E50F1">
        <w:rPr>
          <w:rFonts w:ascii="Times New Roman" w:hAnsi="Times New Roman" w:cs="Times New Roman"/>
          <w:sz w:val="21"/>
          <w:szCs w:val="21"/>
          <w:lang w:val="vi-VN"/>
        </w:rPr>
        <w:t xml:space="preserve">“Constructivist procedural learning for grounded cognitive agents” bàn về kiến tạo nhận thức theo hướng trí tuệ nhân tạo. Người học sẽ tỏ ra học tốt hơn, hiệu quả dạy học cao hơn thông qua các trợ lí thông minh học tập của trí tuệ nhân tạo </w:t>
      </w:r>
      <w:sdt>
        <w:sdtPr>
          <w:rPr>
            <w:rFonts w:ascii="Times New Roman" w:hAnsi="Times New Roman" w:cs="Times New Roman"/>
            <w:color w:val="000000"/>
            <w:sz w:val="21"/>
            <w:szCs w:val="21"/>
            <w:lang w:val="vi-VN"/>
          </w:rPr>
          <w:tag w:val="MENDELEY_CITATION_v3_eyJjaXRhdGlvbklEIjoiTUVOREVMRVlfQ0lUQVRJT05fNzQyN2ZiMjAtZTE0My00NjllLThmYzMtYzdiMzc0NGY5Yzg2IiwicHJvcGVydGllcyI6eyJub3RlSW5kZXgiOjB9LCJpc0VkaXRlZCI6ZmFsc2UsIm1hbnVhbE92ZXJyaWRlIjp7ImNpdGVwcm9jVGV4dCI6IihLdWdlbGUsIDIwMjUpIiwiaXNNYW51YWxseU92ZXJyaWRkZW4iOmZhbHNlLCJtYW51YWxPdmVycmlkZVRleHQiOiIifSwiY2l0YXRpb25JdGVtcyI6W3siaWQiOiI3ZmNiOTliMy1hYzllLTU4ZGMtOWU3MS00MDUxYzUyNzZkNWIiLCJpdGVtRGF0YSI6eyJJU1NOIjoiMTM4OS0wNDE3IiwiYXV0aG9yIjpbeyJkcm9wcGluZy1wYXJ0aWNsZSI6IiIsImZhbWlseSI6Ikt1Z2VsZSIsImdpdmVuIjoiU2VhbiIsIm5vbi1kcm9wcGluZy1wYXJ0aWNsZSI6IiIsInBhcnNlLW5hbWVzIjpmYWxzZSwic3VmZml4IjoiIn1dLCJjb250YWluZXItdGl0bGUiOiJDb2duaXRpdmUgU3lzdGVtcyBSZXNlYXJjaCIsImlkIjoiN2ZjYjk5YjMtYWM5ZS01OGRjLTllNzEtNDA1MWM1Mjc2ZDViIiwiaXNzdWVkIjp7ImRhdGUtcGFydHMiOltbIjIwMjUiXV19LCJwYWdlIjoiMTAxMzIxIiwicHVibGlzaGVyIjoiRWxzZXZpZXIiLCJ0aXRsZSI6IkNvbnN0cnVjdGl2aXN0IHByb2NlZHVyYWwgbGVhcm5pbmcgZm9yIGdyb3VuZGVkIGNvZ25pdGl2ZSBhZ2VudHMiLCJ0eXBlIjoiYXJ0aWNsZS1qb3VybmFsIiwidm9sdW1lIjoiOTAiLCJjb250YWluZXItdGl0bGUtc2hvcnQiOiJDb2duIFN5c3QgUmVzIn0sInVyaXMiOlsiaHR0cDovL3d3dy5tZW5kZWxleS5jb20vZG9jdW1lbnRzLz91dWlkPTA4MmMyZDY0LTNiMzYtNGQxYS1hYTA2LTRkNDcxNWE5Y2NlNSJdLCJpc1RlbXBvcmFyeSI6ZmFsc2UsImxlZ2FjeURlc2t0b3BJZCI6IjA4MmMyZDY0LTNiMzYtNGQxYS1hYTA2LTRkNDcxNWE5Y2NlNSJ9XX0="/>
          <w:id w:val="1950822390"/>
          <w:placeholder>
            <w:docPart w:val="DefaultPlaceholder_-1854013440"/>
          </w:placeholder>
        </w:sdtPr>
        <w:sdtEndPr>
          <w:rPr>
            <w:lang w:val="en-US"/>
          </w:rPr>
        </w:sdtEndPr>
        <w:sdtContent>
          <w:r w:rsidR="00633A68" w:rsidRPr="006E50F1">
            <w:rPr>
              <w:rFonts w:ascii="Times New Roman" w:hAnsi="Times New Roman" w:cs="Times New Roman"/>
              <w:color w:val="000000"/>
              <w:sz w:val="21"/>
              <w:szCs w:val="21"/>
              <w:lang w:val="vi-VN"/>
            </w:rPr>
            <w:t>(Kugele, 2025)</w:t>
          </w:r>
        </w:sdtContent>
      </w:sdt>
      <w:r w:rsidRPr="006E50F1">
        <w:rPr>
          <w:rFonts w:ascii="Times New Roman" w:hAnsi="Times New Roman" w:cs="Times New Roman"/>
          <w:sz w:val="21"/>
          <w:szCs w:val="21"/>
          <w:lang w:val="vi-VN"/>
        </w:rPr>
        <w:t>.</w:t>
      </w:r>
    </w:p>
    <w:p w14:paraId="2499FFE5" w14:textId="6E5840F8" w:rsidR="005B383F" w:rsidRPr="006E50F1" w:rsidRDefault="005B383F" w:rsidP="006C1EE6">
      <w:pPr>
        <w:spacing w:after="0" w:line="240" w:lineRule="auto"/>
        <w:contextualSpacing/>
        <w:jc w:val="both"/>
        <w:rPr>
          <w:rFonts w:ascii="Times New Roman" w:hAnsi="Times New Roman" w:cs="Times New Roman"/>
          <w:sz w:val="21"/>
          <w:szCs w:val="21"/>
          <w:lang w:val="vi-VN"/>
        </w:rPr>
      </w:pPr>
      <w:r w:rsidRPr="006E50F1">
        <w:rPr>
          <w:rFonts w:ascii="Times New Roman" w:hAnsi="Times New Roman" w:cs="Times New Roman"/>
          <w:sz w:val="21"/>
          <w:szCs w:val="21"/>
          <w:lang w:val="vi-VN"/>
        </w:rPr>
        <w:t xml:space="preserve">Ở Việt Nam cũng đã có nhiều công trình bàn về thuyết kiến tạo nhận thức. Bài báo “Các dạng khám phá theo thuyết kiến tạo trong dạy học tiểu học” đề cập sự tìm tòi, tích cực mà qua đó biến kinh nghiệm trở thành kiến thức. Các phương pháp biến kinh nghiệm trở thành kiến thức là khám phá quy nạp (Inductive Inquiry), khám phá diễn dịch (Deductive Inquiry), Giải quyết vấn đề (Problem Solving), Dạy học tự phát hiện (Discovery Leaning) và dạy học dự án (Project based learning) </w:t>
      </w:r>
      <w:sdt>
        <w:sdtPr>
          <w:rPr>
            <w:rFonts w:ascii="Times New Roman" w:hAnsi="Times New Roman" w:cs="Times New Roman"/>
            <w:color w:val="000000"/>
            <w:sz w:val="21"/>
            <w:szCs w:val="21"/>
            <w:lang w:val="vi-VN"/>
          </w:rPr>
          <w:tag w:val="MENDELEY_CITATION_v3_eyJjaXRhdGlvbklEIjoiTUVOREVMRVlfQ0lUQVRJT05fYzcyMmNiZTAtZDcyMy00ZmFmLWFkOGYtZDk4NmM2ZjBhOWRiIiwicHJvcGVydGllcyI6eyJub3RlSW5kZXgiOjB9LCJpc0VkaXRlZCI6ZmFsc2UsIm1hbnVhbE92ZXJyaWRlIjp7ImNpdGVwcm9jVGV4dCI6IihIw7JhLCAyMDExKSIsImlzTWFudWFsbHlPdmVycmlkZGVuIjpmYWxzZSwibWFudWFsT3ZlcnJpZGVUZXh0IjoiIn0sImNpdGF0aW9uSXRlbXMiOlt7ImlkIjoiZTVlY2I2YTUtODA5Yi01MjNhLTlkZTctYzI0NTg2OGU5NWE1IiwiaXRlbURhdGEiOnsiYXV0aG9yIjpbeyJkcm9wcGluZy1wYXJ0aWNsZSI6IiIsImZhbWlseSI6IkjDsmEiLCJnaXZlbiI6IlBow7MgxJDhu6ljIiwibm9uLWRyb3BwaW5nLXBhcnRpY2xlIjoiIiwicGFyc2UtbmFtZXMiOmZhbHNlLCJzdWZmaXgiOiIifV0sImNvbnRhaW5lci10aXRsZSI6Iktob2EgaOG7jWMgR2nDoW8gZOG7pWMiLCJpZCI6ImU1ZWNiNmE1LTgwOWItNTIzYS05ZGU3LWMyNDU4NjhlOTVhNSIsImlzc3VlZCI6eyJkYXRlLXBhcnRzIjpbWyIyMDExIl1dfSwicGFnZSI6IjE5LTIyIiwidGl0bGUiOiJDw6FjIGThuqFuZyBraMOhbSBwaMOhIHRoZW8gdGh1eeG6v3Qga2nhur9uIHThuqFvIHRyb25nIGThuqF5IGjhu41jIiwidHlwZSI6ImFydGljbGUtam91cm5hbCIsInZvbHVtZSI6IjY5ICh0aMOhbmcgIiwiY29udGFpbmVyLXRpdGxlLXNob3J0IjoiIn0sInVyaXMiOlsiaHR0cDovL3d3dy5tZW5kZWxleS5jb20vZG9jdW1lbnRzLz91dWlkPTRlOWM0NzU0LWM2MzAtNGNmMS05YTAwLTNkY2FmZjIzYjA4YyJdLCJpc1RlbXBvcmFyeSI6ZmFsc2UsImxlZ2FjeURlc2t0b3BJZCI6IjRlOWM0NzU0LWM2MzAtNGNmMS05YTAwLTNkY2FmZjIzYjA4YyJ9XX0="/>
          <w:id w:val="-1494644517"/>
          <w:placeholder>
            <w:docPart w:val="DefaultPlaceholder_-1854013440"/>
          </w:placeholder>
        </w:sdtPr>
        <w:sdtEndPr>
          <w:rPr>
            <w:lang w:val="en-US"/>
          </w:rPr>
        </w:sdtEndPr>
        <w:sdtContent>
          <w:r w:rsidR="00633A68" w:rsidRPr="006E50F1">
            <w:rPr>
              <w:rFonts w:ascii="Times New Roman" w:hAnsi="Times New Roman" w:cs="Times New Roman"/>
              <w:color w:val="000000"/>
              <w:sz w:val="21"/>
              <w:szCs w:val="21"/>
              <w:lang w:val="vi-VN"/>
            </w:rPr>
            <w:t>(</w:t>
          </w:r>
          <w:r w:rsidR="00C2177D">
            <w:rPr>
              <w:rFonts w:ascii="Times New Roman" w:hAnsi="Times New Roman" w:cs="Times New Roman"/>
              <w:color w:val="000000"/>
              <w:sz w:val="21"/>
              <w:szCs w:val="21"/>
              <w:lang w:val="vi-VN"/>
            </w:rPr>
            <w:t xml:space="preserve">Phó Đức </w:t>
          </w:r>
          <w:r w:rsidR="00633A68" w:rsidRPr="006E50F1">
            <w:rPr>
              <w:rFonts w:ascii="Times New Roman" w:hAnsi="Times New Roman" w:cs="Times New Roman"/>
              <w:color w:val="000000"/>
              <w:sz w:val="21"/>
              <w:szCs w:val="21"/>
              <w:lang w:val="vi-VN"/>
            </w:rPr>
            <w:t>Hòa, 2011)</w:t>
          </w:r>
        </w:sdtContent>
      </w:sdt>
      <w:r w:rsidRPr="006E50F1">
        <w:rPr>
          <w:rFonts w:ascii="Times New Roman" w:hAnsi="Times New Roman" w:cs="Times New Roman"/>
          <w:sz w:val="21"/>
          <w:szCs w:val="21"/>
          <w:lang w:val="vi-VN"/>
        </w:rPr>
        <w:t xml:space="preserve">. Bài báo “Lý thuyết kiến tạo trong trong dạy học” đề cập đến lịch sử hình thành và phát triển của thuyết kiến tạo. Thuyết kiến tạo ra đời vào thế kỉ thứ XVIII. Người đầu tiên áp dụng vào dạy học là Jean Piaget với câu nói nổi tiếng “Những ý tưởng cần được trẻ em tạo nên chứ không phải được tìm thấy như một viên sỏi hoặc nhận được từ tay người khác như một món quà” </w:t>
      </w:r>
      <w:sdt>
        <w:sdtPr>
          <w:rPr>
            <w:rFonts w:ascii="Times New Roman" w:hAnsi="Times New Roman" w:cs="Times New Roman"/>
            <w:color w:val="000000"/>
            <w:sz w:val="21"/>
            <w:szCs w:val="21"/>
            <w:lang w:val="vi-VN"/>
          </w:rPr>
          <w:tag w:val="MENDELEY_CITATION_v3_eyJjaXRhdGlvbklEIjoiTUVOREVMRVlfQ0lUQVRJT05fOGQzYWE4YTYtZmM2Yy00MmFjLWFhZWEtNDBjYmUyZjk1OTRhIiwicHJvcGVydGllcyI6eyJub3RlSW5kZXgiOjB9LCJpc0VkaXRlZCI6ZmFsc2UsIm1hbnVhbE92ZXJyaWRlIjp7ImNpdGVwcm9jVGV4dCI6IihHaWFuZywgMjAyMykiLCJpc01hbnVhbGx5T3ZlcnJpZGRlbiI6ZmFsc2UsIm1hbnVhbE92ZXJyaWRlVGV4dCI6IiJ9LCJjaXRhdGlvbkl0ZW1zIjpbeyJpZCI6ImIzMGMwZTk3LTEzZWUtNTIwZS04ZTM0LWE5MTJjNjQwMmY4MCIsIml0ZW1EYXRhIjp7ImF1dGhvciI6W3siZHJvcHBpbmctcGFydGljbGUiOiIiLCJmYW1pbHkiOiJHaWFuZyIsImdpdmVuIjoiTmd1eeG7hW4gSOG7k25nIiwibm9uLWRyb3BwaW5nLXBhcnRpY2xlIjoiIiwicGFyc2UtbmFtZXMiOmZhbHNlLCJzdWZmaXgiOiIifV0sImlkIjoiYjMwYzBlOTctMTNlZS01MjBlLThlMzQtYTkxMmM2NDAyZjgwIiwiaXNzdWUiOiIyODMiLCJpc3N1ZWQiOnsiZGF0ZS1wYXJ0cyI6W1siMjAyMyJdXX0sInBhZ2UiOiIyOC0zMCIsInRpdGxlIjoiTCDDvSB0aHV54bq/dCBraeG6v24gdOG6oW8gdHJvbmcgZOG6oXkgaOG7jWMiLCJ0eXBlIjoiYXJ0aWNsZS1qb3VybmFsIiwidm9sdW1lIjoiMiIsImNvbnRhaW5lci10aXRsZS1zaG9ydCI6IiJ9LCJ1cmlzIjpbImh0dHA6Ly93d3cubWVuZGVsZXkuY29tL2RvY3VtZW50cy8/dXVpZD1iNGNjZjMyNi00NjBlLTQ5MzAtOTk5Yi05NzA2MWQ0MWIzMjQiXSwiaXNUZW1wb3JhcnkiOmZhbHNlLCJsZWdhY3lEZXNrdG9wSWQiOiJiNGNjZjMyNi00NjBlLTQ5MzAtOTk5Yi05NzA2MWQ0MWIzMjQifV19"/>
          <w:id w:val="943503732"/>
          <w:placeholder>
            <w:docPart w:val="DefaultPlaceholder_-1854013440"/>
          </w:placeholder>
        </w:sdtPr>
        <w:sdtEndPr>
          <w:rPr>
            <w:lang w:val="en-US"/>
          </w:rPr>
        </w:sdtEndPr>
        <w:sdtContent>
          <w:r w:rsidR="00633A68" w:rsidRPr="006E50F1">
            <w:rPr>
              <w:rFonts w:ascii="Times New Roman" w:hAnsi="Times New Roman" w:cs="Times New Roman"/>
              <w:color w:val="000000"/>
              <w:sz w:val="21"/>
              <w:szCs w:val="21"/>
              <w:lang w:val="vi-VN"/>
            </w:rPr>
            <w:t>(</w:t>
          </w:r>
          <w:r w:rsidR="00C2177D">
            <w:rPr>
              <w:rFonts w:ascii="Times New Roman" w:hAnsi="Times New Roman" w:cs="Times New Roman"/>
              <w:color w:val="000000"/>
              <w:sz w:val="21"/>
              <w:szCs w:val="21"/>
              <w:lang w:val="vi-VN"/>
            </w:rPr>
            <w:t xml:space="preserve">Nguyễn Hồng </w:t>
          </w:r>
          <w:r w:rsidR="00633A68" w:rsidRPr="006E50F1">
            <w:rPr>
              <w:rFonts w:ascii="Times New Roman" w:hAnsi="Times New Roman" w:cs="Times New Roman"/>
              <w:color w:val="000000"/>
              <w:sz w:val="21"/>
              <w:szCs w:val="21"/>
              <w:lang w:val="vi-VN"/>
            </w:rPr>
            <w:t>Giang, 2023)</w:t>
          </w:r>
        </w:sdtContent>
      </w:sdt>
      <w:r w:rsidRPr="006E50F1">
        <w:rPr>
          <w:rFonts w:ascii="Times New Roman" w:hAnsi="Times New Roman" w:cs="Times New Roman"/>
          <w:sz w:val="21"/>
          <w:szCs w:val="21"/>
          <w:lang w:val="vi-VN"/>
        </w:rPr>
        <w:t xml:space="preserve">. Bài báo “Một số nghiên cứu về vấn đề dạy học theo quan điểm kiến tạo” đề cập đến vai trò và vị trí của người dạy và người học trong lý thuyết kiến tạo. Theo bài báo, học sinh cần tích cực chủ động, tự điều chỉnh lại tri thức cũ sau khi lĩnh hội được tri thức mới. Giáo viên là người bạn, người cùng học với học sinh </w:t>
      </w:r>
      <w:sdt>
        <w:sdtPr>
          <w:rPr>
            <w:rFonts w:ascii="Times New Roman" w:hAnsi="Times New Roman" w:cs="Times New Roman"/>
            <w:color w:val="000000"/>
            <w:sz w:val="21"/>
            <w:szCs w:val="21"/>
            <w:lang w:val="vi-VN"/>
          </w:rPr>
          <w:tag w:val="MENDELEY_CITATION_v3_eyJjaXRhdGlvbklEIjoiTUVOREVMRVlfQ0lUQVRJT05fM2NiYTBkNDEtNzQ2OC00YTE5LTgyMzAtZWUzNzY3OTliYWEzIiwicHJvcGVydGllcyI6eyJub3RlSW5kZXgiOjB9LCJpc0VkaXRlZCI6ZmFsc2UsIm1hbnVhbE92ZXJyaWRlIjp7ImNpdGVwcm9jVGV4dCI6IihIb+G6oXQsIDIwMDgpIiwiaXNNYW51YWxseU92ZXJyaWRkZW4iOmZhbHNlLCJtYW51YWxPdmVycmlkZVRleHQiOiIifSwiY2l0YXRpb25JdGVtcyI6W3siaWQiOiJlNjViNTc0ZS04OGFlLTUyOTQtYmY5Yi1jNTE3NGZlNmI0ODgiLCJpdGVtRGF0YSI6eyJhYnN0cmFjdCI6IlRoaXMgYXJ0aWNsZSBza2V0Y2hpbHkgaW50cm9kdWNlcyB0ZWN0b25pYyB0aGVvcnkgYW5kIHByb3Bvc2VzIHBlZGFnb2dpY2FsIG1ldGhvZHMgaW4gb3JkZXIgdG8gYXBwbHkgVGVjdG9uaWMgdGhlb3J5IHRvIHRlYWNoaW5nIGFuZCBsZWFybmluZyBhdCB1bml2ZXJzaXRpZXMuIiwiYXV0aG9yIjpbeyJkcm9wcGluZy1wYXJ0aWNsZSI6IiIsImZhbWlseSI6Ikhv4bqhdCIsImdpdmVuIjoiTmfDtCBU4bqldCIsIm5vbi1kcm9wcGluZy1wYXJ0aWNsZSI6IiIsInBhcnNlLW5hbWVzIjpmYWxzZSwic3VmZml4IjoiIn1dLCJpZCI6ImU2NWI1NzRlLTg4YWUtNTI5NC1iZjliLWM1MTc0ZmU2YjQ4OCIsImlzc3VlZCI6eyJkYXRlLXBhcnRzIjpbWyIyMDA4Il1dfSwicGFnZSI6IjMtNyIsInRpdGxlIjoiTMO9IFRodXnhur90IEtp4bq/biBU4bqhbyBWw6AgVmnhu4djIMOBcCBE4bulbmcgVsOgbyBRdcOhIFRyw6xuaCBE4bqheSBI4buNYyBUb8OhbiDhu54gVHLGsOG7nW5nIMSQ4bqhaSBI4buNYyIsInR5cGUiOiJhcnRpY2xlLWpvdXJuYWwiLCJ2b2x1bWUiOiI3IiwiY29udGFpbmVyLXRpdGxlLXNob3J0IjoiIn0sInVyaXMiOlsiaHR0cDovL3d3dy5tZW5kZWxleS5jb20vZG9jdW1lbnRzLz91dWlkPWRiYWM2ZWRkLTJiOWQtNDAxNy05ODc3LWU5OGRmOWExZTEwZiJdLCJpc1RlbXBvcmFyeSI6ZmFsc2UsImxlZ2FjeURlc2t0b3BJZCI6ImRiYWM2ZWRkLTJiOWQtNDAxNy05ODc3LWU5OGRmOWExZTEwZiJ9XX0="/>
          <w:id w:val="-992793953"/>
          <w:placeholder>
            <w:docPart w:val="DefaultPlaceholder_-1854013440"/>
          </w:placeholder>
        </w:sdtPr>
        <w:sdtEndPr>
          <w:rPr>
            <w:lang w:val="en-US"/>
          </w:rPr>
        </w:sdtEndPr>
        <w:sdtContent>
          <w:r w:rsidR="00633A68" w:rsidRPr="006E50F1">
            <w:rPr>
              <w:rFonts w:ascii="Times New Roman" w:hAnsi="Times New Roman" w:cs="Times New Roman"/>
              <w:color w:val="000000"/>
              <w:sz w:val="21"/>
              <w:szCs w:val="21"/>
              <w:lang w:val="vi-VN"/>
            </w:rPr>
            <w:t>(</w:t>
          </w:r>
          <w:r w:rsidR="00C2177D">
            <w:rPr>
              <w:rFonts w:ascii="Times New Roman" w:hAnsi="Times New Roman" w:cs="Times New Roman"/>
              <w:color w:val="000000"/>
              <w:sz w:val="21"/>
              <w:szCs w:val="21"/>
              <w:lang w:val="vi-VN"/>
            </w:rPr>
            <w:t xml:space="preserve">Ngô Tất </w:t>
          </w:r>
          <w:r w:rsidR="00633A68" w:rsidRPr="006E50F1">
            <w:rPr>
              <w:rFonts w:ascii="Times New Roman" w:hAnsi="Times New Roman" w:cs="Times New Roman"/>
              <w:color w:val="000000"/>
              <w:sz w:val="21"/>
              <w:szCs w:val="21"/>
              <w:lang w:val="vi-VN"/>
            </w:rPr>
            <w:t>Hoạt, 2008)</w:t>
          </w:r>
        </w:sdtContent>
      </w:sdt>
      <w:r w:rsidRPr="006E50F1">
        <w:rPr>
          <w:rFonts w:ascii="Times New Roman" w:hAnsi="Times New Roman" w:cs="Times New Roman"/>
          <w:sz w:val="21"/>
          <w:szCs w:val="21"/>
          <w:lang w:val="vi-VN"/>
        </w:rPr>
        <w:t>.</w:t>
      </w:r>
    </w:p>
    <w:p w14:paraId="42FABFA5" w14:textId="2B284122" w:rsidR="005B383F" w:rsidRPr="006E50F1" w:rsidRDefault="005B383F" w:rsidP="006C1EE6">
      <w:pPr>
        <w:spacing w:after="0" w:line="240" w:lineRule="auto"/>
        <w:contextualSpacing/>
        <w:jc w:val="both"/>
        <w:rPr>
          <w:rFonts w:ascii="Times New Roman" w:hAnsi="Times New Roman" w:cs="Times New Roman"/>
          <w:color w:val="000000"/>
          <w:sz w:val="21"/>
          <w:szCs w:val="21"/>
          <w:lang w:val="vi-VN"/>
        </w:rPr>
      </w:pPr>
      <w:r w:rsidRPr="006E50F1">
        <w:rPr>
          <w:rFonts w:ascii="Times New Roman" w:hAnsi="Times New Roman" w:cs="Times New Roman"/>
          <w:sz w:val="21"/>
          <w:szCs w:val="21"/>
          <w:lang w:val="vi-VN"/>
        </w:rPr>
        <w:t xml:space="preserve">Trên thế giới đã có nhiều công trình bàn về phần mềm GeoGebra. </w:t>
      </w:r>
      <w:r w:rsidRPr="006E50F1">
        <w:rPr>
          <w:rFonts w:ascii="Times New Roman" w:hAnsi="Times New Roman" w:cs="Times New Roman"/>
          <w:color w:val="000000" w:themeColor="text1"/>
          <w:sz w:val="21"/>
          <w:szCs w:val="21"/>
          <w:lang w:val="vi-VN"/>
        </w:rPr>
        <w:t xml:space="preserve">Bài báo “Mathematical Attitudes Transformation when Introducing GeoGebra in the Secondary Classroom” đã phân tích định lượng và định tính đối với dữ liệu thu được từ nhiều nguồn khác nhau. Bài báo đưa ra nhận định về sự chuyển biến của ba </w:t>
      </w:r>
      <w:r w:rsidRPr="006E50F1">
        <w:rPr>
          <w:rFonts w:ascii="Times New Roman" w:hAnsi="Times New Roman" w:cs="Times New Roman"/>
          <w:color w:val="000000" w:themeColor="text1"/>
          <w:sz w:val="21"/>
          <w:szCs w:val="21"/>
          <w:lang w:val="vi-VN"/>
        </w:rPr>
        <w:lastRenderedPageBreak/>
        <w:t xml:space="preserve">thái độ toán học ở học sinh: kiên trì, chính xác và tự chủ khi đưa phần mềm GeoGebra vào giảng dạy tại hai lớp trung học cơ sở </w:t>
      </w:r>
      <w:sdt>
        <w:sdtPr>
          <w:rPr>
            <w:rFonts w:ascii="Times New Roman" w:hAnsi="Times New Roman" w:cs="Times New Roman"/>
            <w:color w:val="000000"/>
            <w:sz w:val="21"/>
            <w:szCs w:val="21"/>
            <w:lang w:val="vi-VN"/>
          </w:rPr>
          <w:tag w:val="MENDELEY_CITATION_v3_eyJjaXRhdGlvbklEIjoiTUVOREVMRVlfQ0lUQVRJT05fZjM0ZTY4MGMtYmE5Mi00MzBjLTg2NzktMTA4YzI0ZWYwZjU1IiwicHJvcGVydGllcyI6eyJub3RlSW5kZXgiOjB9LCJpc0VkaXRlZCI6ZmFsc2UsIm1hbnVhbE92ZXJyaWRlIjp7ImNpdGVwcm9jVGV4dCI6IihSb21lcm8gQWxiYWxhZGVqbyAmIzM4OyBHYXJjw61hIEzDs3BleiwgMjAyNCkiLCJpc01hbnVhbGx5T3ZlcnJpZGRlbiI6ZmFsc2UsIm1hbnVhbE92ZXJyaWRlVGV4dCI6IiJ9LCJjaXRhdGlvbkl0ZW1zIjpbeyJpZCI6ImI5NjlkZjQwLTE3NTEtNTc3ZS04MTU0LTNiNGVhNzIwMDdjNiIsIml0ZW1EYXRhIjp7IkRPSSI6IjEwLjEwMDcvczEwNjM5LTAyMy0xMjA4NS13IiwiSVNCTiI6IjEwNjM5MDIzMTIiLCJJU1NOIjoiMTU3Mzc2MDgiLCJhYnN0cmFjdCI6IlRoZSBtYXRoZW1hdGljYWwtcmVsYXRlZCBhZmZlY3QgcmVzZWFyY2ggYWdlbmRhIGRlbWFuZHMgc3R1ZGllcyBvbiB0aGUgYWZmZWN0LWNvZ25pdGlvbiByZWxhdGlvbnNoaXAsIGFzIHdlbGwgYXMgaW50ZXJ2ZW50aW9ucyBhaW1lZCBhdCBpbXByb3ZpbmcgYWZmZWN0aXZlIGFzcGVjdHMgb2YgbWF0aGVtYXRpY2FsIGxlYXJuaW5nLiBUaGUgcG90ZW50aWFsIG9mIHRlY2hub2xvZ2ljYWwgZW52aXJvbm1lbnRzIGZvciBwcm9tb3RpbmcgY29nbml0aXZlIGNoYW5nZXMgaW4gc3R1ZGVudHMgaGFzIGJlZW4gd2lkZWx5IGluZm9ybWVkIGFuZCB0aGVyZSBpcyBldmlkZW5jZSBvZiB0aGVpciBpbmZsdWVuY2UgaW4gc3R1ZGVudHPCtCBhdHRpdHVkZXMgdG93YXJkcyBtYXRoZW1hdGljcywgc3VjaCBhcyBpbnRlcmVzdCBhbmQgZW5qb3ltZW50LiBSZXNlYXJjaCBvbiB0aGUgc28tY2FsbGVkIG1hdGhlbWF0aWNhbCBhdHRpdHVkZXMsIG1vcmUgcmVsYXRlZCB0byBtZW50YWwgaGFiaXRzIGFuZCBjbG9zZWx5IHRpZWQgdG8gY29nbml0aXZlIHByb2Nlc3NlcyBpcyBtdWNoIHNjYXJjZXIuIEluIHRoaXMgc3R1ZHksIHdlIHJlcG9ydCB0aGUgdHJhbnNmb3JtYXRpb24gb2YgdGhyZWUgc3VjaCBtYXRoZW1hdGljYWwgYXR0aXR1ZGVzIGluIHRoZSBzdHVkZW50czogcGVyc2V2ZXJhbmNlLCBwcmVjaXNpb24tcmlnb3IsIGFuZCBhdXRvbm9teSwgd2hlbiBpbnRyb2R1Y2luZyBHZW9HZWJyYSBpbiB0d28gc2Vjb25kYXJ5IGNsYXNzZXMuIFF1YW50aXRhdGl2ZSBhbmQgcXVhbGl0YXRpdmUgYW5hbHlzZXMgcGVyZm9ybWVkIG9uIGRhdGEgZnJvbSB2YXJpb3VzIHNvdXJjZXMsIHdpdGggdGhlIHRvdGFsIG51bWJlciBvZiBzdHVkZW50cyBhbmQgd2l0aCBhIHJlcHJlc2VudGF0aXZlIHNhbXBsZSwgc2hvdyBob3cgaXQgaXMgcG9zc2libGUgdG8gY2FwaXRhbGl6ZSBvbiBpbml0aWFsIHBvc2l0aXZlIGF0dGl0dWRlcyB0b3dhcmRzIG1hdGhlbWF0aWNzIHdpdGggdGVjaG5vbG9neSB0byBicmluZyBhYm91dCBhIHNpZ25pZmljYW50IGltcHJvdmVtZW50IGluIHRoZSB0aHJlZSBhYm92ZS1tZW50aW9uZWQgYXR0aXR1ZGVzLCBkZWVtZWQgYXMgZ2VudWluZSBlbGVtZW50cyBvZiBtYXRoZW1hdGljYWwgd29yay4gR2VvR2VicmEgYWZmb3JkYW5jZXMgY29uc3RydWN0aXZpdHksIG5hdmlnYWJpbGl0eSBhbmQgaW50ZXJhY3Rpdml0eSBtYWRlIGl0IHBvc3NpYmxlIGZvciBuZXcgZm9ybXMgb2YgYmVoYXZpb3VyIHRvIGVtZXJnZSBpbiB0aGUgY2xhc3Nyb29tLiBOYW1lbHksIGZsZXhpYmxlIGFuZCBmbHVlbnQgcGVyc2V2ZXJhbmNlIG9uIHByb2JsZW0gc29sdmluZzsgaW5jcmVhc2luZyBpbmNsaW5hdGlvbiBmb3IgYWNjdXJhY3kgYW5kIHJlYWxpemF0aW9uIG9mIGl0cyBpbXBvcnRhbmNlIGZvciBwcm9wZXIgcmVhc29uaW5nOyBhbmQgd2lsbGluZ25lc3MgdG8gY29sbGFib3JhdGUgd2l0aCBwZWVycywgaGVscGluZyBlYWNoIG90aGVyLCBhcyB3ZWxsIGFzIHNoYXJpbmcgaW5zaWdodHMgYW5kIGlkZWFzLCB0aHVzLCBnYWluaW5nIGluZGVwZW5kZW5jZSBmcm9tIHRoZSB0ZWFjaGVyIHRvIGZhY2Ugbm9uLXJvdXRpbmUgdGFza3MuIiwiYXV0aG9yIjpbeyJkcm9wcGluZy1wYXJ0aWNsZSI6IiIsImZhbWlseSI6IlJvbWVybyBBbGJhbGFkZWpvIiwiZ2l2ZW4iOiJJc2FiZWwgTS4iLCJub24tZHJvcHBpbmctcGFydGljbGUiOiIiLCJwYXJzZS1uYW1lcyI6ZmFsc2UsInN1ZmZpeCI6IiJ9LHsiZHJvcHBpbmctcGFydGljbGUiOiIiLCJmYW1pbHkiOiJHYXJjw61hIEzDs3BleiIsImdpdmVuIjoiTWFyw61hIGRlbCBNYXIiLCJub24tZHJvcHBpbmctcGFydGljbGUiOiIiLCJwYXJzZS1uYW1lcyI6ZmFsc2UsInN1ZmZpeCI6IiJ9XSwiY29udGFpbmVyLXRpdGxlIjoiRWR1Y2F0aW9uIGFuZCBJbmZvcm1hdGlvbiBUZWNobm9sb2dpZXMiLCJpZCI6ImI5NjlkZjQwLTE3NTEtNTc3ZS04MTU0LTNiNGVhNzIwMDdjNiIsImlzc3VlIjoiOCIsImlzc3VlZCI6eyJkYXRlLXBhcnRzIjpbWyIyMDI0Il1dfSwicGFnZSI6IjEwMjc3LTEwMzAyIiwicHVibGlzaGVyIjoiU3ByaW5nZXIgVVMiLCJ0aXRsZSI6Ik1hdGhlbWF0aWNhbCBhdHRpdHVkZXMgdHJhbnNmb3JtYXRpb24gd2hlbiBpbnRyb2R1Y2luZyBHZW9HZWJyYSBpbiB0aGUgc2Vjb25kYXJ5IGNsYXNzcm9vbSIsInR5cGUiOiJhcnRpY2xlLWpvdXJuYWwiLCJ2b2x1bWUiOiIyOSIsImNvbnRhaW5lci10aXRsZS1zaG9ydCI6IkVkdWMgSW5mIFRlY2hub2wgKERvcmRyKSJ9LCJ1cmlzIjpbImh0dHA6Ly93d3cubWVuZGVsZXkuY29tL2RvY3VtZW50cy8/dXVpZD01MDRkOWZmYS0wYzViLTQ0MTUtODM0NS1iNTMxNDM0MzUwMzQiXSwiaXNUZW1wb3JhcnkiOmZhbHNlLCJsZWdhY3lEZXNrdG9wSWQiOiI1MDRkOWZmYS0wYzViLTQ0MTUtODM0NS1iNTMxNDM0MzUwMzQifV19"/>
          <w:id w:val="650876605"/>
          <w:placeholder>
            <w:docPart w:val="DefaultPlaceholder_-1854013440"/>
          </w:placeholder>
        </w:sdtPr>
        <w:sdtEndPr>
          <w:rPr>
            <w:lang w:val="en-US"/>
          </w:rPr>
        </w:sdtEndPr>
        <w:sdtContent>
          <w:r w:rsidR="00633A68" w:rsidRPr="006E50F1">
            <w:rPr>
              <w:rFonts w:ascii="Times New Roman" w:eastAsia="Times New Roman" w:hAnsi="Times New Roman" w:cs="Times New Roman"/>
              <w:color w:val="000000"/>
              <w:sz w:val="21"/>
              <w:szCs w:val="21"/>
              <w:lang w:val="vi-VN"/>
            </w:rPr>
            <w:t>(Romero Albaladejo &amp; García López, 2024)</w:t>
          </w:r>
        </w:sdtContent>
      </w:sdt>
      <w:r w:rsidRPr="006E50F1">
        <w:rPr>
          <w:rFonts w:ascii="Times New Roman" w:hAnsi="Times New Roman" w:cs="Times New Roman"/>
          <w:color w:val="000000" w:themeColor="text1"/>
          <w:sz w:val="21"/>
          <w:szCs w:val="21"/>
          <w:lang w:val="vi-VN"/>
        </w:rPr>
        <w:t xml:space="preserve">. </w:t>
      </w:r>
      <w:r w:rsidRPr="006E50F1">
        <w:rPr>
          <w:rFonts w:ascii="Times New Roman" w:hAnsi="Times New Roman" w:cs="Times New Roman"/>
          <w:color w:val="000000"/>
          <w:sz w:val="21"/>
          <w:szCs w:val="21"/>
          <w:lang w:val="vi-VN"/>
        </w:rPr>
        <w:t xml:space="preserve">Bài báo “Understanding Pre-service Mathematics Teachers’ Intentions to Use GeoGebra: The Role of Technological Pedagogical Content Knowledge” đề cập vai trò của kiến thức nội dung sư phạm công nghệ (TPACK) trong việc sử dụng GeoGebra của giáo viên vào dạy học toán qua khảo sát tiêu chí TPACK của 205 giáo viên toán </w:t>
      </w:r>
      <w:sdt>
        <w:sdtPr>
          <w:rPr>
            <w:rFonts w:ascii="Times New Roman" w:hAnsi="Times New Roman" w:cs="Times New Roman"/>
            <w:color w:val="000000"/>
            <w:sz w:val="21"/>
            <w:szCs w:val="21"/>
            <w:lang w:val="vi-VN"/>
          </w:rPr>
          <w:tag w:val="MENDELEY_CITATION_v3_eyJjaXRhdGlvbklEIjoiTUVOREVMRVlfQ0lUQVRJT05fMzU5OGI2OTYtZTI0NC00NjcwLWIwYTMtMzNlZTE1YWYwNDc0IiwicHJvcGVydGllcyI6eyJub3RlSW5kZXgiOjB9LCJpc0VkaXRlZCI6ZmFsc2UsIm1hbnVhbE92ZXJyaWRlIjp7ImNpdGVwcm9jVGV4dCI6IihZaWxkaXogJiMzODsgQXJwYWNpLCAyMDI0KSIsImlzTWFudWFsbHlPdmVycmlkZGVuIjpmYWxzZSwibWFudWFsT3ZlcnJpZGVUZXh0IjoiIn0sImNpdGF0aW9uSXRlbXMiOlt7ImlkIjoiZTYzYjQxOWYtNzFiOC01OGI4LTk5NGUtYTRiOTM5MGFhNmFkIiwiaXRlbURhdGEiOnsiRE9JIjoiMTAuMTAwNy9zMTA2MzktMDI0LTEyNjE0LTEiLCJJU1NOIjoiMTU3Mzc2MDgiLCJhYnN0cmFjdCI6IlRoZSByZXNlYXJjaCBpbnZlc3RpZ2F0ZWQgdGhlIOKAnFRlY2hub2xvZ2ljYWwgUGVkYWdvZ2ljYWwgQ29udGVudCBLbm93bGVkZ2XigJ0gKFRQQUNLKSBvZiBwcmUtc2VydmljZSBtYXRoZW1hdGljcyB0ZWFjaGVycyBhbmQgaXRzIGltcGFjdCBvbiB0aGVpciBzdXN0YWluZWQgaW50ZW50aW9uIHRvIHV0aWxpemUgR2VvR2VicmEgaW4gdGVhY2hpbmcgbWF0aGVtYXRpY3MuIFRoaXMgc3R1ZHkgaW50cm9kdWNlZCBhIG5vdmVsIHJlc2VhcmNoIG1vZGVsIGJ5IGV4dGVuZGluZyB0aGUg4oCcVW5pZmllZCBUaGVvcnkgb2YgQWNjZXB0YW5jZSBhbmQgVXNlIG9mIFRlY2hub2xvZ3nigJ0gKFVUQVVUKSB3aXRoIFRQQUNLLiBUaHJvdWdoIOKAnFN0cnVjdHVyYWwgRXF1YXRpb24gTW9kZWxpbmfigJ0gKFNFTSkgYXBwbGllZCB0byBkYXRhIGNvbGxlY3RlZCBmcm9tIDIwNSBwcmUtc2VydmljZSB0ZWFjaGVycywgdGhlIHJlc2VhcmNoIG1vZGVsIHdhcyBldmFsdWF0ZWQuIFRoZSByZXN1bHRzIHJldmVhbGVkIHRoYXQgZmFjdG9ycyBsaWtlIGVmZm9ydCBleHBlY3RhbmN5LCBzb2NpYWwgaW5mbHVlbmNlLCBwZXJmb3JtYW5jZSBleHBlY3RhbmN5LCBhbmQgVFBBQ0sgc2lnbmlmaWNhbnRseSBwcmVkaWN0ZWQgdGhlIGNvbnRpbnVvdXMgdXNlIGludGVudGlvbiBvZiBHZW9HZWJyYS4gSG93ZXZlciwgbm8gc3Vic3RhbnRpYWwgcmVsYXRpb25zaGlwIHdhcyBmb3VuZCBjb25jZXJuaW5nIGZhY2lsaXRhdGluZyBjb25kaXRpb25zLiBUaGUgZmluZGluZ3MgaGF2ZSBtYW5hZ2VyaWFsIGFuZCBwcmFjdGljYWwgaW1wbGljYXRpb25zIGZvciBhY2FkZW1pY3MsIHRlYWNoZXJzLCBwcmluY2lwYWxzLCBhbmQgZGVjaXNpb24tbWFrZXJzIHByb21vdGluZyB0aGUgdXNlIG9mIEdlb0dlYnJhIGluIGVkdWNhdGlvbmFsIHNldHRpbmdzLiIsImF1dGhvciI6W3siZHJvcHBpbmctcGFydGljbGUiOiIiLCJmYW1pbHkiOiJZaWxkaXoiLCJnaXZlbiI6IkVzcmEiLCJub24tZHJvcHBpbmctcGFydGljbGUiOiIiLCJwYXJzZS1uYW1lcyI6ZmFsc2UsInN1ZmZpeCI6IiJ9LHsiZHJvcHBpbmctcGFydGljbGUiOiIiLCJmYW1pbHkiOiJBcnBhY2kiLCJnaXZlbiI6IklicmFoaW0iLCJub24tZHJvcHBpbmctcGFydGljbGUiOiIiLCJwYXJzZS1uYW1lcyI6ZmFsc2UsInN1ZmZpeCI6IiJ9XSwiY29udGFpbmVyLXRpdGxlIjoiRWR1Y2F0aW9uIGFuZCBJbmZvcm1hdGlvbiBUZWNobm9sb2dpZXMiLCJpZCI6ImU2M2I0MTlmLTcxYjgtNThiOC05OTRlLWE0YjkzOTBhYTZhZCIsImlzc3VlZCI6eyJkYXRlLXBhcnRzIjpbWyIyMDI0Il1dfSwicGFnZSI6IjE4ODE3LTE4ODM4IiwidGl0bGUiOiJVbmRlcnN0YW5kaW5nIHByZS1zZXJ2aWNlIG1hdGhlbWF0aWNzIHRlYWNoZXJz4oCZIGludGVudGlvbnMgdG8gdXNlIEdlb0dlYnJhOiBUaGUgcm9sZSBvZiB0ZWNobm9sb2dpY2FsIHBlZGFnb2dpY2FsIGNvbnRlbnQga25vd2xlZGdlIiwidHlwZSI6ImFydGljbGUtam91cm5hbCIsImNvbnRhaW5lci10aXRsZS1zaG9ydCI6IkVkdWMgSW5mIFRlY2hub2wgKERvcmRyKSJ9LCJ1cmlzIjpbImh0dHA6Ly93d3cubWVuZGVsZXkuY29tL2RvY3VtZW50cy8/dXVpZD0wZWQ3NjliMi0wN2QzLTRhNDgtOGVlNS0zNjk4OGE2ZTU1OTQiXSwiaXNUZW1wb3JhcnkiOmZhbHNlLCJsZWdhY3lEZXNrdG9wSWQiOiIwZWQ3NjliMi0wN2QzLTRhNDgtOGVlNS0zNjk4OGE2ZTU1OTQifV19"/>
          <w:id w:val="-786732231"/>
          <w:placeholder>
            <w:docPart w:val="DefaultPlaceholder_-1854013440"/>
          </w:placeholder>
        </w:sdtPr>
        <w:sdtEndPr>
          <w:rPr>
            <w:lang w:val="en-US"/>
          </w:rPr>
        </w:sdtEndPr>
        <w:sdtContent>
          <w:r w:rsidR="00633A68" w:rsidRPr="006E50F1">
            <w:rPr>
              <w:rFonts w:ascii="Times New Roman" w:eastAsia="Times New Roman" w:hAnsi="Times New Roman" w:cs="Times New Roman"/>
              <w:color w:val="000000"/>
              <w:sz w:val="21"/>
              <w:szCs w:val="21"/>
              <w:lang w:val="vi-VN"/>
            </w:rPr>
            <w:t>(Yildiz &amp; Arpaci, 2024)</w:t>
          </w:r>
        </w:sdtContent>
      </w:sdt>
      <w:r w:rsidRPr="006E50F1">
        <w:rPr>
          <w:rFonts w:ascii="Times New Roman" w:hAnsi="Times New Roman" w:cs="Times New Roman"/>
          <w:color w:val="000000"/>
          <w:sz w:val="21"/>
          <w:szCs w:val="21"/>
          <w:lang w:val="vi-VN"/>
        </w:rPr>
        <w:t>.</w:t>
      </w:r>
    </w:p>
    <w:p w14:paraId="2896F369" w14:textId="52AB0F3C" w:rsidR="005B383F" w:rsidRPr="006E50F1" w:rsidRDefault="005B383F" w:rsidP="006C1EE6">
      <w:pPr>
        <w:spacing w:after="0" w:line="240" w:lineRule="auto"/>
        <w:contextualSpacing/>
        <w:jc w:val="both"/>
        <w:rPr>
          <w:rFonts w:ascii="Times New Roman" w:hAnsi="Times New Roman" w:cs="Times New Roman"/>
          <w:color w:val="000000" w:themeColor="text1"/>
          <w:sz w:val="21"/>
          <w:szCs w:val="21"/>
          <w:lang w:val="vi-VN"/>
        </w:rPr>
      </w:pPr>
      <w:r w:rsidRPr="006E50F1">
        <w:rPr>
          <w:rFonts w:ascii="Times New Roman" w:hAnsi="Times New Roman" w:cs="Times New Roman"/>
          <w:color w:val="000000" w:themeColor="text1"/>
          <w:sz w:val="21"/>
          <w:szCs w:val="21"/>
          <w:lang w:val="vi-VN"/>
        </w:rPr>
        <w:t>Ở Việt Nam cũng đã có nhiều công trình bàn về phần mềm GeoGebra. Bài báo “Sử dụng GeoGebra để củng cố lí thuyết hình học” cho rằng hình học đòi hỏi tư duy trực quan cao, tư duy tính toán, tư duy logic và sự tưởng tượng. Để khắc sâu kiến thức thì cần phải sử dụng phần mềm GeoGebra trong các hoạt động vận dụng kiến thức mới vào giải toán</w:t>
      </w:r>
      <w:r w:rsidR="00A62D51">
        <w:rPr>
          <w:rFonts w:ascii="Times New Roman" w:hAnsi="Times New Roman" w:cs="Times New Roman"/>
          <w:color w:val="000000" w:themeColor="text1"/>
          <w:sz w:val="21"/>
          <w:szCs w:val="21"/>
          <w:lang w:val="vi-VN"/>
        </w:rPr>
        <w:t xml:space="preserve"> </w:t>
      </w:r>
      <w:r w:rsidR="00A62D51">
        <w:rPr>
          <w:rFonts w:ascii="Times New Roman" w:hAnsi="Times New Roman" w:cs="Times New Roman"/>
          <w:color w:val="000000" w:themeColor="text1"/>
          <w:sz w:val="21"/>
          <w:szCs w:val="21"/>
          <w:lang w:val="vi-VN"/>
        </w:rPr>
        <w:fldChar w:fldCharType="begin" w:fldLock="1"/>
      </w:r>
      <w:r w:rsidR="005A6E05">
        <w:rPr>
          <w:rFonts w:ascii="Times New Roman" w:hAnsi="Times New Roman" w:cs="Times New Roman"/>
          <w:color w:val="000000" w:themeColor="text1"/>
          <w:sz w:val="21"/>
          <w:szCs w:val="21"/>
          <w:lang w:val="vi-VN"/>
        </w:rPr>
        <w:instrText>ADDIN CSL_CITATION {"citationItems":[{"id":"ITEM-1","itemData":{"ISSN":"2734-9918","author":[{"dropping-particle":"","family":"Phương","given":"Vũ Thị","non-dropping-particle":"","parse-names":false,"suffix":""}],"container-title":"CHI MINH CITY UNIVERSITY OF EDUCATION JOURNAL OF SCIENCE","id":"ITEM-1","issue":"5","issued":{"date-parts":[["2021"]]},"page":"817-826","title":"TẠP CHÍ KHOA HỌC TRƯỜNG ĐẠI HỌC SƯ PHẠM TP HỒ CHÍ MINH Bài báo nghiên cứu * SỬ DỤNG GEOGEBRA ĐỂ CỦNG CỐ LÍ THUYẾT HÌNH HỌC","type":"article-journal","volume":"18"},"uris":["http://www.mendeley.com/documents/?uuid=5dc212ec-38a1-31bf-960f-86bfb00b6e60","http://www.mendeley.com/documents/?uuid=e44a8b9e-1f7e-4690-b3ee-50f4cb2b0452"]}],"mendeley":{"formattedCitation":"(Phương, 2021)","plainTextFormattedCitation":"(Phương, 2021)","previouslyFormattedCitation":"(Phương, 2021)"},"properties":{"noteIndex":0},"schema":"https://github.com/citation-style-language/schema/raw/master/csl-citation.json"}</w:instrText>
      </w:r>
      <w:r w:rsidR="00A62D51">
        <w:rPr>
          <w:rFonts w:ascii="Times New Roman" w:hAnsi="Times New Roman" w:cs="Times New Roman"/>
          <w:color w:val="000000" w:themeColor="text1"/>
          <w:sz w:val="21"/>
          <w:szCs w:val="21"/>
          <w:lang w:val="vi-VN"/>
        </w:rPr>
        <w:fldChar w:fldCharType="separate"/>
      </w:r>
      <w:r w:rsidR="00A62D51" w:rsidRPr="00A62D51">
        <w:rPr>
          <w:rFonts w:ascii="Times New Roman" w:hAnsi="Times New Roman" w:cs="Times New Roman"/>
          <w:noProof/>
          <w:color w:val="000000" w:themeColor="text1"/>
          <w:sz w:val="21"/>
          <w:szCs w:val="21"/>
          <w:lang w:val="vi-VN"/>
        </w:rPr>
        <w:t>(</w:t>
      </w:r>
      <w:r w:rsidR="00C2177D">
        <w:rPr>
          <w:rFonts w:ascii="Times New Roman" w:hAnsi="Times New Roman" w:cs="Times New Roman"/>
          <w:noProof/>
          <w:color w:val="000000" w:themeColor="text1"/>
          <w:sz w:val="21"/>
          <w:szCs w:val="21"/>
          <w:lang w:val="vi-VN"/>
        </w:rPr>
        <w:t xml:space="preserve">Vũ Thị </w:t>
      </w:r>
      <w:r w:rsidR="00A62D51" w:rsidRPr="00A62D51">
        <w:rPr>
          <w:rFonts w:ascii="Times New Roman" w:hAnsi="Times New Roman" w:cs="Times New Roman"/>
          <w:noProof/>
          <w:color w:val="000000" w:themeColor="text1"/>
          <w:sz w:val="21"/>
          <w:szCs w:val="21"/>
          <w:lang w:val="vi-VN"/>
        </w:rPr>
        <w:t>Phương, 2021)</w:t>
      </w:r>
      <w:r w:rsidR="00A62D51">
        <w:rPr>
          <w:rFonts w:ascii="Times New Roman" w:hAnsi="Times New Roman" w:cs="Times New Roman"/>
          <w:color w:val="000000" w:themeColor="text1"/>
          <w:sz w:val="21"/>
          <w:szCs w:val="21"/>
          <w:lang w:val="vi-VN"/>
        </w:rPr>
        <w:fldChar w:fldCharType="end"/>
      </w:r>
      <w:r w:rsidRPr="006E50F1">
        <w:rPr>
          <w:rFonts w:ascii="Times New Roman" w:hAnsi="Times New Roman" w:cs="Times New Roman"/>
          <w:color w:val="000000" w:themeColor="text1"/>
          <w:sz w:val="21"/>
          <w:szCs w:val="21"/>
          <w:lang w:val="vi-VN"/>
        </w:rPr>
        <w:t xml:space="preserve">. Bài báo “ Dạy học trải nghiệm với sự hỗ trợ của GeoGebra: trường hợp dạy học nội dung “thể tích hình hộp chữ nhật” (toán 5)” tập trung vào đánh giá định lượng với mẫu là 46 học sinh lớp thực nghiệm và 38 học sinh lớp đối chứng qua các phiếu học tập. Kết quả cho thấy lớp thực nghiệm tốt hơn lớp đối chứng trong việc duy trì và ghi nhớ kiến thức </w:t>
      </w:r>
      <w:sdt>
        <w:sdtPr>
          <w:rPr>
            <w:rFonts w:ascii="Times New Roman" w:hAnsi="Times New Roman" w:cs="Times New Roman"/>
            <w:color w:val="000000"/>
            <w:sz w:val="21"/>
            <w:szCs w:val="21"/>
            <w:lang w:val="vi-VN"/>
          </w:rPr>
          <w:tag w:val="MENDELEY_CITATION_v3_eyJjaXRhdGlvbklEIjoiTUVOREVMRVlfQ0lUQVRJT05fZThiMjY5NjMtZTY2OS00MmU2LTgwMDgtZWM5OTg1YTQ3NjJkIiwicHJvcGVydGllcyI6eyJub3RlSW5kZXgiOjB9LCJpc0VkaXRlZCI6ZmFsc2UsIm1hbnVhbE92ZXJyaWRlIjp7ImNpdGVwcm9jVGV4dCI6IihUcmnhur90IHbDoCBjLnMuLCAyMDI0KSIsImlzTWFudWFsbHlPdmVycmlkZGVuIjp0cnVlLCJtYW51YWxPdmVycmlkZVRleHQiOiIoVHJp4bq/dCBldCBhbC4sIDIwMjQpIn0sImNpdGF0aW9uSXRlbXMiOlt7ImlkIjoiYzRlNDIxZjctODcwZC01OThhLTkxNTQtZjA1NWM3YTE5MDIxIiwiaXRlbURhdGEiOnsiRE9JIjoiMTAuMjY0NTkvaHVldW5pamVkLnYxMzNpNWEuNzM3MiIsIklTU04iOiIyNTg4LTEyMDUiLCJhYnN0cmFjdCI6Ik3huqFuZyB4w6MgaOG7mWkgduG7m2kgdmnhu4djIGNoaWEgc+G6uyBu4buZaSBkdW5nIGPhu6dhIGR1IGtow6FjaCBob+G6t2MgbmfGsOG7nWkgZMO5bmcgxJHDoyB04burbmcgdHLhuqNpIG5naGnhu4dtIGThu4tjaCB24bulIGR1IGzhu4tjaCDEkcaw4bujYyB4ZW0gbMOgIG5ndeG7k24gdGjDtG5nIHRpbiBjaMOtbmggaMOsbmggdGjDoG5oIGjDrG5oIOG6o25oIMSRaeG7g20gxJHhur9uIGR1IGzhu4tjaC4gTmhp4buBdSBuZ2hpw6puIGPhu6l1IHThuq1wIHRydW5nIHbDoG8gdmnhu4djIGtow6FtIHBow6EgbeG7kWkgcXVhbiBo4buHIGdp4buvYSBu4buZaSBkdW5nIGRvIG5nxrDhu51pIGTDuW5nIHThuqFvIMSR4buRaSB24bubaSBow6xuaCDhuqNuaCDEkWnhu4NtIMSR4bq/bi4gQsOgaSBiw6FvIG7DoHkgbmjhurFtIG3hu6VjIMSRw61jaCB4ZW0geMOpdCBjw6FjIG5naGnDqm4gY+G7qXUgbGnDqm4gcXVhbiDEkeG6v24gbuG7mWkgZHVuZyBkbyBuZ8aw4budaSBkw7luZyB04bqhbyB2w6AgaMOsbmgg4bqjbmggxJFp4buDbSDEkeG6v24gZHUgbOG7i2NoIGThu7FhIHRyw6puIHBoxrDGoW5nIHBow6FwIHBow6JuIHTDrWNoIHRy4bqvYyBsxrDhu6NuZyB0aMawIG3hu6VjLCBk4buvIGxp4buHdSBwaMOibiB0w61jaCBk4buxYSB0csOqbiA4OSB0w6BpIGxp4buHdSBiYW8gZ+G7k20gY8OhYyBiw6BpIGLDoW8sIGvhu7cgeeG6v3UgaOG7mWkgdGjhuqNvIHbDoCBjaMawxqFuZyBzw6FjaCB0aHUgxJHGsOG7o2MgdOG7qyBjxqEgc+G7nyBk4buvIGxp4buHdSBraG9hIGjhu41jIFNjb3B1cyB0cm9uZyBnaWFpIMSRb+G6oW4gMjAxMCDEkeG6v24gMjAyMy4gUGjhuqduIG3hu4FtIFZPU3ZpZXdlciB2w6AgRXhjZWwgxJHGsOG7o2Mgc+G7rSBk4bulbmcgxJHhu4MgcGjDom4gdMOtY2ggY8ahIHPhu58gZOG7ryBsaeG7h3UuIFBow6JuIHTDrWNoIMSR4buTbmcgdHLDrWNoIGThuqtuIHbDoCBwaMOibiB0w61jaCDEkeG7k25nIHThu6sga2jDs2EgxJHGsOG7o2MgdGjhu7FjIGhp4buHbiBuaOG6sW0geMOhYyDEkeG7i25oIGzDvSB0aHV54bq/dCBu4buBbiB04bqjbmcgdsOgIGPDoWMgaMaw4bubbmcgbmdoacOqbiBj4bupdSBj4bunYSBjaOG7pyDEkeG7gS4gVHJvbmcgc+G7kSBjw6FjIHBow6F0IGhp4buHbiwgYsOgaSBiw6FvIHjDoWMgxJHhu4tuaCDEkcaw4bujYyBy4bqxbmcgbmdoacOqbiBj4bupdSB24buBIG7hu5lpIGR1bmcgZG8gbmfGsOG7nWkgZMO5bmcgdOG6oW8gdsOgIGjDrG5oIOG6o25oIMSRaeG7g20gxJHhur9uIHbhuqtuIMSRYW5nIOG7nyBnaWFpIMSRb+G6oW4gxJHhuqd1LCBjw6FjIG5naGnDqm4gY+G7qXUgY2jhu6cgeeG6v3UgdOG6rXAgdHJ1bmcgdsOgbyB2aeG7h2Mga2jDoW0gcGjDoSBu4buZaSBkdW5nLCB24bqrbiBjw7JuIG5oaeG7gXUgdHJhbmggY8OjaSB24buBIHTDoWMgxJHhu5luZyBj4bunYSBu4buZaSBkdW5nIGRvIG5nxrDhu51pIGTDuW5nIHThuqFvIMSR4buRaSB24bubaSBow6xuaCDhuqNuaCDEkWnhu4NtIMSR4bq/bi4iLCJhdXRob3IiOlt7ImRyb3BwaW5nLXBhcnRpY2xlIjoiIiwiZmFtaWx5IjoiVHJp4bq/dCIsImdpdmVuIjoiTMOqIFZp4bq/dCBNaW5oIiwibm9uLWRyb3BwaW5nLXBhcnRpY2xlIjoiIiwicGFyc2UtbmFtZXMiOmZhbHNlLCJzdWZmaXgiOiIifSx7ImRyb3BwaW5nLXBhcnRpY2xlIjoiIiwiZmFtaWx5IjoiVMOybmciLCJnaXZlbiI6IkTGsMahbmcgSOG7r3UiLCJub24tZHJvcHBpbmctcGFydGljbGUiOiIiLCJwYXJzZS1uYW1lcyI6ZmFsc2UsInN1ZmZpeCI6IiJ9LHsiZHJvcHBpbmctcGFydGljbGUiOiIiLCJmYW1pbHkiOiJUaOG7p3kiLCJnaXZlbiI6Ik5ndXnhu4VuIFRo4buLIFRodSIsIm5vbi1kcm9wcGluZy1wYXJ0aWNsZSI6IiIsInBhcnNlLW5hbWVzIjpmYWxzZSwic3VmZml4IjoiIn1dLCJjb250YWluZXItdGl0bGUiOiJIdWUgVW5pdmVyc2l0eSBKb3VybmFsIG9mIFNjaWVuY2U6IEVjb25vbWljcyBhbmQgRGV2ZWxvcG1lbnQiLCJpZCI6ImM0ZTQyMWY3LTg3MGQtNTk4YS05MTU0LWYwNTVjN2ExOTAyMSIsImlzc3VlIjoiMjAiLCJpc3N1ZWQiOnsiZGF0ZS1wYXJ0cyI6W1siMjAyNCJdXX0sInBhZ2UiOiIyNC0yOSIsInRpdGxlIjoiTuG7mWkgRHVuZyBEbyBOZ8aw4budaSBEw7luZyBU4bqhbyBWw6AgSMOsbmgg4bqibmggxJBp4buDbSDEkOG6v246IFBow6JuIFTDrWNoIFRy4bqvYyBMxrDhu6NuZyBUaMawIE3hu6VjIiwidHlwZSI6ImFydGljbGUtam91cm5hbCIsInZvbHVtZSI6IjI0IiwiY29udGFpbmVyLXRpdGxlLXNob3J0IjoiIn0sInVyaXMiOlsiaHR0cDovL3d3dy5tZW5kZWxleS5jb20vZG9jdW1lbnRzLz91dWlkPWQ2YjFiNDRjLTRiZjktNDQ0Zi05ZDZlLTMyZDE1MmYxMDczYSJdLCJpc1RlbXBvcmFyeSI6ZmFsc2UsImxlZ2FjeURlc2t0b3BJZCI6ImQ2YjFiNDRjLTRiZjktNDQ0Zi05ZDZlLTMyZDE1MmYxMDczYSJ9XX0="/>
          <w:id w:val="-1918624877"/>
          <w:placeholder>
            <w:docPart w:val="DefaultPlaceholder_-1854013440"/>
          </w:placeholder>
        </w:sdtPr>
        <w:sdtEndPr>
          <w:rPr>
            <w:lang w:val="en-US"/>
          </w:rPr>
        </w:sdtEndPr>
        <w:sdtContent>
          <w:r w:rsidR="00633A68" w:rsidRPr="006E50F1">
            <w:rPr>
              <w:rFonts w:ascii="Times New Roman" w:hAnsi="Times New Roman" w:cs="Times New Roman"/>
              <w:color w:val="000000"/>
              <w:sz w:val="21"/>
              <w:szCs w:val="21"/>
              <w:lang w:val="vi-VN"/>
            </w:rPr>
            <w:t>(</w:t>
          </w:r>
          <w:r w:rsidR="00AF392A">
            <w:rPr>
              <w:rFonts w:ascii="Times New Roman" w:hAnsi="Times New Roman" w:cs="Times New Roman"/>
              <w:color w:val="000000"/>
              <w:sz w:val="21"/>
              <w:szCs w:val="21"/>
              <w:lang w:val="vi-VN"/>
            </w:rPr>
            <w:t xml:space="preserve">Lê Viết Minh </w:t>
          </w:r>
          <w:r w:rsidR="00633A68" w:rsidRPr="006E50F1">
            <w:rPr>
              <w:rFonts w:ascii="Times New Roman" w:hAnsi="Times New Roman" w:cs="Times New Roman"/>
              <w:color w:val="000000"/>
              <w:sz w:val="21"/>
              <w:szCs w:val="21"/>
              <w:lang w:val="vi-VN"/>
            </w:rPr>
            <w:t>Triết et al, 2024)</w:t>
          </w:r>
        </w:sdtContent>
      </w:sdt>
      <w:r w:rsidRPr="006E50F1">
        <w:rPr>
          <w:rFonts w:ascii="Times New Roman" w:hAnsi="Times New Roman" w:cs="Times New Roman"/>
          <w:color w:val="000000" w:themeColor="text1"/>
          <w:sz w:val="21"/>
          <w:szCs w:val="21"/>
          <w:lang w:val="vi-VN"/>
        </w:rPr>
        <w:t>.</w:t>
      </w:r>
    </w:p>
    <w:p w14:paraId="4204CE26" w14:textId="77777777" w:rsidR="005B383F" w:rsidRPr="008A74BB" w:rsidRDefault="005B383F" w:rsidP="006C1EE6">
      <w:pPr>
        <w:spacing w:after="0" w:line="240" w:lineRule="auto"/>
        <w:contextualSpacing/>
        <w:jc w:val="both"/>
        <w:rPr>
          <w:rFonts w:ascii="Times New Roman" w:hAnsi="Times New Roman" w:cs="Times New Roman"/>
          <w:sz w:val="21"/>
          <w:szCs w:val="21"/>
          <w:lang w:val="vi-VN"/>
        </w:rPr>
      </w:pPr>
      <w:r w:rsidRPr="006E50F1">
        <w:rPr>
          <w:rFonts w:ascii="Times New Roman" w:hAnsi="Times New Roman" w:cs="Times New Roman"/>
          <w:color w:val="000000" w:themeColor="text1"/>
          <w:sz w:val="21"/>
          <w:szCs w:val="21"/>
          <w:lang w:val="vi-VN"/>
        </w:rPr>
        <w:t xml:space="preserve">Nội dung “Quan hệ giữa ba cạnh của tam giác” là nội dung quan trọng. Nội dung này được đề cập trong chương trình Giáo dục phổ thông 2018. Học sinh phải đạt được mức độ nhận biết mối liên hệ độ dài ba cạnh của tam giác. Nội dung này còn là nội dung tiềm năng tạo điều kiện cho việc vận dụng thuyết kiến tạo nhận thức trong dạy học bài toán thực tế với sự hỗ trợ của phần mềm GeoGebra. Tuy nhiên, đã có nhiều công trình bàn về thuyết kiến tạo, về phần mềm GeoGebra và tính quan trọng của nội dung quan hệ giữa ba cạnh của tam giác nhưng việc </w:t>
      </w:r>
      <w:r w:rsidRPr="006E50F1">
        <w:rPr>
          <w:rFonts w:ascii="Times New Roman" w:hAnsi="Times New Roman" w:cs="Times New Roman"/>
          <w:sz w:val="21"/>
          <w:szCs w:val="21"/>
          <w:lang w:val="vi-VN"/>
        </w:rPr>
        <w:t>vận dụng thuyết kiến tạo nhận thức trong dạy học bài toán thực tế chủ đề quan hệ giữa ba cạnh của một tam giác (lớp 7) với sự hỗ trợ của phần mềm GeoGebra còn là chủ đề chưa có công trình khoa học nào bàn tới. Chính vì thế, bài báo của chúng tôi tập trung nghiên cứu khoảng trồng khoa học này.</w:t>
      </w:r>
    </w:p>
    <w:p w14:paraId="085002DA" w14:textId="2688B2EE" w:rsidR="00E03202" w:rsidRPr="008A74BB" w:rsidRDefault="00E03202" w:rsidP="006C1EE6">
      <w:pPr>
        <w:spacing w:after="0" w:line="240" w:lineRule="auto"/>
        <w:contextualSpacing/>
        <w:jc w:val="both"/>
        <w:rPr>
          <w:rFonts w:ascii="Times New Roman" w:hAnsi="Times New Roman" w:cs="Times New Roman"/>
          <w:b/>
          <w:bCs/>
          <w:sz w:val="21"/>
          <w:szCs w:val="21"/>
          <w:lang w:val="vi-VN"/>
        </w:rPr>
      </w:pPr>
      <w:r w:rsidRPr="008A74BB">
        <w:rPr>
          <w:rFonts w:ascii="Times New Roman" w:hAnsi="Times New Roman" w:cs="Times New Roman"/>
          <w:b/>
          <w:bCs/>
          <w:sz w:val="21"/>
          <w:szCs w:val="21"/>
          <w:lang w:val="vi-VN"/>
        </w:rPr>
        <w:t>2. Phương pháp nghiên cứu</w:t>
      </w:r>
    </w:p>
    <w:p w14:paraId="1A49BB61" w14:textId="77777777" w:rsidR="00615F51" w:rsidRDefault="00615F51" w:rsidP="006C1EE6">
      <w:pPr>
        <w:spacing w:after="0" w:line="240" w:lineRule="auto"/>
        <w:jc w:val="both"/>
        <w:rPr>
          <w:rFonts w:ascii="Times New Roman" w:hAnsi="Times New Roman" w:cs="Times New Roman"/>
          <w:bCs/>
          <w:sz w:val="21"/>
          <w:szCs w:val="21"/>
          <w:lang w:val="vi-VN"/>
        </w:rPr>
      </w:pPr>
      <w:r w:rsidRPr="008A74BB">
        <w:rPr>
          <w:rFonts w:ascii="Times New Roman" w:hAnsi="Times New Roman" w:cs="Times New Roman"/>
          <w:b/>
          <w:sz w:val="21"/>
          <w:szCs w:val="21"/>
          <w:lang w:val="vi-VN"/>
        </w:rPr>
        <w:t>Phương pháp nghiên cứu lý luận</w:t>
      </w:r>
      <w:r w:rsidRPr="008A74BB">
        <w:rPr>
          <w:rFonts w:ascii="Times New Roman" w:hAnsi="Times New Roman" w:cs="Times New Roman"/>
          <w:bCs/>
          <w:sz w:val="21"/>
          <w:szCs w:val="21"/>
          <w:lang w:val="vi-VN"/>
        </w:rPr>
        <w:t xml:space="preserve"> là phương pháp thu thập tài liệu, phân tích nội dung, tổng hợp kết quả, khái quát hóa và xây dựng cơ sở lý luận cho nghiên cứu. Phương pháp này được sử dụng để làm rõ các khái niệm và thuật ngữ như đồng hóa, điều ứng, thuyết kiến tạo nhận thức, cũng như quy trình dạy học với sự hỗ trợ của phần mềm GeoGebra. Đồng thời, nó giúp xác định cơ sở lý thuyết của vấn đề nghiên cứu và đóng vai trò nền tảng cho việc xây dựng giả thuyết và thiết kế phương pháp thực nghiệm. Phương pháp nghiên cứu lý luận còn có tác dụng hệ thống hóa các tri thức được đề cập trong bài báo, phân tích các đặc trưng, cũng như đề xuất cách thức vận dụng quy trình vào thực tiễn dạy học.</w:t>
      </w:r>
    </w:p>
    <w:p w14:paraId="1923E36B" w14:textId="0C3CB67B" w:rsidR="00615F51" w:rsidRPr="00615F51" w:rsidRDefault="00615F51" w:rsidP="006C1EE6">
      <w:pPr>
        <w:spacing w:after="0" w:line="240" w:lineRule="auto"/>
        <w:jc w:val="both"/>
        <w:rPr>
          <w:rFonts w:ascii="Times New Roman" w:hAnsi="Times New Roman" w:cs="Times New Roman"/>
          <w:bCs/>
          <w:sz w:val="21"/>
          <w:szCs w:val="21"/>
          <w:lang w:val="vi-VN"/>
        </w:rPr>
      </w:pPr>
      <w:r w:rsidRPr="00615F51">
        <w:rPr>
          <w:rFonts w:ascii="Times New Roman" w:hAnsi="Times New Roman" w:cs="Times New Roman"/>
          <w:b/>
          <w:sz w:val="21"/>
          <w:szCs w:val="21"/>
          <w:lang w:val="vi-VN"/>
        </w:rPr>
        <w:t>Phương pháp phân tích</w:t>
      </w:r>
      <w:r w:rsidRPr="00615F51">
        <w:rPr>
          <w:rFonts w:ascii="Times New Roman" w:hAnsi="Times New Roman" w:cs="Times New Roman"/>
          <w:bCs/>
          <w:sz w:val="21"/>
          <w:szCs w:val="21"/>
          <w:lang w:val="vi-VN"/>
        </w:rPr>
        <w:t xml:space="preserve"> là phương pháp chia tách nội dung “</w:t>
      </w:r>
      <w:r w:rsidR="00AB4E45">
        <w:rPr>
          <w:rFonts w:ascii="Times New Roman" w:hAnsi="Times New Roman" w:cs="Times New Roman"/>
          <w:bCs/>
          <w:sz w:val="21"/>
          <w:szCs w:val="21"/>
          <w:lang w:val="vi-VN"/>
        </w:rPr>
        <w:t>V</w:t>
      </w:r>
      <w:r w:rsidRPr="00615F51">
        <w:rPr>
          <w:rFonts w:ascii="Times New Roman" w:hAnsi="Times New Roman" w:cs="Times New Roman"/>
          <w:bCs/>
          <w:sz w:val="21"/>
          <w:szCs w:val="21"/>
          <w:lang w:val="vi-VN"/>
        </w:rPr>
        <w:t>ận dụng thuyết kiến tạo nhận thức trong dạy học bài toán thực tế chủ đề quan hệ giữa ba cạnh của tam giác (lớp 7) với sự hỗ trợ của phần mềm GeoGebra” thành các mục nhỏ, các khía cạnh riêng biệt để nghiên cứu từng phần cụ thể. Qua đó, giúp hiểu rõ bản chất của quy trình và phương pháp dạy học được đề xuất. Mục đích của phương pháp phân tích là làm sáng tỏ cấu trúc, bản chất, cũng như các yếu tố thành phần của quá trình dạy học; đồng thời tạo cơ sở cho việc tổng hợp và đánh giá hiệu quả các thành tố này trong thực tiễn giảng dạy.</w:t>
      </w:r>
    </w:p>
    <w:p w14:paraId="4D655AD3" w14:textId="46D5FCA2" w:rsidR="005B383F" w:rsidRPr="006E50F1" w:rsidRDefault="00E03202" w:rsidP="006C1EE6">
      <w:pPr>
        <w:spacing w:after="0" w:line="240" w:lineRule="auto"/>
        <w:jc w:val="both"/>
        <w:rPr>
          <w:rFonts w:ascii="Times New Roman" w:hAnsi="Times New Roman" w:cs="Times New Roman"/>
          <w:b/>
          <w:sz w:val="21"/>
          <w:szCs w:val="21"/>
          <w:lang w:val="vi-VN"/>
        </w:rPr>
      </w:pPr>
      <w:r w:rsidRPr="008A74BB">
        <w:rPr>
          <w:rFonts w:ascii="Times New Roman" w:hAnsi="Times New Roman" w:cs="Times New Roman"/>
          <w:b/>
          <w:sz w:val="21"/>
          <w:szCs w:val="21"/>
          <w:lang w:val="vi-VN"/>
        </w:rPr>
        <w:t>3</w:t>
      </w:r>
      <w:r w:rsidR="005B383F" w:rsidRPr="006E50F1">
        <w:rPr>
          <w:rFonts w:ascii="Times New Roman" w:hAnsi="Times New Roman" w:cs="Times New Roman"/>
          <w:b/>
          <w:sz w:val="21"/>
          <w:szCs w:val="21"/>
          <w:lang w:val="vi-VN"/>
        </w:rPr>
        <w:t>. Kết quả nghiên cứu</w:t>
      </w:r>
    </w:p>
    <w:p w14:paraId="53986460" w14:textId="208CFF96" w:rsidR="005B383F" w:rsidRPr="00213ED2" w:rsidRDefault="00E03202" w:rsidP="006C1EE6">
      <w:pPr>
        <w:spacing w:after="0" w:line="240" w:lineRule="auto"/>
        <w:jc w:val="both"/>
        <w:rPr>
          <w:rFonts w:ascii="Times New Roman" w:hAnsi="Times New Roman" w:cs="Times New Roman"/>
          <w:b/>
          <w:sz w:val="21"/>
          <w:szCs w:val="21"/>
          <w:lang w:val="vi-VN"/>
        </w:rPr>
      </w:pPr>
      <w:r w:rsidRPr="008A74BB">
        <w:rPr>
          <w:rFonts w:ascii="Times New Roman" w:hAnsi="Times New Roman" w:cs="Times New Roman"/>
          <w:b/>
          <w:sz w:val="21"/>
          <w:szCs w:val="21"/>
          <w:lang w:val="vi-VN"/>
        </w:rPr>
        <w:t>3</w:t>
      </w:r>
      <w:r w:rsidR="005B383F" w:rsidRPr="00213ED2">
        <w:rPr>
          <w:rFonts w:ascii="Times New Roman" w:hAnsi="Times New Roman" w:cs="Times New Roman"/>
          <w:b/>
          <w:sz w:val="21"/>
          <w:szCs w:val="21"/>
          <w:lang w:val="vi-VN"/>
        </w:rPr>
        <w:t>.1. Kiến tạo nhận thức của Jean Piaget</w:t>
      </w:r>
    </w:p>
    <w:p w14:paraId="54F8AD9E" w14:textId="29DBD706" w:rsidR="008504C7" w:rsidRPr="006E50F1" w:rsidRDefault="00210D0F" w:rsidP="006C1EE6">
      <w:pPr>
        <w:spacing w:after="0" w:line="240" w:lineRule="auto"/>
        <w:jc w:val="both"/>
        <w:rPr>
          <w:rFonts w:ascii="Times New Roman" w:hAnsi="Times New Roman" w:cs="Times New Roman"/>
          <w:bCs/>
          <w:sz w:val="21"/>
          <w:szCs w:val="21"/>
          <w:lang w:val="vi-VN"/>
        </w:rPr>
      </w:pPr>
      <w:r w:rsidRPr="006E50F1">
        <w:rPr>
          <w:rFonts w:ascii="Times New Roman" w:hAnsi="Times New Roman" w:cs="Times New Roman"/>
          <w:bCs/>
          <w:sz w:val="21"/>
          <w:szCs w:val="21"/>
          <w:lang w:val="vi-VN"/>
        </w:rPr>
        <w:t xml:space="preserve">Jean Piaget là nhà tâm lý học và triết gia </w:t>
      </w:r>
      <w:r w:rsidR="00AB1D27" w:rsidRPr="006E50F1">
        <w:rPr>
          <w:rFonts w:ascii="Times New Roman" w:hAnsi="Times New Roman" w:cs="Times New Roman"/>
          <w:bCs/>
          <w:sz w:val="21"/>
          <w:szCs w:val="21"/>
          <w:lang w:val="vi-VN"/>
        </w:rPr>
        <w:t xml:space="preserve">người </w:t>
      </w:r>
      <w:r w:rsidRPr="006E50F1">
        <w:rPr>
          <w:rFonts w:ascii="Times New Roman" w:hAnsi="Times New Roman" w:cs="Times New Roman"/>
          <w:bCs/>
          <w:sz w:val="21"/>
          <w:szCs w:val="21"/>
          <w:lang w:val="vi-VN"/>
        </w:rPr>
        <w:t>Thụy Sĩ</w:t>
      </w:r>
      <w:r w:rsidR="00AB1D27" w:rsidRPr="006E50F1">
        <w:rPr>
          <w:rFonts w:ascii="Times New Roman" w:hAnsi="Times New Roman" w:cs="Times New Roman"/>
          <w:bCs/>
          <w:sz w:val="21"/>
          <w:szCs w:val="21"/>
          <w:lang w:val="vi-VN"/>
        </w:rPr>
        <w:t>. Ông đưa ra thuyết kiến tạo nhận thức</w:t>
      </w:r>
      <w:r w:rsidR="00FF6852" w:rsidRPr="006E50F1">
        <w:rPr>
          <w:rFonts w:ascii="Times New Roman" w:hAnsi="Times New Roman" w:cs="Times New Roman"/>
          <w:bCs/>
          <w:sz w:val="21"/>
          <w:szCs w:val="21"/>
          <w:lang w:val="vi-VN"/>
        </w:rPr>
        <w:t xml:space="preserve"> (Cognitive Constructivism)</w:t>
      </w:r>
      <w:r w:rsidR="00AB1D27" w:rsidRPr="006E50F1">
        <w:rPr>
          <w:rFonts w:ascii="Times New Roman" w:hAnsi="Times New Roman" w:cs="Times New Roman"/>
          <w:bCs/>
          <w:sz w:val="21"/>
          <w:szCs w:val="21"/>
          <w:lang w:val="vi-VN"/>
        </w:rPr>
        <w:t xml:space="preserve"> dựa vào các nghiên cứu đặt câu hỏi và câu trả lời của trẻ em. Bên cạnh đó</w:t>
      </w:r>
      <w:r w:rsidRPr="006E50F1">
        <w:rPr>
          <w:rFonts w:ascii="Times New Roman" w:hAnsi="Times New Roman" w:cs="Times New Roman"/>
          <w:bCs/>
          <w:sz w:val="21"/>
          <w:szCs w:val="21"/>
          <w:lang w:val="vi-VN"/>
        </w:rPr>
        <w:t>,</w:t>
      </w:r>
      <w:r w:rsidR="00AB1D27" w:rsidRPr="006E50F1">
        <w:rPr>
          <w:rFonts w:ascii="Times New Roman" w:hAnsi="Times New Roman" w:cs="Times New Roman"/>
          <w:bCs/>
          <w:sz w:val="21"/>
          <w:szCs w:val="21"/>
          <w:lang w:val="vi-VN"/>
        </w:rPr>
        <w:t xml:space="preserve"> ông còn sử dụng cả phương pháp nghiên cứu thực nghiệm</w:t>
      </w:r>
      <w:r w:rsidRPr="006E50F1">
        <w:rPr>
          <w:rFonts w:ascii="Times New Roman" w:hAnsi="Times New Roman" w:cs="Times New Roman"/>
          <w:bCs/>
          <w:sz w:val="21"/>
          <w:szCs w:val="21"/>
          <w:lang w:val="vi-VN"/>
        </w:rPr>
        <w:t xml:space="preserve">. </w:t>
      </w:r>
      <w:r w:rsidR="00AB1D27" w:rsidRPr="006E50F1">
        <w:rPr>
          <w:rFonts w:ascii="Times New Roman" w:hAnsi="Times New Roman" w:cs="Times New Roman"/>
          <w:bCs/>
          <w:sz w:val="21"/>
          <w:szCs w:val="21"/>
          <w:lang w:val="vi-VN"/>
        </w:rPr>
        <w:t>Qua các nghiên cứu của mình, Piaget khẳng định</w:t>
      </w:r>
      <w:r w:rsidRPr="006E50F1">
        <w:rPr>
          <w:rFonts w:ascii="Times New Roman" w:hAnsi="Times New Roman" w:cs="Times New Roman"/>
          <w:bCs/>
          <w:sz w:val="21"/>
          <w:szCs w:val="21"/>
          <w:lang w:val="vi-VN"/>
        </w:rPr>
        <w:t xml:space="preserve"> kiến thức không đơn thuần là sự truyền đạt từ người dạy sang người học, mà là kết quả của quá trình tự xây dựng thông qua </w:t>
      </w:r>
      <w:r w:rsidR="00AB1D27" w:rsidRPr="006E50F1">
        <w:rPr>
          <w:rFonts w:ascii="Times New Roman" w:hAnsi="Times New Roman" w:cs="Times New Roman"/>
          <w:bCs/>
          <w:sz w:val="21"/>
          <w:szCs w:val="21"/>
          <w:lang w:val="vi-VN"/>
        </w:rPr>
        <w:t xml:space="preserve">các </w:t>
      </w:r>
      <w:r w:rsidRPr="006E50F1">
        <w:rPr>
          <w:rFonts w:ascii="Times New Roman" w:hAnsi="Times New Roman" w:cs="Times New Roman"/>
          <w:bCs/>
          <w:sz w:val="21"/>
          <w:szCs w:val="21"/>
          <w:lang w:val="vi-VN"/>
        </w:rPr>
        <w:t>trải nghiệm và tương tác với môi trường</w:t>
      </w:r>
      <w:r w:rsidR="00AB1D27" w:rsidRPr="006E50F1">
        <w:rPr>
          <w:rFonts w:ascii="Times New Roman" w:hAnsi="Times New Roman" w:cs="Times New Roman"/>
          <w:bCs/>
          <w:sz w:val="21"/>
          <w:szCs w:val="21"/>
          <w:lang w:val="vi-VN"/>
        </w:rPr>
        <w:t xml:space="preserve"> học tập</w:t>
      </w:r>
      <w:r w:rsidRPr="006E50F1">
        <w:rPr>
          <w:rFonts w:ascii="Times New Roman" w:hAnsi="Times New Roman" w:cs="Times New Roman"/>
          <w:bCs/>
          <w:sz w:val="21"/>
          <w:szCs w:val="21"/>
          <w:lang w:val="vi-VN"/>
        </w:rPr>
        <w:t xml:space="preserve">. </w:t>
      </w:r>
      <w:r w:rsidR="00F87393" w:rsidRPr="006E50F1">
        <w:rPr>
          <w:rFonts w:ascii="Times New Roman" w:hAnsi="Times New Roman" w:cs="Times New Roman"/>
          <w:bCs/>
          <w:sz w:val="21"/>
          <w:szCs w:val="21"/>
          <w:lang w:val="vi-VN"/>
        </w:rPr>
        <w:t>Trong mô hình phát triển nhận thức của Jean Piaget, hai cơ chế tâm lý quan trọng</w:t>
      </w:r>
      <w:r w:rsidR="00127B08" w:rsidRPr="006E50F1">
        <w:rPr>
          <w:rFonts w:ascii="Times New Roman" w:hAnsi="Times New Roman" w:cs="Times New Roman"/>
          <w:bCs/>
          <w:sz w:val="21"/>
          <w:szCs w:val="21"/>
          <w:lang w:val="vi-VN"/>
        </w:rPr>
        <w:t xml:space="preserve"> đóng vai trò cốt lõi là </w:t>
      </w:r>
      <w:r w:rsidR="00F87393" w:rsidRPr="006E50F1">
        <w:rPr>
          <w:rFonts w:ascii="Times New Roman" w:hAnsi="Times New Roman" w:cs="Times New Roman"/>
          <w:bCs/>
          <w:sz w:val="21"/>
          <w:szCs w:val="21"/>
          <w:lang w:val="vi-VN"/>
        </w:rPr>
        <w:t>giúp cá nhân tiếp thu và điều chỉnh tri thức</w:t>
      </w:r>
      <w:r w:rsidR="00127B08" w:rsidRPr="006E50F1">
        <w:rPr>
          <w:rFonts w:ascii="Times New Roman" w:hAnsi="Times New Roman" w:cs="Times New Roman"/>
          <w:bCs/>
          <w:sz w:val="21"/>
          <w:szCs w:val="21"/>
          <w:lang w:val="vi-VN"/>
        </w:rPr>
        <w:t>. Hai cơ chế này có tên gọi lần lượt</w:t>
      </w:r>
      <w:r w:rsidR="00F87393" w:rsidRPr="006E50F1">
        <w:rPr>
          <w:rFonts w:ascii="Times New Roman" w:hAnsi="Times New Roman" w:cs="Times New Roman"/>
          <w:bCs/>
          <w:sz w:val="21"/>
          <w:szCs w:val="21"/>
          <w:lang w:val="vi-VN"/>
        </w:rPr>
        <w:t xml:space="preserve"> là đồng hóa (assimilation) và điều </w:t>
      </w:r>
      <w:r w:rsidR="001C145C" w:rsidRPr="006E50F1">
        <w:rPr>
          <w:rFonts w:ascii="Times New Roman" w:hAnsi="Times New Roman" w:cs="Times New Roman"/>
          <w:bCs/>
          <w:sz w:val="21"/>
          <w:szCs w:val="21"/>
          <w:lang w:val="vi-VN"/>
        </w:rPr>
        <w:t>ứng</w:t>
      </w:r>
      <w:r w:rsidR="00F87393" w:rsidRPr="006E50F1">
        <w:rPr>
          <w:rFonts w:ascii="Times New Roman" w:hAnsi="Times New Roman" w:cs="Times New Roman"/>
          <w:bCs/>
          <w:sz w:val="21"/>
          <w:szCs w:val="21"/>
          <w:lang w:val="vi-VN"/>
        </w:rPr>
        <w:t xml:space="preserve"> (accommodation). </w:t>
      </w:r>
      <w:r w:rsidR="00127B08" w:rsidRPr="006E50F1">
        <w:rPr>
          <w:rFonts w:ascii="Times New Roman" w:hAnsi="Times New Roman" w:cs="Times New Roman"/>
          <w:bCs/>
          <w:sz w:val="21"/>
          <w:szCs w:val="21"/>
          <w:lang w:val="vi-VN"/>
        </w:rPr>
        <w:t xml:space="preserve">Hai </w:t>
      </w:r>
      <w:r w:rsidR="00F87393" w:rsidRPr="006E50F1">
        <w:rPr>
          <w:rFonts w:ascii="Times New Roman" w:hAnsi="Times New Roman" w:cs="Times New Roman"/>
          <w:bCs/>
          <w:sz w:val="21"/>
          <w:szCs w:val="21"/>
          <w:lang w:val="vi-VN"/>
        </w:rPr>
        <w:t>quá trình bổ trợ</w:t>
      </w:r>
      <w:r w:rsidR="00127B08" w:rsidRPr="006E50F1">
        <w:rPr>
          <w:rFonts w:ascii="Times New Roman" w:hAnsi="Times New Roman" w:cs="Times New Roman"/>
          <w:bCs/>
          <w:sz w:val="21"/>
          <w:szCs w:val="21"/>
          <w:lang w:val="vi-VN"/>
        </w:rPr>
        <w:t>, tương hỗ</w:t>
      </w:r>
      <w:r w:rsidR="00F87393" w:rsidRPr="006E50F1">
        <w:rPr>
          <w:rFonts w:ascii="Times New Roman" w:hAnsi="Times New Roman" w:cs="Times New Roman"/>
          <w:bCs/>
          <w:sz w:val="21"/>
          <w:szCs w:val="21"/>
          <w:lang w:val="vi-VN"/>
        </w:rPr>
        <w:t xml:space="preserve"> lẫn nhau trong việc xây dựng lược đồ nhận thức (cognitive schema) của người học</w:t>
      </w:r>
      <w:r w:rsidR="008504C7" w:rsidRPr="006E50F1">
        <w:rPr>
          <w:rFonts w:ascii="Times New Roman" w:hAnsi="Times New Roman" w:cs="Times New Roman"/>
          <w:bCs/>
          <w:sz w:val="21"/>
          <w:szCs w:val="21"/>
          <w:lang w:val="vi-VN"/>
        </w:rPr>
        <w:t xml:space="preserve"> </w:t>
      </w:r>
      <w:r w:rsidR="008504C7" w:rsidRPr="006E50F1">
        <w:rPr>
          <w:rFonts w:ascii="Times New Roman" w:hAnsi="Times New Roman" w:cs="Times New Roman"/>
          <w:bCs/>
          <w:sz w:val="21"/>
          <w:szCs w:val="21"/>
        </w:rPr>
        <w:fldChar w:fldCharType="begin" w:fldLock="1"/>
      </w:r>
      <w:r w:rsidR="006A182D" w:rsidRPr="006E50F1">
        <w:rPr>
          <w:rFonts w:ascii="Times New Roman" w:hAnsi="Times New Roman" w:cs="Times New Roman"/>
          <w:bCs/>
          <w:sz w:val="21"/>
          <w:szCs w:val="21"/>
          <w:lang w:val="vi-VN"/>
        </w:rPr>
        <w:instrText>ADDIN CSL_CITATION {"citationItems":[{"id":"ITEM-1","itemData":{"author":[{"dropping-particle":"","family":"Piaget","given":"J.","non-dropping-particle":"","parse-names":false,"suffix":""}],"id":"ITEM-1","issued":{"date-parts":[["1952"]]},"page":"25-36","title":"Piaget When Thinking Begins10272012_0000.pdf","type":"article"},"uris":["http://www.mendeley.com/documents/?uuid=4ee1f576-ec0b-428d-9f41-f2546aef7e07","http://www.mendeley.com/documents/?uuid=12037fec-ea42-4b3d-972a-fa7188485199"]}],"mendeley":{"formattedCitation":"(Piaget, 1952)","plainTextFormattedCitation":"(Piaget, 1952)","previouslyFormattedCitation":"(Piaget, 1952)"},"properties":{"noteIndex":0},"schema":"https://github.com/citation-style-language/schema/raw/master/csl-citation.json"}</w:instrText>
      </w:r>
      <w:r w:rsidR="008504C7" w:rsidRPr="006E50F1">
        <w:rPr>
          <w:rFonts w:ascii="Times New Roman" w:hAnsi="Times New Roman" w:cs="Times New Roman"/>
          <w:bCs/>
          <w:sz w:val="21"/>
          <w:szCs w:val="21"/>
        </w:rPr>
        <w:fldChar w:fldCharType="separate"/>
      </w:r>
      <w:r w:rsidR="008504C7" w:rsidRPr="006E50F1">
        <w:rPr>
          <w:rFonts w:ascii="Times New Roman" w:hAnsi="Times New Roman" w:cs="Times New Roman"/>
          <w:bCs/>
          <w:noProof/>
          <w:sz w:val="21"/>
          <w:szCs w:val="21"/>
          <w:lang w:val="vi-VN"/>
        </w:rPr>
        <w:t>(Piaget, 1952)</w:t>
      </w:r>
      <w:r w:rsidR="008504C7" w:rsidRPr="006E50F1">
        <w:rPr>
          <w:rFonts w:ascii="Times New Roman" w:hAnsi="Times New Roman" w:cs="Times New Roman"/>
          <w:bCs/>
          <w:sz w:val="21"/>
          <w:szCs w:val="21"/>
        </w:rPr>
        <w:fldChar w:fldCharType="end"/>
      </w:r>
      <w:r w:rsidR="008504C7" w:rsidRPr="006E50F1">
        <w:rPr>
          <w:rFonts w:ascii="Times New Roman" w:hAnsi="Times New Roman" w:cs="Times New Roman"/>
          <w:bCs/>
          <w:sz w:val="21"/>
          <w:szCs w:val="21"/>
          <w:lang w:val="vi-VN"/>
        </w:rPr>
        <w:t>.</w:t>
      </w:r>
    </w:p>
    <w:p w14:paraId="2D0F014F" w14:textId="368B1A09" w:rsidR="00F87393" w:rsidRDefault="008504C7" w:rsidP="006C1EE6">
      <w:pPr>
        <w:spacing w:after="0" w:line="240" w:lineRule="auto"/>
        <w:jc w:val="both"/>
        <w:rPr>
          <w:rFonts w:ascii="Times New Roman" w:hAnsi="Times New Roman" w:cs="Times New Roman"/>
          <w:bCs/>
          <w:sz w:val="21"/>
          <w:szCs w:val="21"/>
        </w:rPr>
      </w:pPr>
      <w:r w:rsidRPr="006E50F1">
        <w:rPr>
          <w:rFonts w:ascii="Times New Roman" w:hAnsi="Times New Roman" w:cs="Times New Roman"/>
          <w:bCs/>
          <w:sz w:val="21"/>
          <w:szCs w:val="21"/>
          <w:lang w:val="vi-VN"/>
        </w:rPr>
        <w:t>Cũng theo Piaget, đ</w:t>
      </w:r>
      <w:r w:rsidR="00581A9E" w:rsidRPr="006E50F1">
        <w:rPr>
          <w:rFonts w:ascii="Times New Roman" w:hAnsi="Times New Roman" w:cs="Times New Roman"/>
          <w:bCs/>
          <w:sz w:val="21"/>
          <w:szCs w:val="21"/>
          <w:lang w:val="vi-VN"/>
        </w:rPr>
        <w:t xml:space="preserve">ồng hóa là quá trình tiếp nhận thông tin mới bằng cách gắn nó vào các cấu trúc tri thức sẵn có. Ở giai đoạn này, cá nhân </w:t>
      </w:r>
      <w:r w:rsidRPr="006E50F1">
        <w:rPr>
          <w:rFonts w:ascii="Times New Roman" w:hAnsi="Times New Roman" w:cs="Times New Roman"/>
          <w:bCs/>
          <w:sz w:val="21"/>
          <w:szCs w:val="21"/>
          <w:lang w:val="vi-VN"/>
        </w:rPr>
        <w:t>tiếp nhận sự</w:t>
      </w:r>
      <w:r w:rsidR="00581A9E" w:rsidRPr="006E50F1">
        <w:rPr>
          <w:rFonts w:ascii="Times New Roman" w:hAnsi="Times New Roman" w:cs="Times New Roman"/>
          <w:bCs/>
          <w:sz w:val="21"/>
          <w:szCs w:val="21"/>
          <w:lang w:val="vi-VN"/>
        </w:rPr>
        <w:t xml:space="preserve"> trải nghiệm mới theo cách phù hợp với hiểu biết hiện tại. Quá trình phản </w:t>
      </w:r>
      <w:r w:rsidRPr="006E50F1">
        <w:rPr>
          <w:rFonts w:ascii="Times New Roman" w:hAnsi="Times New Roman" w:cs="Times New Roman"/>
          <w:bCs/>
          <w:sz w:val="21"/>
          <w:szCs w:val="21"/>
          <w:lang w:val="vi-VN"/>
        </w:rPr>
        <w:t>ánh sự</w:t>
      </w:r>
      <w:r w:rsidR="00581A9E" w:rsidRPr="006E50F1">
        <w:rPr>
          <w:rFonts w:ascii="Times New Roman" w:hAnsi="Times New Roman" w:cs="Times New Roman"/>
          <w:bCs/>
          <w:sz w:val="21"/>
          <w:szCs w:val="21"/>
          <w:lang w:val="vi-VN"/>
        </w:rPr>
        <w:t xml:space="preserve"> duy trì sự ổn định trong nhận thức, ưu tiên việc </w:t>
      </w:r>
      <w:r w:rsidRPr="006E50F1">
        <w:rPr>
          <w:rFonts w:ascii="Times New Roman" w:hAnsi="Times New Roman" w:cs="Times New Roman"/>
          <w:bCs/>
          <w:sz w:val="21"/>
          <w:szCs w:val="21"/>
          <w:lang w:val="vi-VN"/>
        </w:rPr>
        <w:t xml:space="preserve">bảo tồn </w:t>
      </w:r>
      <w:r w:rsidR="00581A9E" w:rsidRPr="006E50F1">
        <w:rPr>
          <w:rFonts w:ascii="Times New Roman" w:hAnsi="Times New Roman" w:cs="Times New Roman"/>
          <w:bCs/>
          <w:sz w:val="21"/>
          <w:szCs w:val="21"/>
          <w:lang w:val="vi-VN"/>
        </w:rPr>
        <w:t xml:space="preserve">các cấu trúc hiện hữu. Ngược lại, </w:t>
      </w:r>
      <w:r w:rsidR="001C145C" w:rsidRPr="006E50F1">
        <w:rPr>
          <w:rFonts w:ascii="Times New Roman" w:hAnsi="Times New Roman" w:cs="Times New Roman"/>
          <w:bCs/>
          <w:sz w:val="21"/>
          <w:szCs w:val="21"/>
          <w:lang w:val="vi-VN"/>
        </w:rPr>
        <w:t xml:space="preserve">điều ứng </w:t>
      </w:r>
      <w:r w:rsidR="00581A9E" w:rsidRPr="006E50F1">
        <w:rPr>
          <w:rFonts w:ascii="Times New Roman" w:hAnsi="Times New Roman" w:cs="Times New Roman"/>
          <w:bCs/>
          <w:sz w:val="21"/>
          <w:szCs w:val="21"/>
          <w:lang w:val="vi-VN"/>
        </w:rPr>
        <w:t xml:space="preserve">là quá trình mà trong đó cấu trúc tri thức hiện có bị thay đổi để thích nghi với thông tin mới. Đây là sự điều chỉnh nội dung nhận thức để đáp ứng đúng với thực tại </w:t>
      </w:r>
      <w:r w:rsidR="00581A9E" w:rsidRPr="006E50F1">
        <w:rPr>
          <w:rFonts w:ascii="Times New Roman" w:hAnsi="Times New Roman" w:cs="Times New Roman"/>
          <w:bCs/>
          <w:sz w:val="21"/>
          <w:szCs w:val="21"/>
        </w:rPr>
        <w:fldChar w:fldCharType="begin" w:fldLock="1"/>
      </w:r>
      <w:r w:rsidR="006A182D" w:rsidRPr="006E50F1">
        <w:rPr>
          <w:rFonts w:ascii="Times New Roman" w:hAnsi="Times New Roman" w:cs="Times New Roman"/>
          <w:bCs/>
          <w:sz w:val="21"/>
          <w:szCs w:val="21"/>
          <w:lang w:val="vi-VN"/>
        </w:rPr>
        <w:instrText>ADDIN CSL_CITATION {"citationItems":[{"id":"ITEM-1","itemData":{"author":[{"dropping-particle":"","family":"Piaget","given":"J.","non-dropping-particle":"","parse-names":false,"suffix":""}],"id":"ITEM-1","issued":{"date-parts":[["1952"]]},"page":"25-36","title":"Piaget When Thinking Begins10272012_0000.pdf","type":"article"},"uris":["http://www.mendeley.com/documents/?uuid=12037fec-ea42-4b3d-972a-fa7188485199","http://www.mendeley.com/documents/?uuid=4ee1f576-ec0b-428d-9f41-f2546aef7e07"]}],"mendeley":{"formattedCitation":"(Piaget, 1952)","plainTextFormattedCitation":"(Piaget, 1952)","previouslyFormattedCitation":"(Piaget, 1952)"},"properties":{"noteIndex":0},"schema":"https://github.com/citation-style-language/schema/raw/master/csl-citation.json"}</w:instrText>
      </w:r>
      <w:r w:rsidR="00581A9E" w:rsidRPr="006E50F1">
        <w:rPr>
          <w:rFonts w:ascii="Times New Roman" w:hAnsi="Times New Roman" w:cs="Times New Roman"/>
          <w:bCs/>
          <w:sz w:val="21"/>
          <w:szCs w:val="21"/>
        </w:rPr>
        <w:fldChar w:fldCharType="separate"/>
      </w:r>
      <w:r w:rsidR="00581A9E" w:rsidRPr="006E50F1">
        <w:rPr>
          <w:rFonts w:ascii="Times New Roman" w:hAnsi="Times New Roman" w:cs="Times New Roman"/>
          <w:bCs/>
          <w:noProof/>
          <w:sz w:val="21"/>
          <w:szCs w:val="21"/>
          <w:lang w:val="vi-VN"/>
        </w:rPr>
        <w:t>(Piaget, 1952)</w:t>
      </w:r>
      <w:r w:rsidR="00581A9E" w:rsidRPr="006E50F1">
        <w:rPr>
          <w:rFonts w:ascii="Times New Roman" w:hAnsi="Times New Roman" w:cs="Times New Roman"/>
          <w:bCs/>
          <w:sz w:val="21"/>
          <w:szCs w:val="21"/>
        </w:rPr>
        <w:fldChar w:fldCharType="end"/>
      </w:r>
      <w:r w:rsidR="00581A9E" w:rsidRPr="006E50F1">
        <w:rPr>
          <w:rFonts w:ascii="Times New Roman" w:hAnsi="Times New Roman" w:cs="Times New Roman"/>
          <w:bCs/>
          <w:sz w:val="21"/>
          <w:szCs w:val="21"/>
          <w:lang w:val="vi-VN"/>
        </w:rPr>
        <w:t>.</w:t>
      </w:r>
      <w:r w:rsidR="005918EC" w:rsidRPr="006E50F1">
        <w:rPr>
          <w:rFonts w:ascii="Times New Roman" w:hAnsi="Times New Roman" w:cs="Times New Roman"/>
          <w:bCs/>
          <w:sz w:val="21"/>
          <w:szCs w:val="21"/>
          <w:lang w:val="vi-VN"/>
        </w:rPr>
        <w:t xml:space="preserve"> </w:t>
      </w:r>
      <w:r w:rsidR="00F87393" w:rsidRPr="006E50F1">
        <w:rPr>
          <w:rFonts w:ascii="Times New Roman" w:hAnsi="Times New Roman" w:cs="Times New Roman"/>
          <w:bCs/>
          <w:sz w:val="21"/>
          <w:szCs w:val="21"/>
          <w:lang w:val="vi-VN"/>
        </w:rPr>
        <w:t xml:space="preserve">Điều này lý giải tại sao </w:t>
      </w:r>
      <w:r w:rsidR="00F87393" w:rsidRPr="006E50F1">
        <w:rPr>
          <w:rFonts w:ascii="Times New Roman" w:hAnsi="Times New Roman" w:cs="Times New Roman"/>
          <w:bCs/>
          <w:sz w:val="21"/>
          <w:szCs w:val="21"/>
          <w:lang w:val="vi-VN"/>
        </w:rPr>
        <w:lastRenderedPageBreak/>
        <w:t xml:space="preserve">phương pháp giáo dục của </w:t>
      </w:r>
      <w:r w:rsidRPr="006E50F1">
        <w:rPr>
          <w:rFonts w:ascii="Times New Roman" w:hAnsi="Times New Roman" w:cs="Times New Roman"/>
          <w:bCs/>
          <w:sz w:val="21"/>
          <w:szCs w:val="21"/>
          <w:lang w:val="vi-VN"/>
        </w:rPr>
        <w:t xml:space="preserve">Piaget </w:t>
      </w:r>
      <w:r w:rsidR="00F87393" w:rsidRPr="006E50F1">
        <w:rPr>
          <w:rFonts w:ascii="Times New Roman" w:hAnsi="Times New Roman" w:cs="Times New Roman"/>
          <w:bCs/>
          <w:sz w:val="21"/>
          <w:szCs w:val="21"/>
          <w:lang w:val="vi-VN"/>
        </w:rPr>
        <w:t>đề cao</w:t>
      </w:r>
      <w:r w:rsidRPr="006E50F1">
        <w:rPr>
          <w:rFonts w:ascii="Times New Roman" w:hAnsi="Times New Roman" w:cs="Times New Roman"/>
          <w:bCs/>
          <w:sz w:val="21"/>
          <w:szCs w:val="21"/>
          <w:lang w:val="vi-VN"/>
        </w:rPr>
        <w:t xml:space="preserve"> sự</w:t>
      </w:r>
      <w:r w:rsidR="00F87393" w:rsidRPr="006E50F1">
        <w:rPr>
          <w:rFonts w:ascii="Times New Roman" w:hAnsi="Times New Roman" w:cs="Times New Roman"/>
          <w:bCs/>
          <w:sz w:val="21"/>
          <w:szCs w:val="21"/>
          <w:lang w:val="vi-VN"/>
        </w:rPr>
        <w:t xml:space="preserve"> trải nghiệm thực tiễn </w:t>
      </w:r>
      <w:r w:rsidRPr="006E50F1">
        <w:rPr>
          <w:rFonts w:ascii="Times New Roman" w:hAnsi="Times New Roman" w:cs="Times New Roman"/>
          <w:bCs/>
          <w:sz w:val="21"/>
          <w:szCs w:val="21"/>
          <w:lang w:val="vi-VN"/>
        </w:rPr>
        <w:t xml:space="preserve">cũng như </w:t>
      </w:r>
      <w:r w:rsidR="00F87393" w:rsidRPr="006E50F1">
        <w:rPr>
          <w:rFonts w:ascii="Times New Roman" w:hAnsi="Times New Roman" w:cs="Times New Roman"/>
          <w:bCs/>
          <w:sz w:val="21"/>
          <w:szCs w:val="21"/>
          <w:lang w:val="vi-VN"/>
        </w:rPr>
        <w:t>yêu cầu người học tự khám phá, tự tạo dựng tri thức qua hành động.</w:t>
      </w:r>
      <w:r w:rsidR="005A6E05" w:rsidRPr="005A6E05">
        <w:rPr>
          <w:rFonts w:ascii="Times New Roman" w:hAnsi="Times New Roman" w:cs="Times New Roman"/>
          <w:bCs/>
          <w:sz w:val="21"/>
          <w:szCs w:val="21"/>
          <w:lang w:val="vi-VN"/>
        </w:rPr>
        <w:t xml:space="preserve"> </w:t>
      </w:r>
    </w:p>
    <w:p w14:paraId="7126C10E" w14:textId="0D117878" w:rsidR="005A6E05" w:rsidRPr="005A6E05" w:rsidRDefault="005A6E05" w:rsidP="006C1EE6">
      <w:pPr>
        <w:spacing w:after="0" w:line="240" w:lineRule="auto"/>
        <w:jc w:val="both"/>
        <w:rPr>
          <w:rFonts w:ascii="Times New Roman" w:hAnsi="Times New Roman" w:cs="Times New Roman"/>
          <w:bCs/>
          <w:sz w:val="21"/>
          <w:szCs w:val="21"/>
        </w:rPr>
      </w:pPr>
      <w:r w:rsidRPr="005A6E05">
        <w:rPr>
          <w:rFonts w:ascii="Times New Roman" w:hAnsi="Times New Roman" w:cs="Times New Roman"/>
          <w:bCs/>
          <w:sz w:val="21"/>
          <w:szCs w:val="21"/>
        </w:rPr>
        <w:t>Peter E. Doolittle</w:t>
      </w:r>
      <w:r>
        <w:rPr>
          <w:rFonts w:ascii="Times New Roman" w:hAnsi="Times New Roman" w:cs="Times New Roman"/>
          <w:bCs/>
          <w:sz w:val="21"/>
          <w:szCs w:val="21"/>
        </w:rPr>
        <w:t xml:space="preserve"> (2014)</w:t>
      </w:r>
      <w:r w:rsidRPr="005A6E05">
        <w:rPr>
          <w:rFonts w:ascii="Times New Roman" w:hAnsi="Times New Roman" w:cs="Times New Roman"/>
          <w:bCs/>
          <w:sz w:val="21"/>
          <w:szCs w:val="21"/>
        </w:rPr>
        <w:t xml:space="preserve"> </w:t>
      </w:r>
      <w:proofErr w:type="spellStart"/>
      <w:r w:rsidRPr="005A6E05">
        <w:rPr>
          <w:rFonts w:ascii="Times New Roman" w:hAnsi="Times New Roman" w:cs="Times New Roman"/>
          <w:bCs/>
          <w:sz w:val="21"/>
          <w:szCs w:val="21"/>
        </w:rPr>
        <w:t>biểu</w:t>
      </w:r>
      <w:proofErr w:type="spellEnd"/>
      <w:r w:rsidRPr="005A6E05">
        <w:rPr>
          <w:rFonts w:ascii="Times New Roman" w:hAnsi="Times New Roman" w:cs="Times New Roman"/>
          <w:bCs/>
          <w:sz w:val="21"/>
          <w:szCs w:val="21"/>
        </w:rPr>
        <w:t xml:space="preserve"> </w:t>
      </w:r>
      <w:proofErr w:type="spellStart"/>
      <w:r w:rsidRPr="005A6E05">
        <w:rPr>
          <w:rFonts w:ascii="Times New Roman" w:hAnsi="Times New Roman" w:cs="Times New Roman"/>
          <w:bCs/>
          <w:sz w:val="21"/>
          <w:szCs w:val="21"/>
        </w:rPr>
        <w:t>diễn</w:t>
      </w:r>
      <w:proofErr w:type="spellEnd"/>
      <w:r w:rsidRPr="005A6E05">
        <w:rPr>
          <w:rFonts w:ascii="Times New Roman" w:hAnsi="Times New Roman" w:cs="Times New Roman"/>
          <w:bCs/>
          <w:sz w:val="21"/>
          <w:szCs w:val="21"/>
        </w:rPr>
        <w:t xml:space="preserve"> </w:t>
      </w:r>
      <w:proofErr w:type="spellStart"/>
      <w:r w:rsidRPr="005A6E05">
        <w:rPr>
          <w:rFonts w:ascii="Times New Roman" w:hAnsi="Times New Roman" w:cs="Times New Roman"/>
          <w:bCs/>
          <w:sz w:val="21"/>
          <w:szCs w:val="21"/>
        </w:rPr>
        <w:t>các</w:t>
      </w:r>
      <w:proofErr w:type="spellEnd"/>
      <w:r w:rsidRPr="005A6E05">
        <w:rPr>
          <w:rFonts w:ascii="Times New Roman" w:hAnsi="Times New Roman" w:cs="Times New Roman"/>
          <w:bCs/>
          <w:sz w:val="21"/>
          <w:szCs w:val="21"/>
        </w:rPr>
        <w:t xml:space="preserve"> </w:t>
      </w:r>
      <w:proofErr w:type="spellStart"/>
      <w:r w:rsidRPr="005A6E05">
        <w:rPr>
          <w:rFonts w:ascii="Times New Roman" w:hAnsi="Times New Roman" w:cs="Times New Roman"/>
          <w:bCs/>
          <w:sz w:val="21"/>
          <w:szCs w:val="21"/>
        </w:rPr>
        <w:t>thành</w:t>
      </w:r>
      <w:proofErr w:type="spellEnd"/>
      <w:r w:rsidRPr="005A6E05">
        <w:rPr>
          <w:rFonts w:ascii="Times New Roman" w:hAnsi="Times New Roman" w:cs="Times New Roman"/>
          <w:bCs/>
          <w:sz w:val="21"/>
          <w:szCs w:val="21"/>
        </w:rPr>
        <w:t xml:space="preserve"> </w:t>
      </w:r>
      <w:proofErr w:type="spellStart"/>
      <w:r w:rsidRPr="005A6E05">
        <w:rPr>
          <w:rFonts w:ascii="Times New Roman" w:hAnsi="Times New Roman" w:cs="Times New Roman"/>
          <w:bCs/>
          <w:sz w:val="21"/>
          <w:szCs w:val="21"/>
        </w:rPr>
        <w:t>t</w:t>
      </w:r>
      <w:r>
        <w:rPr>
          <w:rFonts w:ascii="Times New Roman" w:hAnsi="Times New Roman" w:cs="Times New Roman"/>
          <w:bCs/>
          <w:sz w:val="21"/>
          <w:szCs w:val="21"/>
        </w:rPr>
        <w:t>ố</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của</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dạy</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học</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theo</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thuyết</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kiến</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tạo</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nhận</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thức</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như</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sơ</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đồ</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sau</w:t>
      </w:r>
      <w:proofErr w:type="spellEnd"/>
      <w:r>
        <w:rPr>
          <w:rFonts w:ascii="Times New Roman" w:hAnsi="Times New Roman" w:cs="Times New Roman"/>
          <w:bCs/>
          <w:sz w:val="21"/>
          <w:szCs w:val="21"/>
        </w:rPr>
        <w:t>:</w:t>
      </w:r>
    </w:p>
    <w:p w14:paraId="764ED3AD" w14:textId="15254232" w:rsidR="005A6E05" w:rsidRDefault="00124D07" w:rsidP="006C1EE6">
      <w:pPr>
        <w:spacing w:after="0" w:line="240" w:lineRule="auto"/>
        <w:jc w:val="center"/>
        <w:rPr>
          <w:rFonts w:ascii="Times New Roman" w:hAnsi="Times New Roman" w:cs="Times New Roman"/>
          <w:bCs/>
          <w:sz w:val="21"/>
          <w:szCs w:val="21"/>
        </w:rPr>
      </w:pPr>
      <w:r>
        <w:rPr>
          <w:noProof/>
        </w:rPr>
        <w:drawing>
          <wp:inline distT="0" distB="0" distL="0" distR="0" wp14:anchorId="1B092760" wp14:editId="209F4263">
            <wp:extent cx="4333875" cy="3554190"/>
            <wp:effectExtent l="0" t="0" r="0" b="8255"/>
            <wp:docPr id="2061556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55658" name=""/>
                    <pic:cNvPicPr/>
                  </pic:nvPicPr>
                  <pic:blipFill>
                    <a:blip r:embed="rId8"/>
                    <a:stretch>
                      <a:fillRect/>
                    </a:stretch>
                  </pic:blipFill>
                  <pic:spPr>
                    <a:xfrm>
                      <a:off x="0" y="0"/>
                      <a:ext cx="4350610" cy="3567914"/>
                    </a:xfrm>
                    <a:prstGeom prst="rect">
                      <a:avLst/>
                    </a:prstGeom>
                  </pic:spPr>
                </pic:pic>
              </a:graphicData>
            </a:graphic>
          </wp:inline>
        </w:drawing>
      </w:r>
    </w:p>
    <w:p w14:paraId="508CAC6B" w14:textId="643AEFF0" w:rsidR="005A6E05" w:rsidRPr="005A6E05" w:rsidRDefault="005A6E05" w:rsidP="006C1EE6">
      <w:pPr>
        <w:spacing w:after="0" w:line="240" w:lineRule="auto"/>
        <w:jc w:val="center"/>
        <w:rPr>
          <w:rFonts w:ascii="Times New Roman" w:hAnsi="Times New Roman" w:cs="Times New Roman"/>
          <w:bCs/>
          <w:sz w:val="21"/>
          <w:szCs w:val="21"/>
        </w:rPr>
      </w:pPr>
      <w:proofErr w:type="spellStart"/>
      <w:r>
        <w:rPr>
          <w:rFonts w:ascii="Times New Roman" w:hAnsi="Times New Roman" w:cs="Times New Roman"/>
          <w:b/>
          <w:sz w:val="21"/>
          <w:szCs w:val="21"/>
        </w:rPr>
        <w:t>Hình</w:t>
      </w:r>
      <w:proofErr w:type="spellEnd"/>
      <w:r>
        <w:rPr>
          <w:rFonts w:ascii="Times New Roman" w:hAnsi="Times New Roman" w:cs="Times New Roman"/>
          <w:b/>
          <w:sz w:val="21"/>
          <w:szCs w:val="21"/>
        </w:rPr>
        <w:t xml:space="preserve"> 1. </w:t>
      </w:r>
      <w:proofErr w:type="spellStart"/>
      <w:r>
        <w:rPr>
          <w:rFonts w:ascii="Times New Roman" w:hAnsi="Times New Roman" w:cs="Times New Roman"/>
          <w:bCs/>
          <w:sz w:val="21"/>
          <w:szCs w:val="21"/>
        </w:rPr>
        <w:t>Thuyết</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kiến</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tạo</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nhận</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thức</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Nguồn</w:t>
      </w:r>
      <w:proofErr w:type="spellEnd"/>
      <w:r>
        <w:rPr>
          <w:rFonts w:ascii="Times New Roman" w:hAnsi="Times New Roman" w:cs="Times New Roman"/>
          <w:bCs/>
          <w:sz w:val="21"/>
          <w:szCs w:val="21"/>
        </w:rPr>
        <w:t xml:space="preserve">: </w:t>
      </w:r>
      <w:r>
        <w:rPr>
          <w:rFonts w:ascii="Times New Roman" w:hAnsi="Times New Roman" w:cs="Times New Roman"/>
          <w:bCs/>
          <w:sz w:val="21"/>
          <w:szCs w:val="21"/>
        </w:rPr>
        <w:fldChar w:fldCharType="begin" w:fldLock="1"/>
      </w:r>
      <w:r>
        <w:rPr>
          <w:rFonts w:ascii="Times New Roman" w:hAnsi="Times New Roman" w:cs="Times New Roman"/>
          <w:bCs/>
          <w:sz w:val="21"/>
          <w:szCs w:val="21"/>
        </w:rPr>
        <w:instrText>ADDIN CSL_CITATION {"citationItems":[{"id":"ITEM-1","itemData":{"ISSN":"1812-9129","abstract":"Education has long been driven by its metaphors for teaching and learning. These metaphors have influenced both educational research and educational practice. Complexity and constructivism are two theories that provide functional and robust metaphors. Complexity provides a metaphor for the structure of myriad phenomena, while constructivism provides a metaphor for learning. In the synthesis of these two powerful metaphors lies a new metaphor—complex constructivism. The reality of complex constructivism is one in which the non-linear, adaptive, and constructive nature of learning is embraced. Complex constructivism views learning as the active construction and adaptation of one's internal models of reality based on the interaction between oneself and one's environment (including other persons), such that the functioning of one's internal models exceeds the sum of the models' components.","author":[{"dropping-particle":"","family":"Doolittle","given":"Peter E.","non-dropping-particle":"","parse-names":false,"suffix":""}],"container-title":"International Journal of Teaching and Learning in Higher Education","id":"ITEM-1","issue":"3","issued":{"date-parts":[["2014"]]},"page":"485-498","title":"Complex Constructivism: A Theoretical Model of Complexity and Cognition","type":"article-journal","volume":"26"},"uris":["http://www.mendeley.com/documents/?uuid=e7937014-2f10-4fcc-8ae1-365649352cf0"]}],"mendeley":{"formattedCitation":"(Doolittle, 2014)","manualFormatting":"Doolittle, 2014)","plainTextFormattedCitation":"(Doolittle, 2014)","previouslyFormattedCitation":"(Doolittle, 2014)"},"properties":{"noteIndex":0},"schema":"https://github.com/citation-style-language/schema/raw/master/csl-citation.json"}</w:instrText>
      </w:r>
      <w:r>
        <w:rPr>
          <w:rFonts w:ascii="Times New Roman" w:hAnsi="Times New Roman" w:cs="Times New Roman"/>
          <w:bCs/>
          <w:sz w:val="21"/>
          <w:szCs w:val="21"/>
        </w:rPr>
        <w:fldChar w:fldCharType="separate"/>
      </w:r>
      <w:r w:rsidRPr="005A6E05">
        <w:rPr>
          <w:rFonts w:ascii="Times New Roman" w:hAnsi="Times New Roman" w:cs="Times New Roman"/>
          <w:bCs/>
          <w:noProof/>
          <w:sz w:val="21"/>
          <w:szCs w:val="21"/>
        </w:rPr>
        <w:t>Doolittle, 2014)</w:t>
      </w:r>
      <w:r>
        <w:rPr>
          <w:rFonts w:ascii="Times New Roman" w:hAnsi="Times New Roman" w:cs="Times New Roman"/>
          <w:bCs/>
          <w:sz w:val="21"/>
          <w:szCs w:val="21"/>
        </w:rPr>
        <w:fldChar w:fldCharType="end"/>
      </w:r>
    </w:p>
    <w:p w14:paraId="4F867BE1" w14:textId="19C0B332" w:rsidR="00CA6077" w:rsidRPr="006E50F1" w:rsidRDefault="00E03202" w:rsidP="006C1EE6">
      <w:pPr>
        <w:spacing w:after="0" w:line="240" w:lineRule="auto"/>
        <w:jc w:val="both"/>
        <w:rPr>
          <w:rFonts w:ascii="Times New Roman" w:hAnsi="Times New Roman" w:cs="Times New Roman"/>
          <w:b/>
          <w:sz w:val="21"/>
          <w:szCs w:val="21"/>
          <w:lang w:val="vi-VN"/>
        </w:rPr>
      </w:pPr>
      <w:r w:rsidRPr="00E03202">
        <w:rPr>
          <w:rFonts w:ascii="Times New Roman" w:hAnsi="Times New Roman" w:cs="Times New Roman"/>
          <w:b/>
          <w:sz w:val="21"/>
          <w:szCs w:val="21"/>
          <w:lang w:val="vi-VN"/>
        </w:rPr>
        <w:t>3</w:t>
      </w:r>
      <w:r w:rsidR="00CA6077" w:rsidRPr="006E50F1">
        <w:rPr>
          <w:rFonts w:ascii="Times New Roman" w:hAnsi="Times New Roman" w:cs="Times New Roman"/>
          <w:b/>
          <w:sz w:val="21"/>
          <w:szCs w:val="21"/>
          <w:lang w:val="vi-VN"/>
        </w:rPr>
        <w:t>.</w:t>
      </w:r>
      <w:r w:rsidR="00F4592B" w:rsidRPr="006E50F1">
        <w:rPr>
          <w:rFonts w:ascii="Times New Roman" w:hAnsi="Times New Roman" w:cs="Times New Roman"/>
          <w:b/>
          <w:sz w:val="21"/>
          <w:szCs w:val="21"/>
          <w:lang w:val="vi-VN"/>
        </w:rPr>
        <w:t>2</w:t>
      </w:r>
      <w:r w:rsidR="00CA6077" w:rsidRPr="006E50F1">
        <w:rPr>
          <w:rFonts w:ascii="Times New Roman" w:hAnsi="Times New Roman" w:cs="Times New Roman"/>
          <w:b/>
          <w:sz w:val="21"/>
          <w:szCs w:val="21"/>
          <w:lang w:val="vi-VN"/>
        </w:rPr>
        <w:t xml:space="preserve">. Vai trò và vị trí của thuyết </w:t>
      </w:r>
      <w:r w:rsidR="00FC45BE" w:rsidRPr="006E50F1">
        <w:rPr>
          <w:rFonts w:ascii="Times New Roman" w:hAnsi="Times New Roman" w:cs="Times New Roman"/>
          <w:b/>
          <w:sz w:val="21"/>
          <w:szCs w:val="21"/>
          <w:lang w:val="vi-VN"/>
        </w:rPr>
        <w:t>kiến tạo nhận thức</w:t>
      </w:r>
      <w:r w:rsidR="00CA6077" w:rsidRPr="006E50F1">
        <w:rPr>
          <w:rFonts w:ascii="Times New Roman" w:hAnsi="Times New Roman" w:cs="Times New Roman"/>
          <w:b/>
          <w:sz w:val="21"/>
          <w:szCs w:val="21"/>
          <w:lang w:val="vi-VN"/>
        </w:rPr>
        <w:t xml:space="preserve"> trong dạy học toán</w:t>
      </w:r>
    </w:p>
    <w:p w14:paraId="2D823F53" w14:textId="107C43C0" w:rsidR="00FC45BE" w:rsidRPr="0092612B" w:rsidRDefault="00FC45BE" w:rsidP="006C1EE6">
      <w:pPr>
        <w:spacing w:after="0" w:line="240" w:lineRule="auto"/>
        <w:jc w:val="both"/>
        <w:rPr>
          <w:rFonts w:ascii="Times New Roman" w:hAnsi="Times New Roman" w:cs="Times New Roman"/>
          <w:bCs/>
          <w:sz w:val="21"/>
          <w:szCs w:val="21"/>
          <w:lang w:val="vi-VN"/>
        </w:rPr>
      </w:pPr>
      <w:r w:rsidRPr="0092612B">
        <w:rPr>
          <w:rFonts w:ascii="Times New Roman" w:hAnsi="Times New Roman" w:cs="Times New Roman"/>
          <w:bCs/>
          <w:sz w:val="21"/>
          <w:szCs w:val="21"/>
          <w:lang w:val="vi-VN"/>
        </w:rPr>
        <w:t xml:space="preserve">Qua các phân tích về thuyết kiến tạo nhận thức của Piaget (1952), chúng tôi cho rằng vai trò và vị trí của thuyết kiến tạo </w:t>
      </w:r>
      <w:r w:rsidR="00BA04F1">
        <w:rPr>
          <w:rFonts w:ascii="Times New Roman" w:hAnsi="Times New Roman" w:cs="Times New Roman"/>
          <w:bCs/>
          <w:sz w:val="21"/>
          <w:szCs w:val="21"/>
          <w:lang w:val="vi-VN"/>
        </w:rPr>
        <w:t>nhận</w:t>
      </w:r>
      <w:r w:rsidRPr="0092612B">
        <w:rPr>
          <w:rFonts w:ascii="Times New Roman" w:hAnsi="Times New Roman" w:cs="Times New Roman"/>
          <w:bCs/>
          <w:sz w:val="21"/>
          <w:szCs w:val="21"/>
          <w:lang w:val="vi-VN"/>
        </w:rPr>
        <w:t xml:space="preserve"> thức trong dạy học toán bao gồm các thành tố:</w:t>
      </w:r>
    </w:p>
    <w:p w14:paraId="754B4572" w14:textId="77777777" w:rsidR="00CA6077" w:rsidRPr="006E50F1" w:rsidRDefault="00CA6077" w:rsidP="006C1EE6">
      <w:pPr>
        <w:spacing w:after="0" w:line="240" w:lineRule="auto"/>
        <w:jc w:val="both"/>
        <w:rPr>
          <w:rFonts w:ascii="Times New Roman" w:hAnsi="Times New Roman" w:cs="Times New Roman"/>
          <w:bCs/>
          <w:sz w:val="21"/>
          <w:szCs w:val="21"/>
          <w:lang w:val="vi-VN"/>
        </w:rPr>
      </w:pPr>
      <w:r w:rsidRPr="006E50F1">
        <w:rPr>
          <w:rFonts w:ascii="Times New Roman" w:hAnsi="Times New Roman" w:cs="Times New Roman"/>
          <w:bCs/>
          <w:sz w:val="21"/>
          <w:szCs w:val="21"/>
          <w:lang w:val="vi-VN"/>
        </w:rPr>
        <w:t>- Xây dựng tri thức từ trải nghiệm: Học sinh không tiếp thu kiến thức toán học một cách máy móc, mà kiến tạo khái niệm thông qua thao tác, khám phá, mô hình hóa và giải quyết vấn đề thực tiễn.</w:t>
      </w:r>
    </w:p>
    <w:p w14:paraId="63B41708" w14:textId="77777777" w:rsidR="00CA6077" w:rsidRPr="006E50F1" w:rsidRDefault="00CA6077" w:rsidP="006C1EE6">
      <w:pPr>
        <w:spacing w:after="0" w:line="240" w:lineRule="auto"/>
        <w:jc w:val="both"/>
        <w:rPr>
          <w:rFonts w:ascii="Times New Roman" w:hAnsi="Times New Roman" w:cs="Times New Roman"/>
          <w:bCs/>
          <w:sz w:val="21"/>
          <w:szCs w:val="21"/>
          <w:lang w:val="vi-VN"/>
        </w:rPr>
      </w:pPr>
      <w:r w:rsidRPr="006E50F1">
        <w:rPr>
          <w:rFonts w:ascii="Times New Roman" w:hAnsi="Times New Roman" w:cs="Times New Roman"/>
          <w:bCs/>
          <w:sz w:val="21"/>
          <w:szCs w:val="21"/>
          <w:lang w:val="vi-VN"/>
        </w:rPr>
        <w:t>- Thúc đẩy tư duy phản biện và sáng tạo: Việc học toán theo hướng kiến tạo khuyến khích học sinh đưa ra giả thuyết, kiểm tra, phản biện và tự điều chỉnh nhận thức.</w:t>
      </w:r>
    </w:p>
    <w:p w14:paraId="0EE4680C" w14:textId="32206B7E" w:rsidR="00CA6077" w:rsidRPr="006E50F1" w:rsidRDefault="00CA6077" w:rsidP="006C1EE6">
      <w:pPr>
        <w:spacing w:after="0" w:line="240" w:lineRule="auto"/>
        <w:jc w:val="both"/>
        <w:rPr>
          <w:rFonts w:ascii="Times New Roman" w:hAnsi="Times New Roman" w:cs="Times New Roman"/>
          <w:bCs/>
          <w:sz w:val="21"/>
          <w:szCs w:val="21"/>
          <w:lang w:val="vi-VN"/>
        </w:rPr>
      </w:pPr>
      <w:r w:rsidRPr="006E50F1">
        <w:rPr>
          <w:rFonts w:ascii="Times New Roman" w:hAnsi="Times New Roman" w:cs="Times New Roman"/>
          <w:bCs/>
          <w:sz w:val="21"/>
          <w:szCs w:val="21"/>
          <w:lang w:val="vi-VN"/>
        </w:rPr>
        <w:t xml:space="preserve">- Phát triển </w:t>
      </w:r>
      <w:r w:rsidR="0067362F" w:rsidRPr="006E50F1">
        <w:rPr>
          <w:rFonts w:ascii="Times New Roman" w:hAnsi="Times New Roman" w:cs="Times New Roman"/>
          <w:bCs/>
          <w:sz w:val="21"/>
          <w:szCs w:val="21"/>
          <w:lang w:val="vi-VN"/>
        </w:rPr>
        <w:t xml:space="preserve">tư duy </w:t>
      </w:r>
      <w:r w:rsidRPr="006E50F1">
        <w:rPr>
          <w:rFonts w:ascii="Times New Roman" w:hAnsi="Times New Roman" w:cs="Times New Roman"/>
          <w:bCs/>
          <w:sz w:val="21"/>
          <w:szCs w:val="21"/>
          <w:lang w:val="vi-VN"/>
        </w:rPr>
        <w:t xml:space="preserve">toán học bao gồm tư duy logic, </w:t>
      </w:r>
      <w:r w:rsidR="0067362F" w:rsidRPr="006E50F1">
        <w:rPr>
          <w:rFonts w:ascii="Times New Roman" w:hAnsi="Times New Roman" w:cs="Times New Roman"/>
          <w:bCs/>
          <w:sz w:val="21"/>
          <w:szCs w:val="21"/>
          <w:lang w:val="vi-VN"/>
        </w:rPr>
        <w:t>tư duy</w:t>
      </w:r>
      <w:r w:rsidRPr="006E50F1">
        <w:rPr>
          <w:rFonts w:ascii="Times New Roman" w:hAnsi="Times New Roman" w:cs="Times New Roman"/>
          <w:bCs/>
          <w:sz w:val="21"/>
          <w:szCs w:val="21"/>
          <w:lang w:val="vi-VN"/>
        </w:rPr>
        <w:t xml:space="preserve"> giải quyết vấn đề, </w:t>
      </w:r>
      <w:r w:rsidR="0067362F" w:rsidRPr="006E50F1">
        <w:rPr>
          <w:rFonts w:ascii="Times New Roman" w:hAnsi="Times New Roman" w:cs="Times New Roman"/>
          <w:bCs/>
          <w:sz w:val="21"/>
          <w:szCs w:val="21"/>
          <w:lang w:val="vi-VN"/>
        </w:rPr>
        <w:t xml:space="preserve">tư duy phản biện, tư duy sáng tạo </w:t>
      </w:r>
      <w:r w:rsidRPr="006E50F1">
        <w:rPr>
          <w:rFonts w:ascii="Times New Roman" w:hAnsi="Times New Roman" w:cs="Times New Roman"/>
          <w:bCs/>
          <w:sz w:val="21"/>
          <w:szCs w:val="21"/>
          <w:lang w:val="vi-VN"/>
        </w:rPr>
        <w:t>được hình thành qua quá trình tương tác và kiến tạo ý nghĩ cá nhân.</w:t>
      </w:r>
    </w:p>
    <w:p w14:paraId="6B785B8A" w14:textId="6BFBA8C3" w:rsidR="00CA6077" w:rsidRPr="006E50F1" w:rsidRDefault="00CA6077" w:rsidP="006C1EE6">
      <w:pPr>
        <w:spacing w:after="0" w:line="240" w:lineRule="auto"/>
        <w:jc w:val="both"/>
        <w:rPr>
          <w:rFonts w:ascii="Times New Roman" w:hAnsi="Times New Roman" w:cs="Times New Roman"/>
          <w:bCs/>
          <w:sz w:val="21"/>
          <w:szCs w:val="21"/>
          <w:lang w:val="vi-VN"/>
        </w:rPr>
      </w:pPr>
      <w:r w:rsidRPr="006E50F1">
        <w:rPr>
          <w:rFonts w:ascii="Times New Roman" w:hAnsi="Times New Roman" w:cs="Times New Roman"/>
          <w:bCs/>
          <w:sz w:val="21"/>
          <w:szCs w:val="21"/>
          <w:lang w:val="vi-VN"/>
        </w:rPr>
        <w:t>- Tăng tính hứng thú và chủ động: Học sinh được tham gia vào các hoạt động học tập có ý nghĩa như khám phá quy luật, dựng biểu đồ, sử dụng phần mềm toán học,...</w:t>
      </w:r>
    </w:p>
    <w:p w14:paraId="721E5BE1" w14:textId="7D8796F7" w:rsidR="005B383F" w:rsidRPr="006E50F1" w:rsidRDefault="00E03202" w:rsidP="006C1EE6">
      <w:pPr>
        <w:spacing w:after="0" w:line="240" w:lineRule="auto"/>
        <w:jc w:val="both"/>
        <w:rPr>
          <w:rFonts w:ascii="Times New Roman" w:hAnsi="Times New Roman" w:cs="Times New Roman"/>
          <w:b/>
          <w:sz w:val="21"/>
          <w:szCs w:val="21"/>
          <w:lang w:val="vi-VN"/>
        </w:rPr>
      </w:pPr>
      <w:r w:rsidRPr="00E03202">
        <w:rPr>
          <w:rFonts w:ascii="Times New Roman" w:hAnsi="Times New Roman" w:cs="Times New Roman"/>
          <w:b/>
          <w:sz w:val="21"/>
          <w:szCs w:val="21"/>
          <w:lang w:val="vi-VN"/>
        </w:rPr>
        <w:t>3</w:t>
      </w:r>
      <w:r w:rsidR="005B383F" w:rsidRPr="006E50F1">
        <w:rPr>
          <w:rFonts w:ascii="Times New Roman" w:hAnsi="Times New Roman" w:cs="Times New Roman"/>
          <w:b/>
          <w:sz w:val="21"/>
          <w:szCs w:val="21"/>
          <w:lang w:val="vi-VN"/>
        </w:rPr>
        <w:t>.</w:t>
      </w:r>
      <w:r w:rsidR="00F4592B" w:rsidRPr="006E50F1">
        <w:rPr>
          <w:rFonts w:ascii="Times New Roman" w:hAnsi="Times New Roman" w:cs="Times New Roman"/>
          <w:b/>
          <w:sz w:val="21"/>
          <w:szCs w:val="21"/>
          <w:lang w:val="vi-VN"/>
        </w:rPr>
        <w:t>3</w:t>
      </w:r>
      <w:r w:rsidR="005B383F" w:rsidRPr="006E50F1">
        <w:rPr>
          <w:rFonts w:ascii="Times New Roman" w:hAnsi="Times New Roman" w:cs="Times New Roman"/>
          <w:b/>
          <w:sz w:val="21"/>
          <w:szCs w:val="21"/>
          <w:lang w:val="vi-VN"/>
        </w:rPr>
        <w:t>. Ưu điểm về hạn chế của thuyết kiến tạo</w:t>
      </w:r>
      <w:r w:rsidR="0032511E" w:rsidRPr="0032511E">
        <w:rPr>
          <w:rFonts w:ascii="Times New Roman" w:hAnsi="Times New Roman" w:cs="Times New Roman"/>
          <w:b/>
          <w:sz w:val="21"/>
          <w:szCs w:val="21"/>
          <w:lang w:val="vi-VN"/>
        </w:rPr>
        <w:t xml:space="preserve"> nhận thức</w:t>
      </w:r>
      <w:r w:rsidR="005B383F" w:rsidRPr="006E50F1">
        <w:rPr>
          <w:rFonts w:ascii="Times New Roman" w:hAnsi="Times New Roman" w:cs="Times New Roman"/>
          <w:b/>
          <w:sz w:val="21"/>
          <w:szCs w:val="21"/>
          <w:lang w:val="vi-VN"/>
        </w:rPr>
        <w:t xml:space="preserve"> trong dạy học toán</w:t>
      </w:r>
    </w:p>
    <w:p w14:paraId="4ECEC37B" w14:textId="729672EA" w:rsidR="006A182D" w:rsidRPr="006E50F1" w:rsidRDefault="006A182D" w:rsidP="006C1EE6">
      <w:pPr>
        <w:spacing w:after="0" w:line="240" w:lineRule="auto"/>
        <w:jc w:val="both"/>
        <w:rPr>
          <w:rFonts w:ascii="Times New Roman" w:hAnsi="Times New Roman" w:cs="Times New Roman"/>
          <w:bCs/>
          <w:sz w:val="21"/>
          <w:szCs w:val="21"/>
          <w:lang w:val="vi-VN"/>
        </w:rPr>
      </w:pPr>
      <w:r w:rsidRPr="006E50F1">
        <w:rPr>
          <w:rFonts w:ascii="Times New Roman" w:hAnsi="Times New Roman" w:cs="Times New Roman"/>
          <w:bCs/>
          <w:sz w:val="21"/>
          <w:szCs w:val="21"/>
          <w:lang w:val="vi-VN"/>
        </w:rPr>
        <w:t xml:space="preserve">Thông qua các tài liệu về thuyết kiến tạo nhận thức của </w:t>
      </w:r>
      <w:r w:rsidRPr="003C6ECE">
        <w:rPr>
          <w:rFonts w:ascii="Times New Roman" w:hAnsi="Times New Roman" w:cs="Times New Roman"/>
          <w:bCs/>
          <w:sz w:val="21"/>
          <w:szCs w:val="21"/>
        </w:rPr>
        <w:fldChar w:fldCharType="begin" w:fldLock="1"/>
      </w:r>
      <w:r w:rsidR="00A62D51" w:rsidRPr="003C6ECE">
        <w:rPr>
          <w:rFonts w:ascii="Times New Roman" w:hAnsi="Times New Roman" w:cs="Times New Roman"/>
          <w:bCs/>
          <w:sz w:val="21"/>
          <w:szCs w:val="21"/>
          <w:lang w:val="vi-VN"/>
        </w:rPr>
        <w:instrText>ADDIN CSL_CITATION {"citationItems":[{"id":"ITEM-1","itemData":{"DOI":"10.1002/9781405198431.wbeal0146","ISBN":"9781405198431","abstract":"Cognitive constructivism is an umbrella term for a host of related epistemological and psychological theories about the nature of knowledge and how it is formed through a knower's mental (hence cognitive) processes. As the metaphor of construction implies, cognitive constructivist theories assume that knowledge is a thing made by the mind rather than received from a source. Knowledge, in this view, is not transmitted all of a piece with meaning intact or contained, nor accrued piecemeal and then reconstituted. Rather, know-ledge is said to be constructed, or actively structured, by a knower's mental processes even as particular purposes and contextual constraints guide the result. The anthropomorphic image of a builder or bricoleur (tinkerer) creating a knowledge structure, edifi ce, or machine is occasionally employed to illustrate this metaphor of mental process, and may be helpful if not taken too literally. In conjunction with the idea that knowledge or understanding is constructed, cognitive constructivists hold that the structure of knowledge (as in a specifi c network of associations) is crucial to its functionality. As one result, pre-existing knowledge structures impose a degree of guidance, affordance, or constraint on the development of new knowledge. In more pedestrian terms, we make sense of our memories and perceptions, including new experiences and information, by the light of what we already know. We recognize and comprehend the familiar by reference to what we already know, of course, but we also make sense of novel experiences by comparison and analogy with what we already know. To defi ne an unknown word, for instance, we use already known words. In short, bring-ing perceptions into accord with the structure of what we already know, and thereby expanding the structure of what we know, is the central task of know ledge construction. Granted, all but the most extremely simplistic, reductionist, or empiricist theories of knowledge would accede at least some role for prior experience as a crucial component in knowledge formation (cf. Locke, 1689/1996; Vico, 1699/1993). But cognitive constructivism takes this assumption further under the theoretical emphases of structuralism, particularly the claim that meaning is to be found not inherent in the essentially arbitrary elements of a system, but as a result of their regularly ordered interrelationships (as developed by Saussure, 1910/1983). Thus, to make sense of our perceptions, these must b…","author":[{"dropping-particle":"","family":"Hruby","given":"George G.","non-dropping-particle":"","parse-names":false,"suffix":""},{"dropping-particle":"","family":"Roegiers","given":"Anthony B.","non-dropping-particle":"","parse-names":false,"suffix":""}],"container-title":"The Encyclopedia of Applied Linguistics","id":"ITEM-1","issue":"d","issued":{"date-parts":[["2012"]]},"title":"Cognitive Constructivism","type":"article-journal"},"uris":["http://www.mendeley.com/documents/?uuid=ef87008a-0618-4ee4-9398-1fbc47dbf9ea","http://www.mendeley.com/documents/?uuid=e563dbae-310b-471e-aef3-aaea10a27f38"]}],"mendeley":{"formattedCitation":"(Hruby &amp; Roegiers, 2012)","manualFormatting":"Hruby &amp; Roegiers (2012)","plainTextFormattedCitation":"(Hruby &amp; Roegiers, 2012)","previouslyFormattedCitation":"(Hruby &amp; Roegiers, 2012)"},"properties":{"noteIndex":0},"schema":"https://github.com/citation-style-language/schema/raw/master/csl-citation.json"}</w:instrText>
      </w:r>
      <w:r w:rsidRPr="003C6ECE">
        <w:rPr>
          <w:rFonts w:ascii="Times New Roman" w:hAnsi="Times New Roman" w:cs="Times New Roman"/>
          <w:bCs/>
          <w:sz w:val="21"/>
          <w:szCs w:val="21"/>
        </w:rPr>
        <w:fldChar w:fldCharType="separate"/>
      </w:r>
      <w:r w:rsidRPr="003C6ECE">
        <w:rPr>
          <w:rFonts w:ascii="Times New Roman" w:hAnsi="Times New Roman" w:cs="Times New Roman"/>
          <w:bCs/>
          <w:noProof/>
          <w:sz w:val="21"/>
          <w:szCs w:val="21"/>
          <w:lang w:val="vi-VN"/>
        </w:rPr>
        <w:t>Hruby &amp; Roegiers (2012)</w:t>
      </w:r>
      <w:r w:rsidRPr="003C6ECE">
        <w:rPr>
          <w:rFonts w:ascii="Times New Roman" w:hAnsi="Times New Roman" w:cs="Times New Roman"/>
          <w:bCs/>
          <w:sz w:val="21"/>
          <w:szCs w:val="21"/>
        </w:rPr>
        <w:fldChar w:fldCharType="end"/>
      </w:r>
      <w:r w:rsidRPr="003C6ECE">
        <w:rPr>
          <w:rFonts w:ascii="Times New Roman" w:hAnsi="Times New Roman" w:cs="Times New Roman"/>
          <w:bCs/>
          <w:sz w:val="21"/>
          <w:szCs w:val="21"/>
          <w:lang w:val="vi-VN"/>
        </w:rPr>
        <w:t>,</w:t>
      </w:r>
      <w:r w:rsidR="00BA1A07" w:rsidRPr="003C6ECE">
        <w:rPr>
          <w:rFonts w:ascii="Times New Roman" w:hAnsi="Times New Roman" w:cs="Times New Roman"/>
          <w:bCs/>
          <w:sz w:val="21"/>
          <w:szCs w:val="21"/>
          <w:lang w:val="vi-VN"/>
        </w:rPr>
        <w:t xml:space="preserve"> Ngô Tất Hoạt (2008), Nguyễn Thị Thanh ( 2016), </w:t>
      </w:r>
      <w:r w:rsidRPr="003C6ECE">
        <w:rPr>
          <w:rFonts w:ascii="Times New Roman" w:hAnsi="Times New Roman" w:cs="Times New Roman"/>
          <w:bCs/>
          <w:sz w:val="21"/>
          <w:szCs w:val="21"/>
          <w:lang w:val="vi-VN"/>
        </w:rPr>
        <w:t>…</w:t>
      </w:r>
      <w:r w:rsidRPr="006E50F1">
        <w:rPr>
          <w:rFonts w:ascii="Times New Roman" w:hAnsi="Times New Roman" w:cs="Times New Roman"/>
          <w:bCs/>
          <w:sz w:val="21"/>
          <w:szCs w:val="21"/>
          <w:lang w:val="vi-VN"/>
        </w:rPr>
        <w:t xml:space="preserve">  chúng tôi đưa ra ưu điểm và hạn chế của thuyết kiến tạo nhận thức bao gồm:</w:t>
      </w:r>
    </w:p>
    <w:p w14:paraId="11B7C4C5" w14:textId="77777777" w:rsidR="005B383F" w:rsidRPr="006E50F1" w:rsidRDefault="005B383F" w:rsidP="006C1EE6">
      <w:pPr>
        <w:spacing w:after="0" w:line="240" w:lineRule="auto"/>
        <w:jc w:val="both"/>
        <w:rPr>
          <w:rFonts w:ascii="Times New Roman" w:hAnsi="Times New Roman" w:cs="Times New Roman"/>
          <w:bCs/>
          <w:i/>
          <w:iCs/>
          <w:sz w:val="21"/>
          <w:szCs w:val="21"/>
          <w:lang w:val="vi-VN"/>
        </w:rPr>
      </w:pPr>
      <w:r w:rsidRPr="006E50F1">
        <w:rPr>
          <w:rFonts w:ascii="Times New Roman" w:hAnsi="Times New Roman" w:cs="Times New Roman"/>
          <w:bCs/>
          <w:i/>
          <w:iCs/>
          <w:sz w:val="21"/>
          <w:szCs w:val="21"/>
          <w:lang w:val="vi-VN"/>
        </w:rPr>
        <w:t>Ưu điểm</w:t>
      </w:r>
    </w:p>
    <w:p w14:paraId="17897135" w14:textId="2D8C19E8" w:rsidR="006A182D" w:rsidRPr="006E50F1" w:rsidRDefault="006A182D" w:rsidP="006C1EE6">
      <w:pPr>
        <w:spacing w:after="0" w:line="240" w:lineRule="auto"/>
        <w:jc w:val="both"/>
        <w:rPr>
          <w:rFonts w:ascii="Times New Roman" w:hAnsi="Times New Roman" w:cs="Times New Roman"/>
          <w:bCs/>
          <w:sz w:val="21"/>
          <w:szCs w:val="21"/>
          <w:lang w:val="vi-VN"/>
        </w:rPr>
      </w:pPr>
      <w:r w:rsidRPr="006E50F1">
        <w:rPr>
          <w:rFonts w:ascii="Times New Roman" w:hAnsi="Times New Roman" w:cs="Times New Roman"/>
          <w:bCs/>
          <w:sz w:val="21"/>
          <w:szCs w:val="21"/>
          <w:lang w:val="vi-VN"/>
        </w:rPr>
        <w:t>+ Nhấn mạnh việc dạy học tập trung vào vai trò trung tâm của học sinh;</w:t>
      </w:r>
    </w:p>
    <w:p w14:paraId="04EC8EF3" w14:textId="77777777" w:rsidR="006A182D" w:rsidRPr="0092612B" w:rsidRDefault="006A182D" w:rsidP="006C1EE6">
      <w:pPr>
        <w:spacing w:after="0" w:line="240" w:lineRule="auto"/>
        <w:jc w:val="both"/>
        <w:rPr>
          <w:rFonts w:ascii="Times New Roman" w:hAnsi="Times New Roman" w:cs="Times New Roman"/>
          <w:bCs/>
          <w:sz w:val="21"/>
          <w:szCs w:val="21"/>
          <w:lang w:val="vi-VN"/>
        </w:rPr>
      </w:pPr>
      <w:r w:rsidRPr="006E50F1">
        <w:rPr>
          <w:rFonts w:ascii="Times New Roman" w:hAnsi="Times New Roman" w:cs="Times New Roman"/>
          <w:bCs/>
          <w:sz w:val="21"/>
          <w:szCs w:val="21"/>
          <w:lang w:val="vi-VN"/>
        </w:rPr>
        <w:t>+ G</w:t>
      </w:r>
      <w:r w:rsidR="00CA6077" w:rsidRPr="006E50F1">
        <w:rPr>
          <w:rFonts w:ascii="Times New Roman" w:hAnsi="Times New Roman" w:cs="Times New Roman"/>
          <w:bCs/>
          <w:sz w:val="21"/>
          <w:szCs w:val="21"/>
          <w:lang w:val="vi-VN"/>
        </w:rPr>
        <w:t>iúp các em chủ động khám phá</w:t>
      </w:r>
      <w:r w:rsidRPr="006E50F1">
        <w:rPr>
          <w:rFonts w:ascii="Times New Roman" w:hAnsi="Times New Roman" w:cs="Times New Roman"/>
          <w:bCs/>
          <w:sz w:val="21"/>
          <w:szCs w:val="21"/>
          <w:lang w:val="vi-VN"/>
        </w:rPr>
        <w:t xml:space="preserve"> kiến thức, kĩ năng thông qua nội dung được học;</w:t>
      </w:r>
    </w:p>
    <w:p w14:paraId="7C3D34AB" w14:textId="77777777" w:rsidR="006A182D" w:rsidRPr="0092612B" w:rsidRDefault="006A182D" w:rsidP="006C1EE6">
      <w:pPr>
        <w:spacing w:after="0" w:line="240" w:lineRule="auto"/>
        <w:jc w:val="both"/>
        <w:rPr>
          <w:rFonts w:ascii="Times New Roman" w:hAnsi="Times New Roman" w:cs="Times New Roman"/>
          <w:bCs/>
          <w:sz w:val="21"/>
          <w:szCs w:val="21"/>
          <w:lang w:val="vi-VN"/>
        </w:rPr>
      </w:pPr>
      <w:r w:rsidRPr="0092612B">
        <w:rPr>
          <w:rFonts w:ascii="Times New Roman" w:hAnsi="Times New Roman" w:cs="Times New Roman"/>
          <w:bCs/>
          <w:sz w:val="21"/>
          <w:szCs w:val="21"/>
          <w:lang w:val="vi-VN"/>
        </w:rPr>
        <w:t>+</w:t>
      </w:r>
      <w:r w:rsidR="00CA6077" w:rsidRPr="006E50F1">
        <w:rPr>
          <w:rFonts w:ascii="Times New Roman" w:hAnsi="Times New Roman" w:cs="Times New Roman"/>
          <w:bCs/>
          <w:sz w:val="21"/>
          <w:szCs w:val="21"/>
          <w:lang w:val="vi-VN"/>
        </w:rPr>
        <w:t xml:space="preserve"> </w:t>
      </w:r>
      <w:r w:rsidRPr="0092612B">
        <w:rPr>
          <w:rFonts w:ascii="Times New Roman" w:hAnsi="Times New Roman" w:cs="Times New Roman"/>
          <w:bCs/>
          <w:sz w:val="21"/>
          <w:szCs w:val="21"/>
          <w:lang w:val="vi-VN"/>
        </w:rPr>
        <w:t>X</w:t>
      </w:r>
      <w:r w:rsidR="00CA6077" w:rsidRPr="006E50F1">
        <w:rPr>
          <w:rFonts w:ascii="Times New Roman" w:hAnsi="Times New Roman" w:cs="Times New Roman"/>
          <w:bCs/>
          <w:sz w:val="21"/>
          <w:szCs w:val="21"/>
          <w:lang w:val="vi-VN"/>
        </w:rPr>
        <w:t>ây dựng và điều chỉnh tri thức thông qua trải nghiệm và hoạt động thực tiễn</w:t>
      </w:r>
      <w:r w:rsidRPr="0092612B">
        <w:rPr>
          <w:rFonts w:ascii="Times New Roman" w:hAnsi="Times New Roman" w:cs="Times New Roman"/>
          <w:bCs/>
          <w:sz w:val="21"/>
          <w:szCs w:val="21"/>
          <w:lang w:val="vi-VN"/>
        </w:rPr>
        <w:t>;</w:t>
      </w:r>
    </w:p>
    <w:p w14:paraId="4A5C5696" w14:textId="77777777" w:rsidR="006A182D" w:rsidRPr="0092612B" w:rsidRDefault="006A182D" w:rsidP="006C1EE6">
      <w:pPr>
        <w:spacing w:after="0" w:line="240" w:lineRule="auto"/>
        <w:jc w:val="both"/>
        <w:rPr>
          <w:rFonts w:ascii="Times New Roman" w:hAnsi="Times New Roman" w:cs="Times New Roman"/>
          <w:bCs/>
          <w:sz w:val="21"/>
          <w:szCs w:val="21"/>
          <w:lang w:val="vi-VN"/>
        </w:rPr>
      </w:pPr>
      <w:r w:rsidRPr="0092612B">
        <w:rPr>
          <w:rFonts w:ascii="Times New Roman" w:hAnsi="Times New Roman" w:cs="Times New Roman"/>
          <w:bCs/>
          <w:sz w:val="21"/>
          <w:szCs w:val="21"/>
          <w:lang w:val="vi-VN"/>
        </w:rPr>
        <w:t>+ P</w:t>
      </w:r>
      <w:r w:rsidR="00CA6077" w:rsidRPr="006E50F1">
        <w:rPr>
          <w:rFonts w:ascii="Times New Roman" w:hAnsi="Times New Roman" w:cs="Times New Roman"/>
          <w:bCs/>
          <w:sz w:val="21"/>
          <w:szCs w:val="21"/>
          <w:lang w:val="vi-VN"/>
        </w:rPr>
        <w:t xml:space="preserve">hát triển tư duy logic, </w:t>
      </w:r>
      <w:r w:rsidRPr="0092612B">
        <w:rPr>
          <w:rFonts w:ascii="Times New Roman" w:hAnsi="Times New Roman" w:cs="Times New Roman"/>
          <w:bCs/>
          <w:sz w:val="21"/>
          <w:szCs w:val="21"/>
          <w:lang w:val="vi-VN"/>
        </w:rPr>
        <w:t xml:space="preserve">tư duy </w:t>
      </w:r>
      <w:r w:rsidR="00CA6077" w:rsidRPr="006E50F1">
        <w:rPr>
          <w:rFonts w:ascii="Times New Roman" w:hAnsi="Times New Roman" w:cs="Times New Roman"/>
          <w:bCs/>
          <w:sz w:val="21"/>
          <w:szCs w:val="21"/>
          <w:lang w:val="vi-VN"/>
        </w:rPr>
        <w:t xml:space="preserve">phản biện và </w:t>
      </w:r>
      <w:r w:rsidRPr="0092612B">
        <w:rPr>
          <w:rFonts w:ascii="Times New Roman" w:hAnsi="Times New Roman" w:cs="Times New Roman"/>
          <w:bCs/>
          <w:sz w:val="21"/>
          <w:szCs w:val="21"/>
          <w:lang w:val="vi-VN"/>
        </w:rPr>
        <w:t xml:space="preserve">tư duy </w:t>
      </w:r>
      <w:r w:rsidR="00CA6077" w:rsidRPr="006E50F1">
        <w:rPr>
          <w:rFonts w:ascii="Times New Roman" w:hAnsi="Times New Roman" w:cs="Times New Roman"/>
          <w:bCs/>
          <w:sz w:val="21"/>
          <w:szCs w:val="21"/>
          <w:lang w:val="vi-VN"/>
        </w:rPr>
        <w:t>sáng tạo</w:t>
      </w:r>
      <w:r w:rsidRPr="0092612B">
        <w:rPr>
          <w:rFonts w:ascii="Times New Roman" w:hAnsi="Times New Roman" w:cs="Times New Roman"/>
          <w:bCs/>
          <w:sz w:val="21"/>
          <w:szCs w:val="21"/>
          <w:lang w:val="vi-VN"/>
        </w:rPr>
        <w:t>;</w:t>
      </w:r>
    </w:p>
    <w:p w14:paraId="4C2FD9BC" w14:textId="77777777" w:rsidR="006A182D" w:rsidRPr="0092612B" w:rsidRDefault="006A182D" w:rsidP="006C1EE6">
      <w:pPr>
        <w:spacing w:after="0" w:line="240" w:lineRule="auto"/>
        <w:jc w:val="both"/>
        <w:rPr>
          <w:rFonts w:ascii="Times New Roman" w:hAnsi="Times New Roman" w:cs="Times New Roman"/>
          <w:bCs/>
          <w:sz w:val="21"/>
          <w:szCs w:val="21"/>
          <w:lang w:val="vi-VN"/>
        </w:rPr>
      </w:pPr>
      <w:r w:rsidRPr="0092612B">
        <w:rPr>
          <w:rFonts w:ascii="Times New Roman" w:hAnsi="Times New Roman" w:cs="Times New Roman"/>
          <w:bCs/>
          <w:sz w:val="21"/>
          <w:szCs w:val="21"/>
          <w:lang w:val="vi-VN"/>
        </w:rPr>
        <w:t xml:space="preserve">+ Tạo điều kiện để </w:t>
      </w:r>
      <w:r w:rsidR="00CA6077" w:rsidRPr="006E50F1">
        <w:rPr>
          <w:rFonts w:ascii="Times New Roman" w:hAnsi="Times New Roman" w:cs="Times New Roman"/>
          <w:bCs/>
          <w:sz w:val="21"/>
          <w:szCs w:val="21"/>
          <w:lang w:val="vi-VN"/>
        </w:rPr>
        <w:t>học sinh kết nối kiến thức toán học với thực tế cuộc sống</w:t>
      </w:r>
      <w:r w:rsidRPr="0092612B">
        <w:rPr>
          <w:rFonts w:ascii="Times New Roman" w:hAnsi="Times New Roman" w:cs="Times New Roman"/>
          <w:bCs/>
          <w:sz w:val="21"/>
          <w:szCs w:val="21"/>
          <w:lang w:val="vi-VN"/>
        </w:rPr>
        <w:t>;</w:t>
      </w:r>
    </w:p>
    <w:p w14:paraId="5204811F" w14:textId="140532BC" w:rsidR="005B383F" w:rsidRPr="006E50F1" w:rsidRDefault="006A182D" w:rsidP="006C1EE6">
      <w:pPr>
        <w:spacing w:after="0" w:line="240" w:lineRule="auto"/>
        <w:jc w:val="both"/>
        <w:rPr>
          <w:rFonts w:ascii="Times New Roman" w:hAnsi="Times New Roman" w:cs="Times New Roman"/>
          <w:bCs/>
          <w:sz w:val="21"/>
          <w:szCs w:val="21"/>
          <w:lang w:val="vi-VN"/>
        </w:rPr>
      </w:pPr>
      <w:r w:rsidRPr="0092612B">
        <w:rPr>
          <w:rFonts w:ascii="Times New Roman" w:hAnsi="Times New Roman" w:cs="Times New Roman"/>
          <w:bCs/>
          <w:sz w:val="21"/>
          <w:szCs w:val="21"/>
          <w:lang w:val="vi-VN"/>
        </w:rPr>
        <w:t>+ T</w:t>
      </w:r>
      <w:r w:rsidR="00CA6077" w:rsidRPr="006E50F1">
        <w:rPr>
          <w:rFonts w:ascii="Times New Roman" w:hAnsi="Times New Roman" w:cs="Times New Roman"/>
          <w:bCs/>
          <w:sz w:val="21"/>
          <w:szCs w:val="21"/>
          <w:lang w:val="vi-VN"/>
        </w:rPr>
        <w:t>ăng hứng thú học tập, khả năng hợp tác và năng lực giải quyết vấn đề một cách linh hoạt và hiệu quả.</w:t>
      </w:r>
    </w:p>
    <w:p w14:paraId="11DA6E03" w14:textId="77777777" w:rsidR="005B383F" w:rsidRPr="006E50F1" w:rsidRDefault="005B383F" w:rsidP="006C1EE6">
      <w:pPr>
        <w:spacing w:after="0" w:line="240" w:lineRule="auto"/>
        <w:jc w:val="both"/>
        <w:rPr>
          <w:rFonts w:ascii="Times New Roman" w:hAnsi="Times New Roman" w:cs="Times New Roman"/>
          <w:bCs/>
          <w:i/>
          <w:iCs/>
          <w:sz w:val="21"/>
          <w:szCs w:val="21"/>
          <w:lang w:val="vi-VN"/>
        </w:rPr>
      </w:pPr>
      <w:r w:rsidRPr="006E50F1">
        <w:rPr>
          <w:rFonts w:ascii="Times New Roman" w:hAnsi="Times New Roman" w:cs="Times New Roman"/>
          <w:bCs/>
          <w:i/>
          <w:iCs/>
          <w:sz w:val="21"/>
          <w:szCs w:val="21"/>
          <w:lang w:val="vi-VN"/>
        </w:rPr>
        <w:t>Hạn chế</w:t>
      </w:r>
    </w:p>
    <w:p w14:paraId="70CDF664" w14:textId="77777777" w:rsidR="006A182D" w:rsidRPr="006E50F1" w:rsidRDefault="006A182D" w:rsidP="006C1EE6">
      <w:pPr>
        <w:spacing w:after="0" w:line="240" w:lineRule="auto"/>
        <w:jc w:val="both"/>
        <w:rPr>
          <w:rFonts w:ascii="Times New Roman" w:hAnsi="Times New Roman" w:cs="Times New Roman"/>
          <w:bCs/>
          <w:sz w:val="21"/>
          <w:szCs w:val="21"/>
          <w:lang w:val="vi-VN"/>
        </w:rPr>
      </w:pPr>
      <w:r w:rsidRPr="006E50F1">
        <w:rPr>
          <w:rFonts w:ascii="Times New Roman" w:hAnsi="Times New Roman" w:cs="Times New Roman"/>
          <w:bCs/>
          <w:sz w:val="21"/>
          <w:szCs w:val="21"/>
          <w:lang w:val="vi-VN"/>
        </w:rPr>
        <w:t xml:space="preserve">+ </w:t>
      </w:r>
      <w:r w:rsidR="00CA6077" w:rsidRPr="006E50F1">
        <w:rPr>
          <w:rFonts w:ascii="Times New Roman" w:hAnsi="Times New Roman" w:cs="Times New Roman"/>
          <w:bCs/>
          <w:sz w:val="21"/>
          <w:szCs w:val="21"/>
          <w:lang w:val="vi-VN"/>
        </w:rPr>
        <w:t>Việc triển khai đòi hỏi giáo viên phải có trình độ chuyên môn vững, kỹ năng sư phạm linh hoạt và khả năng tổ chức hoạt động học tập phù hợp với từng đối tượng học sinh</w:t>
      </w:r>
      <w:r w:rsidRPr="006E50F1">
        <w:rPr>
          <w:rFonts w:ascii="Times New Roman" w:hAnsi="Times New Roman" w:cs="Times New Roman"/>
          <w:bCs/>
          <w:sz w:val="21"/>
          <w:szCs w:val="21"/>
          <w:lang w:val="vi-VN"/>
        </w:rPr>
        <w:t>;</w:t>
      </w:r>
    </w:p>
    <w:p w14:paraId="798A8A9B" w14:textId="77777777" w:rsidR="004A7C4F" w:rsidRPr="0092612B" w:rsidRDefault="006A182D" w:rsidP="006C1EE6">
      <w:pPr>
        <w:spacing w:after="0" w:line="240" w:lineRule="auto"/>
        <w:jc w:val="both"/>
        <w:rPr>
          <w:rFonts w:ascii="Times New Roman" w:hAnsi="Times New Roman" w:cs="Times New Roman"/>
          <w:bCs/>
          <w:sz w:val="21"/>
          <w:szCs w:val="21"/>
          <w:lang w:val="vi-VN"/>
        </w:rPr>
      </w:pPr>
      <w:r w:rsidRPr="006E50F1">
        <w:rPr>
          <w:rFonts w:ascii="Times New Roman" w:hAnsi="Times New Roman" w:cs="Times New Roman"/>
          <w:bCs/>
          <w:sz w:val="21"/>
          <w:szCs w:val="21"/>
          <w:lang w:val="vi-VN"/>
        </w:rPr>
        <w:t>+</w:t>
      </w:r>
      <w:r w:rsidR="00CA6077" w:rsidRPr="006E50F1">
        <w:rPr>
          <w:rFonts w:ascii="Times New Roman" w:hAnsi="Times New Roman" w:cs="Times New Roman"/>
          <w:bCs/>
          <w:sz w:val="21"/>
          <w:szCs w:val="21"/>
          <w:lang w:val="vi-VN"/>
        </w:rPr>
        <w:t xml:space="preserve"> Trong lớp học đông hoặc học sinh có trình độ không đồng đều, việc cá nhân hóa quá trình học trở nên khó khăn</w:t>
      </w:r>
      <w:r w:rsidR="004A7C4F" w:rsidRPr="006E50F1">
        <w:rPr>
          <w:rFonts w:ascii="Times New Roman" w:hAnsi="Times New Roman" w:cs="Times New Roman"/>
          <w:bCs/>
          <w:sz w:val="21"/>
          <w:szCs w:val="21"/>
          <w:lang w:val="vi-VN"/>
        </w:rPr>
        <w:t>;</w:t>
      </w:r>
    </w:p>
    <w:p w14:paraId="1182557F" w14:textId="77777777" w:rsidR="004A7C4F" w:rsidRPr="0092612B" w:rsidRDefault="004A7C4F" w:rsidP="006C1EE6">
      <w:pPr>
        <w:spacing w:after="0" w:line="240" w:lineRule="auto"/>
        <w:jc w:val="both"/>
        <w:rPr>
          <w:rFonts w:ascii="Times New Roman" w:hAnsi="Times New Roman" w:cs="Times New Roman"/>
          <w:bCs/>
          <w:sz w:val="21"/>
          <w:szCs w:val="21"/>
          <w:lang w:val="vi-VN"/>
        </w:rPr>
      </w:pPr>
      <w:r w:rsidRPr="0092612B">
        <w:rPr>
          <w:rFonts w:ascii="Times New Roman" w:hAnsi="Times New Roman" w:cs="Times New Roman"/>
          <w:bCs/>
          <w:sz w:val="21"/>
          <w:szCs w:val="21"/>
          <w:lang w:val="vi-VN"/>
        </w:rPr>
        <w:lastRenderedPageBreak/>
        <w:t xml:space="preserve">+ Tốn </w:t>
      </w:r>
      <w:r w:rsidR="00CA6077" w:rsidRPr="006E50F1">
        <w:rPr>
          <w:rFonts w:ascii="Times New Roman" w:hAnsi="Times New Roman" w:cs="Times New Roman"/>
          <w:bCs/>
          <w:sz w:val="21"/>
          <w:szCs w:val="21"/>
          <w:lang w:val="vi-VN"/>
        </w:rPr>
        <w:t>nhiều thời gian</w:t>
      </w:r>
      <w:r w:rsidRPr="0092612B">
        <w:rPr>
          <w:rFonts w:ascii="Times New Roman" w:hAnsi="Times New Roman" w:cs="Times New Roman"/>
          <w:bCs/>
          <w:sz w:val="21"/>
          <w:szCs w:val="21"/>
          <w:lang w:val="vi-VN"/>
        </w:rPr>
        <w:t>;</w:t>
      </w:r>
    </w:p>
    <w:p w14:paraId="03BB2436" w14:textId="508A1AC1" w:rsidR="005B383F" w:rsidRPr="008A74BB" w:rsidRDefault="004A7C4F" w:rsidP="006C1EE6">
      <w:pPr>
        <w:spacing w:after="0" w:line="240" w:lineRule="auto"/>
        <w:jc w:val="both"/>
        <w:rPr>
          <w:rFonts w:ascii="Times New Roman" w:hAnsi="Times New Roman" w:cs="Times New Roman"/>
          <w:bCs/>
          <w:sz w:val="21"/>
          <w:szCs w:val="21"/>
          <w:lang w:val="vi-VN"/>
        </w:rPr>
      </w:pPr>
      <w:r w:rsidRPr="0092612B">
        <w:rPr>
          <w:rFonts w:ascii="Times New Roman" w:hAnsi="Times New Roman" w:cs="Times New Roman"/>
          <w:bCs/>
          <w:sz w:val="21"/>
          <w:szCs w:val="21"/>
          <w:lang w:val="vi-VN"/>
        </w:rPr>
        <w:t xml:space="preserve">+ Cần có </w:t>
      </w:r>
      <w:r w:rsidR="00CA6077" w:rsidRPr="006E50F1">
        <w:rPr>
          <w:rFonts w:ascii="Times New Roman" w:hAnsi="Times New Roman" w:cs="Times New Roman"/>
          <w:bCs/>
          <w:sz w:val="21"/>
          <w:szCs w:val="21"/>
          <w:lang w:val="vi-VN"/>
        </w:rPr>
        <w:t>thiết bị hỗ trợ cũng như môi trường học tập phù hợp để đảm bảo hiệu quả.</w:t>
      </w:r>
    </w:p>
    <w:p w14:paraId="525C7A31" w14:textId="7CAC44CF" w:rsidR="0073250D" w:rsidRPr="008A74BB" w:rsidRDefault="00F173C5" w:rsidP="006C1EE6">
      <w:pPr>
        <w:spacing w:after="0" w:line="240" w:lineRule="auto"/>
        <w:jc w:val="both"/>
        <w:rPr>
          <w:rFonts w:ascii="Times New Roman" w:hAnsi="Times New Roman" w:cs="Times New Roman"/>
          <w:b/>
          <w:sz w:val="21"/>
          <w:szCs w:val="21"/>
          <w:lang w:val="vi-VN"/>
        </w:rPr>
      </w:pPr>
      <w:r w:rsidRPr="008A74BB">
        <w:rPr>
          <w:rFonts w:ascii="Times New Roman" w:hAnsi="Times New Roman" w:cs="Times New Roman"/>
          <w:b/>
          <w:sz w:val="21"/>
          <w:szCs w:val="21"/>
          <w:lang w:val="vi-VN"/>
        </w:rPr>
        <w:t>3</w:t>
      </w:r>
      <w:r w:rsidR="0073250D" w:rsidRPr="008A74BB">
        <w:rPr>
          <w:rFonts w:ascii="Times New Roman" w:hAnsi="Times New Roman" w:cs="Times New Roman"/>
          <w:b/>
          <w:sz w:val="21"/>
          <w:szCs w:val="21"/>
          <w:lang w:val="vi-VN"/>
        </w:rPr>
        <w:t xml:space="preserve">.4. Quan niệm về </w:t>
      </w:r>
      <w:r w:rsidR="0073250D" w:rsidRPr="006E50F1">
        <w:rPr>
          <w:rFonts w:ascii="Times New Roman" w:hAnsi="Times New Roman" w:cs="Times New Roman"/>
          <w:b/>
          <w:sz w:val="21"/>
          <w:szCs w:val="21"/>
          <w:lang w:val="vi-VN"/>
        </w:rPr>
        <w:t>vận dụng thuyết kiến tạo nhận thức trong dạy học bài toán thực tế chủ đề quan hệ giữa ba cạnh của một tam giác (lớp 7) với sự hỗ trợ của phần mềm GeoGebra</w:t>
      </w:r>
    </w:p>
    <w:p w14:paraId="30839D26" w14:textId="4F0D8AE2" w:rsidR="00CE079F" w:rsidRPr="008A74BB" w:rsidRDefault="00CE079F" w:rsidP="006C1EE6">
      <w:pPr>
        <w:spacing w:after="0" w:line="240" w:lineRule="auto"/>
        <w:jc w:val="both"/>
        <w:rPr>
          <w:rFonts w:ascii="Times New Roman" w:hAnsi="Times New Roman" w:cs="Times New Roman"/>
          <w:bCs/>
          <w:sz w:val="21"/>
          <w:szCs w:val="21"/>
          <w:lang w:val="vi-VN"/>
        </w:rPr>
      </w:pPr>
      <w:r w:rsidRPr="008A74BB">
        <w:rPr>
          <w:rFonts w:ascii="Times New Roman" w:hAnsi="Times New Roman" w:cs="Times New Roman"/>
          <w:bCs/>
          <w:sz w:val="21"/>
          <w:szCs w:val="21"/>
          <w:lang w:val="vi-VN"/>
        </w:rPr>
        <w:t xml:space="preserve">Từ thuyết kiến tạo nhận thức của </w:t>
      </w:r>
      <w:r w:rsidR="00BA04F1" w:rsidRPr="008A74BB">
        <w:rPr>
          <w:rFonts w:ascii="Times New Roman" w:hAnsi="Times New Roman" w:cs="Times New Roman"/>
          <w:bCs/>
          <w:sz w:val="21"/>
          <w:szCs w:val="21"/>
          <w:lang w:val="vi-VN"/>
        </w:rPr>
        <w:t>Piaget</w:t>
      </w:r>
      <w:r w:rsidRPr="008A74BB">
        <w:rPr>
          <w:rFonts w:ascii="Times New Roman" w:hAnsi="Times New Roman" w:cs="Times New Roman"/>
          <w:bCs/>
          <w:sz w:val="21"/>
          <w:szCs w:val="21"/>
          <w:lang w:val="vi-VN"/>
        </w:rPr>
        <w:t xml:space="preserve"> (1952), chúng tôi quan niệm rằng, </w:t>
      </w:r>
      <w:r w:rsidRPr="00CE079F">
        <w:rPr>
          <w:rFonts w:ascii="Times New Roman" w:hAnsi="Times New Roman" w:cs="Times New Roman"/>
          <w:bCs/>
          <w:sz w:val="21"/>
          <w:szCs w:val="21"/>
          <w:lang w:val="vi-VN"/>
        </w:rPr>
        <w:t>vận dụng thuyết kiến tạo nhận thức trong dạy học bài toán thực tế chủ đề quan hệ giữa ba cạnh của một tam giác (lớp 7) với sự hỗ trợ của phần mềm GeoGebra</w:t>
      </w:r>
      <w:r w:rsidRPr="008A74BB">
        <w:rPr>
          <w:rFonts w:ascii="Times New Roman" w:hAnsi="Times New Roman" w:cs="Times New Roman"/>
          <w:bCs/>
          <w:sz w:val="21"/>
          <w:szCs w:val="21"/>
          <w:lang w:val="vi-VN"/>
        </w:rPr>
        <w:t xml:space="preserve"> gồm hai quá trình đồng hóa và điều ứng. Đồng hóa là quá trình tiếp nhận </w:t>
      </w:r>
      <w:r w:rsidR="00E03202" w:rsidRPr="008A74BB">
        <w:rPr>
          <w:rFonts w:ascii="Times New Roman" w:hAnsi="Times New Roman" w:cs="Times New Roman"/>
          <w:bCs/>
          <w:sz w:val="21"/>
          <w:szCs w:val="21"/>
          <w:lang w:val="vi-VN"/>
        </w:rPr>
        <w:t xml:space="preserve">nội dung quan hệ giữa ba cạnh của một tam giác (lớp 7) trong đó có sử dụng phần mềm GeoGebra. Ở giai đoạn đồng hóa này, học sinh tiếp nhận sự trải nghiệm mới nhờ quan sát các kết quả trên phần mềm GeoGebra phù hợp với kinh nghiêm và vốn kiến thức sẵn có của học sinh. Quá trình đồng hóa phản ánh sử duy trì ổn định trong nhận thức. Quá trình điều ứng là </w:t>
      </w:r>
      <w:r w:rsidR="004E03C5" w:rsidRPr="008A74BB">
        <w:rPr>
          <w:rFonts w:ascii="Times New Roman" w:hAnsi="Times New Roman" w:cs="Times New Roman"/>
          <w:bCs/>
          <w:sz w:val="21"/>
          <w:szCs w:val="21"/>
          <w:lang w:val="vi-VN"/>
        </w:rPr>
        <w:t>quá</w:t>
      </w:r>
      <w:r w:rsidR="00E03202" w:rsidRPr="008A74BB">
        <w:rPr>
          <w:rFonts w:ascii="Times New Roman" w:hAnsi="Times New Roman" w:cs="Times New Roman"/>
          <w:bCs/>
          <w:sz w:val="21"/>
          <w:szCs w:val="21"/>
          <w:lang w:val="vi-VN"/>
        </w:rPr>
        <w:t xml:space="preserve"> trình học sinh rút ra kết luận cũng như sử dụng phần mềm GeoGebra để điều chỉnh kiến thức phù hợp với cấu trúc mới do bài toán mới đặt ra</w:t>
      </w:r>
      <w:r w:rsidR="004E03C5" w:rsidRPr="008A74BB">
        <w:rPr>
          <w:rFonts w:ascii="Times New Roman" w:hAnsi="Times New Roman" w:cs="Times New Roman"/>
          <w:bCs/>
          <w:sz w:val="21"/>
          <w:szCs w:val="21"/>
          <w:lang w:val="vi-VN"/>
        </w:rPr>
        <w:t xml:space="preserve"> cũng như </w:t>
      </w:r>
      <w:r w:rsidR="00E03202" w:rsidRPr="008A74BB">
        <w:rPr>
          <w:rFonts w:ascii="Times New Roman" w:hAnsi="Times New Roman" w:cs="Times New Roman"/>
          <w:bCs/>
          <w:sz w:val="21"/>
          <w:szCs w:val="21"/>
          <w:lang w:val="vi-VN"/>
        </w:rPr>
        <w:t>điều chỉnh nhận thức phù hợp với</w:t>
      </w:r>
      <w:r w:rsidR="004E03C5" w:rsidRPr="008A74BB">
        <w:rPr>
          <w:rFonts w:ascii="Times New Roman" w:hAnsi="Times New Roman" w:cs="Times New Roman"/>
          <w:bCs/>
          <w:sz w:val="21"/>
          <w:szCs w:val="21"/>
          <w:lang w:val="vi-VN"/>
        </w:rPr>
        <w:t xml:space="preserve"> thực tại.</w:t>
      </w:r>
    </w:p>
    <w:p w14:paraId="287C6735" w14:textId="6E38753F" w:rsidR="00DD6B15" w:rsidRPr="0092612B" w:rsidRDefault="00F173C5" w:rsidP="006C1EE6">
      <w:pPr>
        <w:spacing w:after="0" w:line="240" w:lineRule="auto"/>
        <w:jc w:val="both"/>
        <w:rPr>
          <w:rFonts w:ascii="Times New Roman" w:hAnsi="Times New Roman" w:cs="Times New Roman"/>
          <w:b/>
          <w:sz w:val="21"/>
          <w:szCs w:val="21"/>
          <w:lang w:val="vi-VN"/>
        </w:rPr>
      </w:pPr>
      <w:r w:rsidRPr="008A74BB">
        <w:rPr>
          <w:rFonts w:ascii="Times New Roman" w:hAnsi="Times New Roman" w:cs="Times New Roman"/>
          <w:b/>
          <w:sz w:val="21"/>
          <w:szCs w:val="21"/>
          <w:lang w:val="vi-VN"/>
        </w:rPr>
        <w:t>3</w:t>
      </w:r>
      <w:r w:rsidR="00DD6B15" w:rsidRPr="006E50F1">
        <w:rPr>
          <w:rFonts w:ascii="Times New Roman" w:hAnsi="Times New Roman" w:cs="Times New Roman"/>
          <w:b/>
          <w:sz w:val="21"/>
          <w:szCs w:val="21"/>
          <w:lang w:val="vi-VN"/>
        </w:rPr>
        <w:t>.</w:t>
      </w:r>
      <w:r w:rsidRPr="008A74BB">
        <w:rPr>
          <w:rFonts w:ascii="Times New Roman" w:hAnsi="Times New Roman" w:cs="Times New Roman"/>
          <w:b/>
          <w:sz w:val="21"/>
          <w:szCs w:val="21"/>
          <w:lang w:val="vi-VN"/>
        </w:rPr>
        <w:t>5</w:t>
      </w:r>
      <w:r w:rsidR="00DD6B15" w:rsidRPr="006E50F1">
        <w:rPr>
          <w:rFonts w:ascii="Times New Roman" w:hAnsi="Times New Roman" w:cs="Times New Roman"/>
          <w:b/>
          <w:sz w:val="21"/>
          <w:szCs w:val="21"/>
          <w:lang w:val="vi-VN"/>
        </w:rPr>
        <w:t>. Quy trình vận dụng thuyết kiến tạo nhận thức trong dạy học bài toán thực tế chủ đề quan hệ giữa ba cạnh của một tam giác (lớp 7) với sự hỗ trợ của phần mềm GeoGebra</w:t>
      </w:r>
    </w:p>
    <w:p w14:paraId="07B0660C" w14:textId="398C12EA" w:rsidR="009F4716" w:rsidRPr="0092612B" w:rsidRDefault="009F4716" w:rsidP="006C1EE6">
      <w:pPr>
        <w:spacing w:after="0" w:line="240" w:lineRule="auto"/>
        <w:jc w:val="both"/>
        <w:rPr>
          <w:rFonts w:ascii="Times New Roman" w:hAnsi="Times New Roman" w:cs="Times New Roman"/>
          <w:bCs/>
          <w:sz w:val="21"/>
          <w:szCs w:val="21"/>
          <w:lang w:val="vi-VN"/>
        </w:rPr>
      </w:pPr>
      <w:r w:rsidRPr="0092612B">
        <w:rPr>
          <w:rFonts w:ascii="Times New Roman" w:hAnsi="Times New Roman" w:cs="Times New Roman"/>
          <w:bCs/>
          <w:sz w:val="21"/>
          <w:szCs w:val="21"/>
          <w:lang w:val="vi-VN"/>
        </w:rPr>
        <w:t>Trên cơ sở quy trình dạy học theo thuyết kiến tạo</w:t>
      </w:r>
      <w:r w:rsidR="0060614A" w:rsidRPr="0092612B">
        <w:rPr>
          <w:rFonts w:ascii="Times New Roman" w:hAnsi="Times New Roman" w:cs="Times New Roman"/>
          <w:bCs/>
          <w:sz w:val="21"/>
          <w:szCs w:val="21"/>
          <w:lang w:val="vi-VN"/>
        </w:rPr>
        <w:t xml:space="preserve"> của</w:t>
      </w:r>
      <w:r w:rsidR="005A6E05" w:rsidRPr="005A6E05">
        <w:rPr>
          <w:rFonts w:ascii="Times New Roman" w:hAnsi="Times New Roman" w:cs="Times New Roman"/>
          <w:bCs/>
          <w:sz w:val="21"/>
          <w:szCs w:val="21"/>
          <w:lang w:val="vi-VN"/>
        </w:rPr>
        <w:t xml:space="preserve"> </w:t>
      </w:r>
      <w:r w:rsidR="005A6E05">
        <w:rPr>
          <w:rFonts w:ascii="Times New Roman" w:hAnsi="Times New Roman" w:cs="Times New Roman"/>
          <w:bCs/>
          <w:sz w:val="21"/>
          <w:szCs w:val="21"/>
          <w:lang w:val="vi-VN"/>
        </w:rPr>
        <w:fldChar w:fldCharType="begin" w:fldLock="1"/>
      </w:r>
      <w:r w:rsidR="005A6E05">
        <w:rPr>
          <w:rFonts w:ascii="Times New Roman" w:hAnsi="Times New Roman" w:cs="Times New Roman"/>
          <w:bCs/>
          <w:sz w:val="21"/>
          <w:szCs w:val="21"/>
          <w:lang w:val="vi-VN"/>
        </w:rPr>
        <w:instrText>ADDIN CSL_CITATION {"citationItems":[{"id":"ITEM-1","itemData":{"ISBN":"9788578110796","ISSN":"20711050","PMID":"25246403","abstract":"Predicting the binding mode of flexible polypeptides to proteins is an important task that falls outside the domain of applicability of most small molecule and protein−protein docking tools. Here, we test the small molecule flexible ligand docking program Glide on a set of 19 non-α-helical peptides and systematically improve pose prediction accuracy by enhancing Glide sampling for flexible polypeptides. In addition, scoring of the poses was improved by post-processing with physics-based implicit solvent MM- GBSA calculations. Using the best RMSD among the top 10 scoring poses as a metric, the success rate (RMSD ≤ 2.0 Å for the interface backbone atoms) increased from 21% with default Glide SP settings to 58% with the enhanced peptide sampling and scoring protocol in the case of redocking to the native protein structure. This approaches the accuracy of the recently developed Rosetta FlexPepDock method (63% success for these 19 peptides) while being over 100 times faster. Cross-docking was performed for a subset of cases where an unbound receptor structure was available, and in that case, 40% of peptides were docked successfully. We analyze the results and find that the optimized polypeptide protocol is most accurate for extended peptides of limited size and number of formal charges, defining a domain of applicability for this approach.","author":[{"dropping-particle":"","family":"Sulistyowati","given":"Titis","non-dropping-particle":"","parse-names":false,"suffix":""}],"container-title":"PROMINENT","id":"ITEM-1","issue":"1","issued":{"date-parts":[["2019"]]},"page":"92-101","title":"BOTTOM-UP AND TOP-DOWN LISTENING PROCESSES WITHIN COGNITIVE CONSTRUCTIVIST LEARNING THEORY","type":"article-journal","volume":"2"},"uris":["http://www.mendeley.com/documents/?uuid=31a76f06-aaa5-4f53-94c5-68844bf3e4ef"]}],"mendeley":{"formattedCitation":"(Sulistyowati, 2019)","plainTextFormattedCitation":"(Sulistyowati, 2019)"},"properties":{"noteIndex":0},"schema":"https://github.com/citation-style-language/schema/raw/master/csl-citation.json"}</w:instrText>
      </w:r>
      <w:r w:rsidR="005A6E05">
        <w:rPr>
          <w:rFonts w:ascii="Times New Roman" w:hAnsi="Times New Roman" w:cs="Times New Roman"/>
          <w:bCs/>
          <w:sz w:val="21"/>
          <w:szCs w:val="21"/>
          <w:lang w:val="vi-VN"/>
        </w:rPr>
        <w:fldChar w:fldCharType="separate"/>
      </w:r>
      <w:r w:rsidR="005A6E05" w:rsidRPr="005A6E05">
        <w:rPr>
          <w:rFonts w:ascii="Times New Roman" w:hAnsi="Times New Roman" w:cs="Times New Roman"/>
          <w:bCs/>
          <w:noProof/>
          <w:sz w:val="21"/>
          <w:szCs w:val="21"/>
          <w:lang w:val="vi-VN"/>
        </w:rPr>
        <w:t xml:space="preserve">Sulistyowati </w:t>
      </w:r>
      <w:r w:rsidR="009F13C0" w:rsidRPr="009F13C0">
        <w:rPr>
          <w:rFonts w:ascii="Times New Roman" w:hAnsi="Times New Roman" w:cs="Times New Roman"/>
          <w:bCs/>
          <w:noProof/>
          <w:sz w:val="21"/>
          <w:szCs w:val="21"/>
          <w:lang w:val="vi-VN"/>
        </w:rPr>
        <w:t>(</w:t>
      </w:r>
      <w:r w:rsidR="005A6E05" w:rsidRPr="005A6E05">
        <w:rPr>
          <w:rFonts w:ascii="Times New Roman" w:hAnsi="Times New Roman" w:cs="Times New Roman"/>
          <w:bCs/>
          <w:noProof/>
          <w:sz w:val="21"/>
          <w:szCs w:val="21"/>
          <w:lang w:val="vi-VN"/>
        </w:rPr>
        <w:t>2019)</w:t>
      </w:r>
      <w:r w:rsidR="005A6E05">
        <w:rPr>
          <w:rFonts w:ascii="Times New Roman" w:hAnsi="Times New Roman" w:cs="Times New Roman"/>
          <w:bCs/>
          <w:sz w:val="21"/>
          <w:szCs w:val="21"/>
          <w:lang w:val="vi-VN"/>
        </w:rPr>
        <w:fldChar w:fldCharType="end"/>
      </w:r>
      <w:r w:rsidR="0060614A" w:rsidRPr="0092612B">
        <w:rPr>
          <w:rFonts w:ascii="Times New Roman" w:hAnsi="Times New Roman" w:cs="Times New Roman"/>
          <w:bCs/>
          <w:sz w:val="21"/>
          <w:szCs w:val="21"/>
          <w:lang w:val="vi-VN"/>
        </w:rPr>
        <w:t xml:space="preserve">, chúng tôi đưa ra quy trình </w:t>
      </w:r>
      <w:r w:rsidR="0060614A" w:rsidRPr="006E50F1">
        <w:rPr>
          <w:rFonts w:ascii="Times New Roman" w:hAnsi="Times New Roman" w:cs="Times New Roman"/>
          <w:bCs/>
          <w:sz w:val="21"/>
          <w:szCs w:val="21"/>
          <w:lang w:val="vi-VN"/>
        </w:rPr>
        <w:t xml:space="preserve">vận dụng thuyết kiến tạo nhận thức trong dạy học bài toán thực tế chủ đề quan hệ giữa ba cạnh </w:t>
      </w:r>
      <w:bookmarkStart w:id="1" w:name="_Hlk199322900"/>
      <w:r w:rsidR="0060614A" w:rsidRPr="006E50F1">
        <w:rPr>
          <w:rFonts w:ascii="Times New Roman" w:hAnsi="Times New Roman" w:cs="Times New Roman"/>
          <w:bCs/>
          <w:sz w:val="21"/>
          <w:szCs w:val="21"/>
          <w:lang w:val="vi-VN"/>
        </w:rPr>
        <w:t>của một tam giác</w:t>
      </w:r>
      <w:bookmarkEnd w:id="1"/>
      <w:r w:rsidR="0060614A" w:rsidRPr="006E50F1">
        <w:rPr>
          <w:rFonts w:ascii="Times New Roman" w:hAnsi="Times New Roman" w:cs="Times New Roman"/>
          <w:bCs/>
          <w:sz w:val="21"/>
          <w:szCs w:val="21"/>
          <w:lang w:val="vi-VN"/>
        </w:rPr>
        <w:t xml:space="preserve"> (lớp 7) với sự hỗ trợ của phần mềm GeoGebra</w:t>
      </w:r>
      <w:r w:rsidR="0060614A" w:rsidRPr="0092612B">
        <w:rPr>
          <w:rFonts w:ascii="Times New Roman" w:hAnsi="Times New Roman" w:cs="Times New Roman"/>
          <w:bCs/>
          <w:sz w:val="21"/>
          <w:szCs w:val="21"/>
          <w:lang w:val="vi-VN"/>
        </w:rPr>
        <w:t xml:space="preserve"> bao gồm </w:t>
      </w:r>
      <w:r w:rsidR="006C1EE6" w:rsidRPr="006C1EE6">
        <w:rPr>
          <w:rFonts w:ascii="Times New Roman" w:hAnsi="Times New Roman" w:cs="Times New Roman"/>
          <w:bCs/>
          <w:sz w:val="21"/>
          <w:szCs w:val="21"/>
          <w:lang w:val="vi-VN"/>
        </w:rPr>
        <w:t>bốn</w:t>
      </w:r>
      <w:r w:rsidR="0060614A" w:rsidRPr="0092612B">
        <w:rPr>
          <w:rFonts w:ascii="Times New Roman" w:hAnsi="Times New Roman" w:cs="Times New Roman"/>
          <w:bCs/>
          <w:sz w:val="21"/>
          <w:szCs w:val="21"/>
          <w:lang w:val="vi-VN"/>
        </w:rPr>
        <w:t xml:space="preserve"> bước sau:</w:t>
      </w:r>
    </w:p>
    <w:p w14:paraId="5EA2B8DA" w14:textId="6ECF996C" w:rsidR="00FA772C" w:rsidRPr="00CA407F" w:rsidRDefault="006C1EE6" w:rsidP="006C1EE6">
      <w:pPr>
        <w:spacing w:after="0" w:line="240" w:lineRule="auto"/>
        <w:rPr>
          <w:rFonts w:ascii="Times New Roman" w:hAnsi="Times New Roman" w:cs="Times New Roman"/>
          <w:b/>
          <w:bCs/>
          <w:sz w:val="21"/>
          <w:szCs w:val="21"/>
          <w:lang w:val="vi-VN"/>
        </w:rPr>
      </w:pPr>
      <w:r w:rsidRPr="006C1EE6">
        <w:rPr>
          <w:rFonts w:ascii="Times New Roman" w:hAnsi="Times New Roman" w:cs="Times New Roman"/>
          <w:b/>
          <w:bCs/>
          <w:sz w:val="21"/>
          <w:szCs w:val="21"/>
          <w:lang w:val="vi-VN"/>
        </w:rPr>
        <w:t xml:space="preserve">Bước 1. Lập sơ </w:t>
      </w:r>
      <w:r w:rsidR="00FA772C" w:rsidRPr="00FA772C">
        <w:rPr>
          <w:rFonts w:ascii="Times New Roman" w:hAnsi="Times New Roman" w:cs="Times New Roman"/>
          <w:b/>
          <w:bCs/>
          <w:sz w:val="21"/>
          <w:szCs w:val="21"/>
          <w:lang w:val="vi-VN"/>
        </w:rPr>
        <w:t xml:space="preserve">đồ </w:t>
      </w:r>
      <w:r w:rsidRPr="006C1EE6">
        <w:rPr>
          <w:rFonts w:ascii="Times New Roman" w:hAnsi="Times New Roman" w:cs="Times New Roman"/>
          <w:b/>
          <w:bCs/>
          <w:sz w:val="21"/>
          <w:szCs w:val="21"/>
          <w:lang w:val="vi-VN"/>
        </w:rPr>
        <w:t xml:space="preserve">trong dạy học bài toán thực tế chủ đề </w:t>
      </w:r>
      <w:r w:rsidRPr="006C1EE6">
        <w:rPr>
          <w:rFonts w:ascii="Times New Roman" w:hAnsi="Times New Roman" w:cs="Times New Roman"/>
          <w:b/>
          <w:sz w:val="21"/>
          <w:szCs w:val="21"/>
          <w:lang w:val="vi-VN"/>
        </w:rPr>
        <w:t>quan hệ giữa ba cạnh của một tam giác</w:t>
      </w:r>
      <w:r w:rsidR="00CA407F" w:rsidRPr="00CA407F">
        <w:rPr>
          <w:rFonts w:ascii="Times New Roman" w:hAnsi="Times New Roman" w:cs="Times New Roman"/>
          <w:b/>
          <w:sz w:val="21"/>
          <w:szCs w:val="21"/>
          <w:lang w:val="vi-VN"/>
        </w:rPr>
        <w:t xml:space="preserve"> </w:t>
      </w:r>
      <w:r w:rsidR="00CA407F" w:rsidRPr="006E50F1">
        <w:rPr>
          <w:rFonts w:ascii="Times New Roman" w:hAnsi="Times New Roman" w:cs="Times New Roman"/>
          <w:b/>
          <w:sz w:val="21"/>
          <w:szCs w:val="21"/>
          <w:lang w:val="vi-VN"/>
        </w:rPr>
        <w:t>(lớp 7) với sự hỗ trợ của phần mềm GeoGebra</w:t>
      </w:r>
    </w:p>
    <w:p w14:paraId="6BCFB46D" w14:textId="03F6F688" w:rsidR="003D3F25" w:rsidRPr="00FF79B1" w:rsidRDefault="003D3F25" w:rsidP="00CA407F">
      <w:pPr>
        <w:spacing w:after="0" w:line="240" w:lineRule="auto"/>
        <w:jc w:val="both"/>
        <w:rPr>
          <w:rFonts w:ascii="Times New Roman" w:hAnsi="Times New Roman" w:cs="Times New Roman"/>
          <w:bCs/>
          <w:sz w:val="21"/>
          <w:szCs w:val="21"/>
          <w:lang w:val="vi-VN"/>
        </w:rPr>
      </w:pPr>
      <w:r w:rsidRPr="003D3F25">
        <w:rPr>
          <w:rFonts w:ascii="Times New Roman" w:hAnsi="Times New Roman" w:cs="Times New Roman"/>
          <w:sz w:val="21"/>
          <w:szCs w:val="21"/>
          <w:lang w:val="vi-VN"/>
        </w:rPr>
        <w:t>M</w:t>
      </w:r>
      <w:r w:rsidR="00FA772C" w:rsidRPr="00FA772C">
        <w:rPr>
          <w:rFonts w:ascii="Times New Roman" w:hAnsi="Times New Roman" w:cs="Times New Roman"/>
          <w:sz w:val="21"/>
          <w:szCs w:val="21"/>
          <w:lang w:val="vi-VN"/>
        </w:rPr>
        <w:t xml:space="preserve">ỗi </w:t>
      </w:r>
      <w:r w:rsidR="00460957" w:rsidRPr="00460957">
        <w:rPr>
          <w:rFonts w:ascii="Times New Roman" w:hAnsi="Times New Roman" w:cs="Times New Roman"/>
          <w:sz w:val="21"/>
          <w:szCs w:val="21"/>
          <w:lang w:val="vi-VN"/>
        </w:rPr>
        <w:t xml:space="preserve">học sinh </w:t>
      </w:r>
      <w:r w:rsidR="00FA772C" w:rsidRPr="00FA772C">
        <w:rPr>
          <w:rFonts w:ascii="Times New Roman" w:hAnsi="Times New Roman" w:cs="Times New Roman"/>
          <w:sz w:val="21"/>
          <w:szCs w:val="21"/>
          <w:lang w:val="vi-VN"/>
        </w:rPr>
        <w:t xml:space="preserve">đều có </w:t>
      </w:r>
      <w:r w:rsidR="00460957" w:rsidRPr="00460957">
        <w:rPr>
          <w:rFonts w:ascii="Times New Roman" w:hAnsi="Times New Roman" w:cs="Times New Roman"/>
          <w:sz w:val="21"/>
          <w:szCs w:val="21"/>
          <w:lang w:val="vi-VN"/>
        </w:rPr>
        <w:t>vốn sống</w:t>
      </w:r>
      <w:r w:rsidR="00FA772C" w:rsidRPr="00FA772C">
        <w:rPr>
          <w:rFonts w:ascii="Times New Roman" w:hAnsi="Times New Roman" w:cs="Times New Roman"/>
          <w:sz w:val="21"/>
          <w:szCs w:val="21"/>
          <w:lang w:val="vi-VN"/>
        </w:rPr>
        <w:t xml:space="preserve"> và kiểu hành vi riêng khi họ tương tác với các đối tượng, con người và tình huống trong </w:t>
      </w:r>
      <w:r w:rsidR="00460957" w:rsidRPr="00460957">
        <w:rPr>
          <w:rFonts w:ascii="Times New Roman" w:hAnsi="Times New Roman" w:cs="Times New Roman"/>
          <w:sz w:val="21"/>
          <w:szCs w:val="21"/>
          <w:lang w:val="vi-VN"/>
        </w:rPr>
        <w:t>thực tiễn</w:t>
      </w:r>
      <w:r w:rsidR="00FA772C" w:rsidRPr="00FA772C">
        <w:rPr>
          <w:rFonts w:ascii="Times New Roman" w:hAnsi="Times New Roman" w:cs="Times New Roman"/>
          <w:sz w:val="21"/>
          <w:szCs w:val="21"/>
          <w:lang w:val="vi-VN"/>
        </w:rPr>
        <w:t>. Những điều này được gọi là "các sơ đồ" (schemas).</w:t>
      </w:r>
      <w:r w:rsidR="006C1EE6" w:rsidRPr="006C1EE6">
        <w:rPr>
          <w:rFonts w:ascii="Times New Roman" w:hAnsi="Times New Roman" w:cs="Times New Roman"/>
          <w:sz w:val="21"/>
          <w:szCs w:val="21"/>
          <w:lang w:val="vi-VN"/>
        </w:rPr>
        <w:t xml:space="preserve"> Như vậy, việc lập sơ đồ có nghĩa là</w:t>
      </w:r>
      <w:r w:rsidR="00CA407F" w:rsidRPr="00CA407F">
        <w:rPr>
          <w:rFonts w:ascii="Times New Roman" w:hAnsi="Times New Roman" w:cs="Times New Roman"/>
          <w:sz w:val="21"/>
          <w:szCs w:val="21"/>
          <w:lang w:val="vi-VN"/>
        </w:rPr>
        <w:t xml:space="preserve"> việc</w:t>
      </w:r>
      <w:r w:rsidR="006C1EE6" w:rsidRPr="006C1EE6">
        <w:rPr>
          <w:rFonts w:ascii="Times New Roman" w:hAnsi="Times New Roman" w:cs="Times New Roman"/>
          <w:sz w:val="21"/>
          <w:szCs w:val="21"/>
          <w:lang w:val="vi-VN"/>
        </w:rPr>
        <w:t xml:space="preserve"> giáo viên phải xem xét kiến thức và kĩ năng cũng như những trải nghiệm của học sinh đã có trước đó. </w:t>
      </w:r>
      <w:r w:rsidR="00CA407F" w:rsidRPr="00CA407F">
        <w:rPr>
          <w:rFonts w:ascii="Times New Roman" w:hAnsi="Times New Roman" w:cs="Times New Roman"/>
          <w:sz w:val="21"/>
          <w:szCs w:val="21"/>
          <w:lang w:val="vi-VN"/>
        </w:rPr>
        <w:t>K</w:t>
      </w:r>
      <w:r w:rsidRPr="0092612B">
        <w:rPr>
          <w:rFonts w:ascii="Times New Roman" w:hAnsi="Times New Roman" w:cs="Times New Roman"/>
          <w:bCs/>
          <w:sz w:val="21"/>
          <w:szCs w:val="21"/>
          <w:lang w:val="vi-VN"/>
        </w:rPr>
        <w:t>hông phải</w:t>
      </w:r>
      <w:r w:rsidRPr="003D3F25">
        <w:rPr>
          <w:rFonts w:ascii="Times New Roman" w:hAnsi="Times New Roman" w:cs="Times New Roman"/>
          <w:bCs/>
          <w:sz w:val="21"/>
          <w:szCs w:val="21"/>
          <w:lang w:val="vi-VN"/>
        </w:rPr>
        <w:t xml:space="preserve"> bước lập sơ đồ nào về chủ</w:t>
      </w:r>
      <w:r w:rsidRPr="0092612B">
        <w:rPr>
          <w:rFonts w:ascii="Times New Roman" w:hAnsi="Times New Roman" w:cs="Times New Roman"/>
          <w:bCs/>
          <w:sz w:val="21"/>
          <w:szCs w:val="21"/>
          <w:lang w:val="vi-VN"/>
        </w:rPr>
        <w:t xml:space="preserve"> đề quan hệ giữa ba cạnh của một tam giác cũng tạo điều kiện thuận lợi cho việc vận dụng phần mềm GeoGebra. Chính vì thế, giáo viên phải là nhân tố chủ chốt trong việc</w:t>
      </w:r>
      <w:r w:rsidRPr="003D3F25">
        <w:rPr>
          <w:rFonts w:ascii="Times New Roman" w:hAnsi="Times New Roman" w:cs="Times New Roman"/>
          <w:bCs/>
          <w:sz w:val="21"/>
          <w:szCs w:val="21"/>
          <w:lang w:val="vi-VN"/>
        </w:rPr>
        <w:t xml:space="preserve"> </w:t>
      </w:r>
      <w:r w:rsidR="00CA407F" w:rsidRPr="00CA407F">
        <w:rPr>
          <w:rFonts w:ascii="Times New Roman" w:hAnsi="Times New Roman" w:cs="Times New Roman"/>
          <w:bCs/>
          <w:sz w:val="21"/>
          <w:szCs w:val="21"/>
          <w:lang w:val="vi-VN"/>
        </w:rPr>
        <w:t>lồng ghép kĩ năng, kiến thức cũ với các hoạt động vận dụng được phần mềm GeoGebra</w:t>
      </w:r>
      <w:r w:rsidR="00147311" w:rsidRPr="00147311">
        <w:rPr>
          <w:rFonts w:ascii="Times New Roman" w:hAnsi="Times New Roman" w:cs="Times New Roman"/>
          <w:bCs/>
          <w:sz w:val="21"/>
          <w:szCs w:val="21"/>
          <w:lang w:val="vi-VN"/>
        </w:rPr>
        <w:t xml:space="preserve"> bằng cách đưa ra</w:t>
      </w:r>
      <w:r w:rsidR="002A681F" w:rsidRPr="002A681F">
        <w:rPr>
          <w:rFonts w:ascii="Times New Roman" w:hAnsi="Times New Roman" w:cs="Times New Roman"/>
          <w:bCs/>
          <w:sz w:val="21"/>
          <w:szCs w:val="21"/>
          <w:lang w:val="vi-VN"/>
        </w:rPr>
        <w:t xml:space="preserve"> bài toán để học sinh </w:t>
      </w:r>
      <w:r w:rsidR="00FF79B1" w:rsidRPr="00FF79B1">
        <w:rPr>
          <w:rFonts w:ascii="Times New Roman" w:hAnsi="Times New Roman" w:cs="Times New Roman"/>
          <w:bCs/>
          <w:sz w:val="21"/>
          <w:szCs w:val="21"/>
          <w:lang w:val="vi-VN"/>
        </w:rPr>
        <w:t>định hướng</w:t>
      </w:r>
      <w:r w:rsidR="00D00DAB" w:rsidRPr="00D00DAB">
        <w:rPr>
          <w:rFonts w:ascii="Times New Roman" w:hAnsi="Times New Roman" w:cs="Times New Roman"/>
          <w:bCs/>
          <w:sz w:val="21"/>
          <w:szCs w:val="21"/>
          <w:lang w:val="vi-VN"/>
        </w:rPr>
        <w:t xml:space="preserve"> được</w:t>
      </w:r>
      <w:r w:rsidR="00FF79B1" w:rsidRPr="00FF79B1">
        <w:rPr>
          <w:rFonts w:ascii="Times New Roman" w:hAnsi="Times New Roman" w:cs="Times New Roman"/>
          <w:bCs/>
          <w:sz w:val="21"/>
          <w:szCs w:val="21"/>
          <w:lang w:val="vi-VN"/>
        </w:rPr>
        <w:t xml:space="preserve"> hoạt động lập sơ đồ.</w:t>
      </w:r>
    </w:p>
    <w:p w14:paraId="6354060F" w14:textId="365DC629" w:rsidR="00460957" w:rsidRPr="00CA407F" w:rsidRDefault="00460957" w:rsidP="00460957">
      <w:pPr>
        <w:spacing w:after="0" w:line="240" w:lineRule="auto"/>
        <w:jc w:val="both"/>
        <w:rPr>
          <w:rFonts w:ascii="Times New Roman" w:hAnsi="Times New Roman" w:cs="Times New Roman"/>
          <w:b/>
          <w:bCs/>
          <w:sz w:val="21"/>
          <w:szCs w:val="21"/>
        </w:rPr>
      </w:pPr>
      <w:r w:rsidRPr="002A681F">
        <w:rPr>
          <w:rFonts w:ascii="Times New Roman" w:hAnsi="Times New Roman" w:cs="Times New Roman"/>
          <w:b/>
          <w:bCs/>
          <w:sz w:val="21"/>
          <w:szCs w:val="21"/>
          <w:lang w:val="vi-VN"/>
        </w:rPr>
        <w:t xml:space="preserve">Bước 2. </w:t>
      </w:r>
      <w:proofErr w:type="spellStart"/>
      <w:r w:rsidR="00FA772C" w:rsidRPr="00FA772C">
        <w:rPr>
          <w:rFonts w:ascii="Times New Roman" w:hAnsi="Times New Roman" w:cs="Times New Roman"/>
          <w:b/>
          <w:bCs/>
          <w:sz w:val="21"/>
          <w:szCs w:val="21"/>
        </w:rPr>
        <w:t>Đồng</w:t>
      </w:r>
      <w:proofErr w:type="spellEnd"/>
      <w:r w:rsidR="00FA772C" w:rsidRPr="00FA772C">
        <w:rPr>
          <w:rFonts w:ascii="Times New Roman" w:hAnsi="Times New Roman" w:cs="Times New Roman"/>
          <w:b/>
          <w:bCs/>
          <w:sz w:val="21"/>
          <w:szCs w:val="21"/>
        </w:rPr>
        <w:t xml:space="preserve"> </w:t>
      </w:r>
      <w:proofErr w:type="spellStart"/>
      <w:r w:rsidR="00FA772C" w:rsidRPr="00FA772C">
        <w:rPr>
          <w:rFonts w:ascii="Times New Roman" w:hAnsi="Times New Roman" w:cs="Times New Roman"/>
          <w:b/>
          <w:bCs/>
          <w:sz w:val="21"/>
          <w:szCs w:val="21"/>
        </w:rPr>
        <w:t>hóa</w:t>
      </w:r>
      <w:proofErr w:type="spellEnd"/>
      <w:r w:rsidR="00FA772C" w:rsidRPr="00FA772C">
        <w:rPr>
          <w:rFonts w:ascii="Times New Roman" w:hAnsi="Times New Roman" w:cs="Times New Roman"/>
          <w:b/>
          <w:bCs/>
          <w:sz w:val="21"/>
          <w:szCs w:val="21"/>
        </w:rPr>
        <w:t xml:space="preserve"> (Assimilation)</w:t>
      </w:r>
      <w:r>
        <w:rPr>
          <w:rFonts w:ascii="Times New Roman" w:hAnsi="Times New Roman" w:cs="Times New Roman"/>
          <w:b/>
          <w:bCs/>
          <w:sz w:val="21"/>
          <w:szCs w:val="21"/>
        </w:rPr>
        <w:t xml:space="preserve"> </w:t>
      </w:r>
      <w:r w:rsidRPr="006C1EE6">
        <w:rPr>
          <w:rFonts w:ascii="Times New Roman" w:hAnsi="Times New Roman" w:cs="Times New Roman"/>
          <w:b/>
          <w:bCs/>
          <w:sz w:val="21"/>
          <w:szCs w:val="21"/>
          <w:lang w:val="vi-VN"/>
        </w:rPr>
        <w:t xml:space="preserve">trong dạy học bài toán thực tế chủ đề </w:t>
      </w:r>
      <w:r w:rsidRPr="006C1EE6">
        <w:rPr>
          <w:rFonts w:ascii="Times New Roman" w:hAnsi="Times New Roman" w:cs="Times New Roman"/>
          <w:b/>
          <w:sz w:val="21"/>
          <w:szCs w:val="21"/>
          <w:lang w:val="vi-VN"/>
        </w:rPr>
        <w:t>quan hệ giữa ba cạnh của một tam giác</w:t>
      </w:r>
      <w:r w:rsidR="00CA407F">
        <w:rPr>
          <w:rFonts w:ascii="Times New Roman" w:hAnsi="Times New Roman" w:cs="Times New Roman"/>
          <w:b/>
          <w:sz w:val="21"/>
          <w:szCs w:val="21"/>
        </w:rPr>
        <w:t xml:space="preserve"> </w:t>
      </w:r>
      <w:r w:rsidR="00CA407F" w:rsidRPr="006E50F1">
        <w:rPr>
          <w:rFonts w:ascii="Times New Roman" w:hAnsi="Times New Roman" w:cs="Times New Roman"/>
          <w:b/>
          <w:sz w:val="21"/>
          <w:szCs w:val="21"/>
          <w:lang w:val="vi-VN"/>
        </w:rPr>
        <w:t>(lớp 7) với sự hỗ trợ của phần mềm GeoGebra</w:t>
      </w:r>
    </w:p>
    <w:p w14:paraId="6BC097ED" w14:textId="76380D59" w:rsidR="009B0CCD" w:rsidRPr="006E50F1" w:rsidRDefault="00FA772C" w:rsidP="009B0CCD">
      <w:pPr>
        <w:spacing w:after="0" w:line="240" w:lineRule="auto"/>
        <w:jc w:val="both"/>
        <w:rPr>
          <w:rFonts w:ascii="Times New Roman" w:hAnsi="Times New Roman" w:cs="Times New Roman"/>
          <w:bCs/>
          <w:sz w:val="21"/>
          <w:szCs w:val="21"/>
          <w:lang w:val="vi-VN"/>
        </w:rPr>
      </w:pPr>
      <w:r w:rsidRPr="00FA772C">
        <w:rPr>
          <w:rFonts w:ascii="Times New Roman" w:hAnsi="Times New Roman" w:cs="Times New Roman"/>
          <w:sz w:val="21"/>
          <w:szCs w:val="21"/>
          <w:lang w:val="vi-VN"/>
        </w:rPr>
        <w:t>Đồng hóa có nghĩa là điều chỉnh thông tin mới</w:t>
      </w:r>
      <w:r w:rsidR="00460957" w:rsidRPr="00460957">
        <w:rPr>
          <w:rFonts w:ascii="Times New Roman" w:hAnsi="Times New Roman" w:cs="Times New Roman"/>
          <w:sz w:val="21"/>
          <w:szCs w:val="21"/>
          <w:lang w:val="vi-VN"/>
        </w:rPr>
        <w:t xml:space="preserve"> về </w:t>
      </w:r>
      <w:r w:rsidR="00460957" w:rsidRPr="006E50F1">
        <w:rPr>
          <w:rFonts w:ascii="Times New Roman" w:hAnsi="Times New Roman" w:cs="Times New Roman"/>
          <w:bCs/>
          <w:sz w:val="21"/>
          <w:szCs w:val="21"/>
          <w:lang w:val="vi-VN"/>
        </w:rPr>
        <w:t xml:space="preserve">trong dạy học bài toán thực tế chủ đề quan hệ giữa ba cạnh của một tam giác (lớp 7) </w:t>
      </w:r>
      <w:r w:rsidRPr="00FA772C">
        <w:rPr>
          <w:rFonts w:ascii="Times New Roman" w:hAnsi="Times New Roman" w:cs="Times New Roman"/>
          <w:sz w:val="21"/>
          <w:szCs w:val="21"/>
          <w:lang w:val="vi-VN"/>
        </w:rPr>
        <w:t>vào các sơ đồ đã có trong trí óc</w:t>
      </w:r>
      <w:r w:rsidR="00460957" w:rsidRPr="00460957">
        <w:rPr>
          <w:rFonts w:ascii="Times New Roman" w:hAnsi="Times New Roman" w:cs="Times New Roman"/>
          <w:sz w:val="21"/>
          <w:szCs w:val="21"/>
          <w:lang w:val="vi-VN"/>
        </w:rPr>
        <w:t xml:space="preserve"> của học sinh</w:t>
      </w:r>
      <w:r w:rsidRPr="00FA772C">
        <w:rPr>
          <w:rFonts w:ascii="Times New Roman" w:hAnsi="Times New Roman" w:cs="Times New Roman"/>
          <w:sz w:val="21"/>
          <w:szCs w:val="21"/>
          <w:lang w:val="vi-VN"/>
        </w:rPr>
        <w:t xml:space="preserve">. </w:t>
      </w:r>
      <w:r w:rsidR="00460957" w:rsidRPr="009B0CCD">
        <w:rPr>
          <w:rFonts w:ascii="Times New Roman" w:hAnsi="Times New Roman" w:cs="Times New Roman"/>
          <w:sz w:val="21"/>
          <w:szCs w:val="21"/>
          <w:lang w:val="vi-VN"/>
        </w:rPr>
        <w:t>Hay nói cách khác, học sin</w:t>
      </w:r>
      <w:r w:rsidR="001F6C57" w:rsidRPr="009B0CCD">
        <w:rPr>
          <w:rFonts w:ascii="Times New Roman" w:hAnsi="Times New Roman" w:cs="Times New Roman"/>
          <w:sz w:val="21"/>
          <w:szCs w:val="21"/>
          <w:lang w:val="vi-VN"/>
        </w:rPr>
        <w:t xml:space="preserve">h </w:t>
      </w:r>
      <w:r w:rsidRPr="00FA772C">
        <w:rPr>
          <w:rFonts w:ascii="Times New Roman" w:hAnsi="Times New Roman" w:cs="Times New Roman"/>
          <w:sz w:val="21"/>
          <w:szCs w:val="21"/>
          <w:lang w:val="vi-VN"/>
        </w:rPr>
        <w:t>sử dụng sơ đồ đã có sẵn trong tâm trí để giải quyết vấn đề</w:t>
      </w:r>
      <w:r w:rsidR="001F6C57" w:rsidRPr="009B0CCD">
        <w:rPr>
          <w:rFonts w:ascii="Times New Roman" w:hAnsi="Times New Roman" w:cs="Times New Roman"/>
          <w:sz w:val="21"/>
          <w:szCs w:val="21"/>
          <w:lang w:val="vi-VN"/>
        </w:rPr>
        <w:t xml:space="preserve"> </w:t>
      </w:r>
      <w:r w:rsidRPr="00FA772C">
        <w:rPr>
          <w:rFonts w:ascii="Times New Roman" w:hAnsi="Times New Roman" w:cs="Times New Roman"/>
          <w:sz w:val="21"/>
          <w:szCs w:val="21"/>
          <w:lang w:val="vi-VN"/>
        </w:rPr>
        <w:t>hoặc tình huống mới</w:t>
      </w:r>
      <w:r w:rsidR="001F6C57" w:rsidRPr="009B0CCD">
        <w:rPr>
          <w:rFonts w:ascii="Times New Roman" w:hAnsi="Times New Roman" w:cs="Times New Roman"/>
          <w:sz w:val="21"/>
          <w:szCs w:val="21"/>
          <w:lang w:val="vi-VN"/>
        </w:rPr>
        <w:t xml:space="preserve"> về </w:t>
      </w:r>
      <w:r w:rsidR="00FE117A" w:rsidRPr="00FE117A">
        <w:rPr>
          <w:rFonts w:ascii="Times New Roman" w:hAnsi="Times New Roman" w:cs="Times New Roman"/>
          <w:bCs/>
          <w:sz w:val="21"/>
          <w:szCs w:val="21"/>
          <w:lang w:val="vi-VN"/>
        </w:rPr>
        <w:t>bài toán thực tế chủ đề quan hệ giữa ba cạnh của một tam giác (lớp 7)</w:t>
      </w:r>
      <w:r w:rsidR="00FE117A" w:rsidRPr="009B0CCD">
        <w:rPr>
          <w:rFonts w:ascii="Times New Roman" w:hAnsi="Times New Roman" w:cs="Times New Roman"/>
          <w:bCs/>
          <w:sz w:val="21"/>
          <w:szCs w:val="21"/>
          <w:lang w:val="vi-VN"/>
        </w:rPr>
        <w:t>.</w:t>
      </w:r>
      <w:r w:rsidR="009B0CCD" w:rsidRPr="009B0CCD">
        <w:rPr>
          <w:rFonts w:ascii="Times New Roman" w:hAnsi="Times New Roman" w:cs="Times New Roman"/>
          <w:bCs/>
          <w:sz w:val="21"/>
          <w:szCs w:val="21"/>
          <w:lang w:val="vi-VN"/>
        </w:rPr>
        <w:t xml:space="preserve"> Giáo viên yêu cầu học sinh c</w:t>
      </w:r>
      <w:r w:rsidR="009B0CCD" w:rsidRPr="006E50F1">
        <w:rPr>
          <w:rFonts w:ascii="Times New Roman" w:hAnsi="Times New Roman" w:cs="Times New Roman"/>
          <w:bCs/>
          <w:sz w:val="21"/>
          <w:szCs w:val="21"/>
          <w:lang w:val="vi-VN"/>
        </w:rPr>
        <w:t>huyển các đối tượng thực tế thành các biểu tượng toán học như điểm, đoạn thẳng để có thể sử dụng phần mềm GeoGebra trong dựng hình. Bài toán thực tế bây giờ chuyển thành bài toán toán học. Giáo viên đặt câu hỏi với sự trợ giúp của GeoGebra để học sinh đưa ra đánh giá và nhận xét cũng như định hướng tìm tòi lời giải. Học sinh thông qua hình ảnh trực quan để rút ra được nhận định, kiến thức cần học. Học sử dụng sơ đồ nhận thức đã có để suy đoán và lý giải tình huống mới theo hiểu biết cũ cũng như giúp học sinh tiếp nhận tri thức theo cách riêng.</w:t>
      </w:r>
    </w:p>
    <w:p w14:paraId="2F389892" w14:textId="638408A7" w:rsidR="00460957" w:rsidRPr="00CA407F" w:rsidRDefault="00460957" w:rsidP="00460957">
      <w:pPr>
        <w:spacing w:after="0" w:line="240" w:lineRule="auto"/>
        <w:jc w:val="both"/>
        <w:rPr>
          <w:rFonts w:ascii="Times New Roman" w:hAnsi="Times New Roman" w:cs="Times New Roman"/>
          <w:b/>
          <w:bCs/>
          <w:sz w:val="21"/>
          <w:szCs w:val="21"/>
        </w:rPr>
      </w:pPr>
      <w:proofErr w:type="spellStart"/>
      <w:r>
        <w:rPr>
          <w:rFonts w:ascii="Times New Roman" w:hAnsi="Times New Roman" w:cs="Times New Roman"/>
          <w:b/>
          <w:bCs/>
          <w:sz w:val="21"/>
          <w:szCs w:val="21"/>
        </w:rPr>
        <w:t>Bước</w:t>
      </w:r>
      <w:proofErr w:type="spellEnd"/>
      <w:r>
        <w:rPr>
          <w:rFonts w:ascii="Times New Roman" w:hAnsi="Times New Roman" w:cs="Times New Roman"/>
          <w:b/>
          <w:bCs/>
          <w:sz w:val="21"/>
          <w:szCs w:val="21"/>
        </w:rPr>
        <w:t xml:space="preserve"> 3. </w:t>
      </w:r>
      <w:proofErr w:type="spellStart"/>
      <w:r w:rsidR="00FA772C" w:rsidRPr="00FA772C">
        <w:rPr>
          <w:rFonts w:ascii="Times New Roman" w:hAnsi="Times New Roman" w:cs="Times New Roman"/>
          <w:b/>
          <w:bCs/>
          <w:sz w:val="21"/>
          <w:szCs w:val="21"/>
        </w:rPr>
        <w:t>Điều</w:t>
      </w:r>
      <w:proofErr w:type="spellEnd"/>
      <w:r w:rsidR="00FA772C" w:rsidRPr="00FA772C">
        <w:rPr>
          <w:rFonts w:ascii="Times New Roman" w:hAnsi="Times New Roman" w:cs="Times New Roman"/>
          <w:b/>
          <w:bCs/>
          <w:sz w:val="21"/>
          <w:szCs w:val="21"/>
        </w:rPr>
        <w:t xml:space="preserve"> </w:t>
      </w:r>
      <w:proofErr w:type="spellStart"/>
      <w:r>
        <w:rPr>
          <w:rFonts w:ascii="Times New Roman" w:hAnsi="Times New Roman" w:cs="Times New Roman"/>
          <w:b/>
          <w:bCs/>
          <w:sz w:val="21"/>
          <w:szCs w:val="21"/>
        </w:rPr>
        <w:t>ứng</w:t>
      </w:r>
      <w:proofErr w:type="spellEnd"/>
      <w:r>
        <w:rPr>
          <w:rFonts w:ascii="Times New Roman" w:hAnsi="Times New Roman" w:cs="Times New Roman"/>
          <w:b/>
          <w:bCs/>
          <w:sz w:val="21"/>
          <w:szCs w:val="21"/>
        </w:rPr>
        <w:t xml:space="preserve"> </w:t>
      </w:r>
      <w:r w:rsidR="00FA772C" w:rsidRPr="00FA772C">
        <w:rPr>
          <w:rFonts w:ascii="Times New Roman" w:hAnsi="Times New Roman" w:cs="Times New Roman"/>
          <w:b/>
          <w:bCs/>
          <w:sz w:val="21"/>
          <w:szCs w:val="21"/>
        </w:rPr>
        <w:t>(Accommodation)</w:t>
      </w:r>
      <w:r>
        <w:rPr>
          <w:rFonts w:ascii="Times New Roman" w:hAnsi="Times New Roman" w:cs="Times New Roman"/>
          <w:b/>
          <w:bCs/>
          <w:sz w:val="21"/>
          <w:szCs w:val="21"/>
        </w:rPr>
        <w:t xml:space="preserve"> </w:t>
      </w:r>
      <w:r w:rsidRPr="006C1EE6">
        <w:rPr>
          <w:rFonts w:ascii="Times New Roman" w:hAnsi="Times New Roman" w:cs="Times New Roman"/>
          <w:b/>
          <w:bCs/>
          <w:sz w:val="21"/>
          <w:szCs w:val="21"/>
          <w:lang w:val="vi-VN"/>
        </w:rPr>
        <w:t xml:space="preserve">trong dạy học bài toán thực tế chủ đề </w:t>
      </w:r>
      <w:r w:rsidRPr="006C1EE6">
        <w:rPr>
          <w:rFonts w:ascii="Times New Roman" w:hAnsi="Times New Roman" w:cs="Times New Roman"/>
          <w:b/>
          <w:sz w:val="21"/>
          <w:szCs w:val="21"/>
          <w:lang w:val="vi-VN"/>
        </w:rPr>
        <w:t>quan hệ giữa ba cạnh của một tam giác</w:t>
      </w:r>
      <w:r w:rsidR="00CA407F">
        <w:rPr>
          <w:rFonts w:ascii="Times New Roman" w:hAnsi="Times New Roman" w:cs="Times New Roman"/>
          <w:b/>
          <w:sz w:val="21"/>
          <w:szCs w:val="21"/>
        </w:rPr>
        <w:t xml:space="preserve"> </w:t>
      </w:r>
      <w:r w:rsidR="00CA407F" w:rsidRPr="006E50F1">
        <w:rPr>
          <w:rFonts w:ascii="Times New Roman" w:hAnsi="Times New Roman" w:cs="Times New Roman"/>
          <w:b/>
          <w:sz w:val="21"/>
          <w:szCs w:val="21"/>
          <w:lang w:val="vi-VN"/>
        </w:rPr>
        <w:t>(lớp 7) với sự hỗ trợ của phần mềm GeoGebra</w:t>
      </w:r>
    </w:p>
    <w:p w14:paraId="0936DD9D" w14:textId="404E6B19" w:rsidR="001578A1" w:rsidRPr="006E50F1" w:rsidRDefault="00FA772C" w:rsidP="001578A1">
      <w:pPr>
        <w:spacing w:after="0" w:line="240" w:lineRule="auto"/>
        <w:jc w:val="both"/>
        <w:rPr>
          <w:rFonts w:ascii="Times New Roman" w:hAnsi="Times New Roman" w:cs="Times New Roman"/>
          <w:bCs/>
          <w:sz w:val="21"/>
          <w:szCs w:val="21"/>
          <w:lang w:val="vi-VN"/>
        </w:rPr>
      </w:pPr>
      <w:r w:rsidRPr="00FA772C">
        <w:rPr>
          <w:rFonts w:ascii="Times New Roman" w:hAnsi="Times New Roman" w:cs="Times New Roman"/>
          <w:sz w:val="21"/>
          <w:szCs w:val="21"/>
          <w:lang w:val="vi-VN"/>
        </w:rPr>
        <w:t xml:space="preserve">Điều </w:t>
      </w:r>
      <w:r w:rsidR="00460957" w:rsidRPr="00460957">
        <w:rPr>
          <w:rFonts w:ascii="Times New Roman" w:hAnsi="Times New Roman" w:cs="Times New Roman"/>
          <w:sz w:val="21"/>
          <w:szCs w:val="21"/>
          <w:lang w:val="vi-VN"/>
        </w:rPr>
        <w:t xml:space="preserve">ứng </w:t>
      </w:r>
      <w:r w:rsidRPr="00FA772C">
        <w:rPr>
          <w:rFonts w:ascii="Times New Roman" w:hAnsi="Times New Roman" w:cs="Times New Roman"/>
          <w:sz w:val="21"/>
          <w:szCs w:val="21"/>
          <w:lang w:val="vi-VN"/>
        </w:rPr>
        <w:t>có nghĩa là thay đổi các sơ đồ hiện tại để phù hợp với các ý tưởng mới</w:t>
      </w:r>
      <w:r w:rsidR="00460957" w:rsidRPr="00460957">
        <w:rPr>
          <w:rFonts w:ascii="Times New Roman" w:hAnsi="Times New Roman" w:cs="Times New Roman"/>
          <w:sz w:val="21"/>
          <w:szCs w:val="21"/>
          <w:lang w:val="vi-VN"/>
        </w:rPr>
        <w:t xml:space="preserve"> về dạy học </w:t>
      </w:r>
      <w:r w:rsidR="00460957" w:rsidRPr="006E50F1">
        <w:rPr>
          <w:rFonts w:ascii="Times New Roman" w:hAnsi="Times New Roman" w:cs="Times New Roman"/>
          <w:bCs/>
          <w:sz w:val="21"/>
          <w:szCs w:val="21"/>
          <w:lang w:val="vi-VN"/>
        </w:rPr>
        <w:t>bài toán thực tế chủ đề quan hệ giữa ba cạnh của một tam giác (lớp 7)</w:t>
      </w:r>
      <w:r w:rsidRPr="00FA772C">
        <w:rPr>
          <w:rFonts w:ascii="Times New Roman" w:hAnsi="Times New Roman" w:cs="Times New Roman"/>
          <w:sz w:val="21"/>
          <w:szCs w:val="21"/>
          <w:lang w:val="vi-VN"/>
        </w:rPr>
        <w:t xml:space="preserve">. </w:t>
      </w:r>
      <w:r w:rsidR="00460957" w:rsidRPr="00460957">
        <w:rPr>
          <w:rFonts w:ascii="Times New Roman" w:hAnsi="Times New Roman" w:cs="Times New Roman"/>
          <w:sz w:val="21"/>
          <w:szCs w:val="21"/>
          <w:lang w:val="vi-VN"/>
        </w:rPr>
        <w:t xml:space="preserve">Học sinh </w:t>
      </w:r>
      <w:r w:rsidRPr="00FA772C">
        <w:rPr>
          <w:rFonts w:ascii="Times New Roman" w:hAnsi="Times New Roman" w:cs="Times New Roman"/>
          <w:sz w:val="21"/>
          <w:szCs w:val="21"/>
          <w:lang w:val="vi-VN"/>
        </w:rPr>
        <w:t xml:space="preserve">áp dụng sơ đồ </w:t>
      </w:r>
      <w:r w:rsidR="00460957" w:rsidRPr="00460957">
        <w:rPr>
          <w:rFonts w:ascii="Times New Roman" w:hAnsi="Times New Roman" w:cs="Times New Roman"/>
          <w:sz w:val="21"/>
          <w:szCs w:val="21"/>
          <w:lang w:val="vi-VN"/>
        </w:rPr>
        <w:t xml:space="preserve">hoạt động này khi các kiến thức, kĩ năng </w:t>
      </w:r>
      <w:r w:rsidRPr="00FA772C">
        <w:rPr>
          <w:rFonts w:ascii="Times New Roman" w:hAnsi="Times New Roman" w:cs="Times New Roman"/>
          <w:sz w:val="21"/>
          <w:szCs w:val="21"/>
          <w:lang w:val="vi-VN"/>
        </w:rPr>
        <w:t xml:space="preserve">cũ không còn phù hợp và </w:t>
      </w:r>
      <w:r w:rsidR="00460957" w:rsidRPr="00460957">
        <w:rPr>
          <w:rFonts w:ascii="Times New Roman" w:hAnsi="Times New Roman" w:cs="Times New Roman"/>
          <w:sz w:val="21"/>
          <w:szCs w:val="21"/>
          <w:lang w:val="vi-VN"/>
        </w:rPr>
        <w:t>buộc</w:t>
      </w:r>
      <w:r w:rsidRPr="00FA772C">
        <w:rPr>
          <w:rFonts w:ascii="Times New Roman" w:hAnsi="Times New Roman" w:cs="Times New Roman"/>
          <w:sz w:val="21"/>
          <w:szCs w:val="21"/>
          <w:lang w:val="vi-VN"/>
        </w:rPr>
        <w:t xml:space="preserve"> phải điều chỉnh để tích hợp cái mới với cái cũ.</w:t>
      </w:r>
      <w:r w:rsidR="001578A1" w:rsidRPr="001578A1">
        <w:rPr>
          <w:rFonts w:ascii="Times New Roman" w:hAnsi="Times New Roman" w:cs="Times New Roman"/>
          <w:sz w:val="21"/>
          <w:szCs w:val="21"/>
          <w:lang w:val="vi-VN"/>
        </w:rPr>
        <w:t xml:space="preserve"> </w:t>
      </w:r>
      <w:r w:rsidR="001578A1" w:rsidRPr="006E50F1">
        <w:rPr>
          <w:rFonts w:ascii="Times New Roman" w:hAnsi="Times New Roman" w:cs="Times New Roman"/>
          <w:bCs/>
          <w:sz w:val="21"/>
          <w:szCs w:val="21"/>
          <w:lang w:val="vi-VN"/>
        </w:rPr>
        <w:t>Giáo viên thay đổi dữ kiện bài toán để tạo ra bài toán thực tế mới giải được bằng phương pháp vận dụng bất đẳng thức tam giác. Đây là giai đoạn kiến tạo cá nhân, nơi học sinh hình thành tri thức mới dựa trên trải nghiệm riêng, phản ánh rõ đặc trưng của thuyết kiến tạo nhận thức. Học sinh xây dựng kiến thức mới thông qua sự hỗ trợ của giáo viên. Qua đó, học sinh sẽ tiếp nhận và hình thành tri thức mới một cách chủ động và sâu sắc.</w:t>
      </w:r>
    </w:p>
    <w:p w14:paraId="11BDBDC1" w14:textId="47D26841" w:rsidR="00460957" w:rsidRPr="00CA407F" w:rsidRDefault="003D3F25" w:rsidP="00460957">
      <w:pPr>
        <w:spacing w:after="0" w:line="240" w:lineRule="auto"/>
        <w:jc w:val="both"/>
        <w:rPr>
          <w:lang w:val="vi-VN"/>
        </w:rPr>
      </w:pPr>
      <w:r w:rsidRPr="003D3F25">
        <w:rPr>
          <w:rFonts w:ascii="Times New Roman" w:hAnsi="Times New Roman" w:cs="Times New Roman"/>
          <w:b/>
          <w:bCs/>
          <w:sz w:val="21"/>
          <w:szCs w:val="21"/>
          <w:lang w:val="vi-VN"/>
        </w:rPr>
        <w:t xml:space="preserve">Bước 4. </w:t>
      </w:r>
      <w:r w:rsidR="00FA772C" w:rsidRPr="00FA772C">
        <w:rPr>
          <w:rFonts w:ascii="Times New Roman" w:hAnsi="Times New Roman" w:cs="Times New Roman"/>
          <w:b/>
          <w:bCs/>
          <w:sz w:val="21"/>
          <w:szCs w:val="21"/>
          <w:lang w:val="vi-VN"/>
        </w:rPr>
        <w:t>Cân bằng (Equilibration)</w:t>
      </w:r>
      <w:r w:rsidR="00460957" w:rsidRPr="00460957">
        <w:rPr>
          <w:rFonts w:ascii="Times New Roman" w:hAnsi="Times New Roman" w:cs="Times New Roman"/>
          <w:b/>
          <w:bCs/>
          <w:sz w:val="21"/>
          <w:szCs w:val="21"/>
          <w:lang w:val="vi-VN"/>
        </w:rPr>
        <w:t xml:space="preserve"> </w:t>
      </w:r>
      <w:r w:rsidR="00460957" w:rsidRPr="006C1EE6">
        <w:rPr>
          <w:rFonts w:ascii="Times New Roman" w:hAnsi="Times New Roman" w:cs="Times New Roman"/>
          <w:b/>
          <w:bCs/>
          <w:sz w:val="21"/>
          <w:szCs w:val="21"/>
          <w:lang w:val="vi-VN"/>
        </w:rPr>
        <w:t xml:space="preserve">trong dạy học bài toán thực tế chủ đề </w:t>
      </w:r>
      <w:r w:rsidR="00460957" w:rsidRPr="006C1EE6">
        <w:rPr>
          <w:rFonts w:ascii="Times New Roman" w:hAnsi="Times New Roman" w:cs="Times New Roman"/>
          <w:b/>
          <w:sz w:val="21"/>
          <w:szCs w:val="21"/>
          <w:lang w:val="vi-VN"/>
        </w:rPr>
        <w:t>quan hệ giữa ba cạnh của một tam giác</w:t>
      </w:r>
      <w:r w:rsidR="00CA407F" w:rsidRPr="00CA407F">
        <w:rPr>
          <w:rFonts w:ascii="Times New Roman" w:hAnsi="Times New Roman" w:cs="Times New Roman"/>
          <w:b/>
          <w:sz w:val="21"/>
          <w:szCs w:val="21"/>
          <w:lang w:val="vi-VN"/>
        </w:rPr>
        <w:t xml:space="preserve"> </w:t>
      </w:r>
      <w:r w:rsidR="00CA407F" w:rsidRPr="006E50F1">
        <w:rPr>
          <w:rFonts w:ascii="Times New Roman" w:hAnsi="Times New Roman" w:cs="Times New Roman"/>
          <w:b/>
          <w:sz w:val="21"/>
          <w:szCs w:val="21"/>
          <w:lang w:val="vi-VN"/>
        </w:rPr>
        <w:t xml:space="preserve">(lớp 7) </w:t>
      </w:r>
    </w:p>
    <w:p w14:paraId="31045AEA" w14:textId="14CF15B4" w:rsidR="00FA772C" w:rsidRDefault="003D3F25" w:rsidP="003D3F25">
      <w:pPr>
        <w:spacing w:after="0" w:line="240" w:lineRule="auto"/>
        <w:jc w:val="both"/>
        <w:rPr>
          <w:rFonts w:ascii="Times New Roman" w:hAnsi="Times New Roman" w:cs="Times New Roman"/>
          <w:sz w:val="21"/>
          <w:szCs w:val="21"/>
        </w:rPr>
      </w:pPr>
      <w:r w:rsidRPr="003D3F25">
        <w:rPr>
          <w:rFonts w:ascii="Times New Roman" w:hAnsi="Times New Roman" w:cs="Times New Roman"/>
          <w:sz w:val="21"/>
          <w:szCs w:val="21"/>
          <w:lang w:val="vi-VN"/>
        </w:rPr>
        <w:t xml:space="preserve">Tất cả các học sinh đều cố gắng </w:t>
      </w:r>
      <w:r w:rsidR="00FA772C" w:rsidRPr="00FA772C">
        <w:rPr>
          <w:rFonts w:ascii="Times New Roman" w:hAnsi="Times New Roman" w:cs="Times New Roman"/>
          <w:sz w:val="21"/>
          <w:szCs w:val="21"/>
          <w:lang w:val="vi-VN"/>
        </w:rPr>
        <w:t xml:space="preserve">duy trì sự cân bằng giữa đồng hóa và điều </w:t>
      </w:r>
      <w:r w:rsidRPr="003D3F25">
        <w:rPr>
          <w:rFonts w:ascii="Times New Roman" w:hAnsi="Times New Roman" w:cs="Times New Roman"/>
          <w:sz w:val="21"/>
          <w:szCs w:val="21"/>
          <w:lang w:val="vi-VN"/>
        </w:rPr>
        <w:t>ứng</w:t>
      </w:r>
      <w:r w:rsidR="00FA772C" w:rsidRPr="00FA772C">
        <w:rPr>
          <w:rFonts w:ascii="Times New Roman" w:hAnsi="Times New Roman" w:cs="Times New Roman"/>
          <w:sz w:val="21"/>
          <w:szCs w:val="21"/>
          <w:lang w:val="vi-VN"/>
        </w:rPr>
        <w:t xml:space="preserve">, điều này được thực hiện thông qua một cơ chế gọi là "cân bằng" (equilibration). Khi </w:t>
      </w:r>
      <w:r w:rsidRPr="003D3F25">
        <w:rPr>
          <w:rFonts w:ascii="Times New Roman" w:hAnsi="Times New Roman" w:cs="Times New Roman"/>
          <w:sz w:val="21"/>
          <w:szCs w:val="21"/>
          <w:lang w:val="vi-VN"/>
        </w:rPr>
        <w:t xml:space="preserve">học sinh </w:t>
      </w:r>
      <w:r w:rsidR="00FA772C" w:rsidRPr="00FA772C">
        <w:rPr>
          <w:rFonts w:ascii="Times New Roman" w:hAnsi="Times New Roman" w:cs="Times New Roman"/>
          <w:sz w:val="21"/>
          <w:szCs w:val="21"/>
          <w:lang w:val="vi-VN"/>
        </w:rPr>
        <w:t>tiến qua các giai đoạn phát triển nhận thức, điều quan trọng là phải duy trì sự cân bằng giữa việc áp dụng kiến thức cũ</w:t>
      </w:r>
      <w:r w:rsidRPr="003D3F25">
        <w:rPr>
          <w:rFonts w:ascii="Times New Roman" w:hAnsi="Times New Roman" w:cs="Times New Roman"/>
          <w:sz w:val="21"/>
          <w:szCs w:val="21"/>
          <w:lang w:val="vi-VN"/>
        </w:rPr>
        <w:t xml:space="preserve"> </w:t>
      </w:r>
      <w:r w:rsidR="00FA772C" w:rsidRPr="00FA772C">
        <w:rPr>
          <w:rFonts w:ascii="Times New Roman" w:hAnsi="Times New Roman" w:cs="Times New Roman"/>
          <w:sz w:val="21"/>
          <w:szCs w:val="21"/>
          <w:lang w:val="vi-VN"/>
        </w:rPr>
        <w:t xml:space="preserve">(đồng hóa) và thay đổi hành </w:t>
      </w:r>
      <w:r w:rsidR="00FA772C" w:rsidRPr="00FA772C">
        <w:rPr>
          <w:rFonts w:ascii="Times New Roman" w:hAnsi="Times New Roman" w:cs="Times New Roman"/>
          <w:sz w:val="21"/>
          <w:szCs w:val="21"/>
          <w:lang w:val="vi-VN"/>
        </w:rPr>
        <w:lastRenderedPageBreak/>
        <w:t xml:space="preserve">vi để tiếp thu kiến thức mới (điều </w:t>
      </w:r>
      <w:r w:rsidRPr="003D3F25">
        <w:rPr>
          <w:rFonts w:ascii="Times New Roman" w:hAnsi="Times New Roman" w:cs="Times New Roman"/>
          <w:sz w:val="21"/>
          <w:szCs w:val="21"/>
          <w:lang w:val="vi-VN"/>
        </w:rPr>
        <w:t>ứng</w:t>
      </w:r>
      <w:r w:rsidR="00FA772C" w:rsidRPr="00FA772C">
        <w:rPr>
          <w:rFonts w:ascii="Times New Roman" w:hAnsi="Times New Roman" w:cs="Times New Roman"/>
          <w:sz w:val="21"/>
          <w:szCs w:val="21"/>
          <w:lang w:val="vi-VN"/>
        </w:rPr>
        <w:t xml:space="preserve">). Cân bằng giúp </w:t>
      </w:r>
      <w:r w:rsidRPr="003D3F25">
        <w:rPr>
          <w:rFonts w:ascii="Times New Roman" w:hAnsi="Times New Roman" w:cs="Times New Roman"/>
          <w:sz w:val="21"/>
          <w:szCs w:val="21"/>
          <w:lang w:val="vi-VN"/>
        </w:rPr>
        <w:t xml:space="preserve">học sinh </w:t>
      </w:r>
      <w:r w:rsidR="00FA772C" w:rsidRPr="00FA772C">
        <w:rPr>
          <w:rFonts w:ascii="Times New Roman" w:hAnsi="Times New Roman" w:cs="Times New Roman"/>
          <w:sz w:val="21"/>
          <w:szCs w:val="21"/>
          <w:lang w:val="vi-VN"/>
        </w:rPr>
        <w:t>có thể chuyển từ giai đoạn tư duy này sang giai đoạn tiếp theo.</w:t>
      </w:r>
    </w:p>
    <w:p w14:paraId="27952E49" w14:textId="77F5F858" w:rsidR="00DD6B15" w:rsidRPr="006E50F1" w:rsidRDefault="00F173C5" w:rsidP="006C1EE6">
      <w:pPr>
        <w:spacing w:after="0" w:line="240" w:lineRule="auto"/>
        <w:jc w:val="both"/>
        <w:rPr>
          <w:rFonts w:ascii="Times New Roman" w:hAnsi="Times New Roman" w:cs="Times New Roman"/>
          <w:b/>
          <w:sz w:val="21"/>
          <w:szCs w:val="21"/>
          <w:lang w:val="vi-VN"/>
        </w:rPr>
      </w:pPr>
      <w:r w:rsidRPr="00F173C5">
        <w:rPr>
          <w:rFonts w:ascii="Times New Roman" w:hAnsi="Times New Roman" w:cs="Times New Roman"/>
          <w:b/>
          <w:sz w:val="21"/>
          <w:szCs w:val="21"/>
          <w:lang w:val="vi-VN"/>
        </w:rPr>
        <w:t>3</w:t>
      </w:r>
      <w:r w:rsidR="00DD6B15" w:rsidRPr="006E50F1">
        <w:rPr>
          <w:rFonts w:ascii="Times New Roman" w:hAnsi="Times New Roman" w:cs="Times New Roman"/>
          <w:b/>
          <w:sz w:val="21"/>
          <w:szCs w:val="21"/>
          <w:lang w:val="vi-VN"/>
        </w:rPr>
        <w:t>.</w:t>
      </w:r>
      <w:r w:rsidRPr="00F173C5">
        <w:rPr>
          <w:rFonts w:ascii="Times New Roman" w:hAnsi="Times New Roman" w:cs="Times New Roman"/>
          <w:b/>
          <w:sz w:val="21"/>
          <w:szCs w:val="21"/>
          <w:lang w:val="vi-VN"/>
        </w:rPr>
        <w:t>6</w:t>
      </w:r>
      <w:r w:rsidR="00DD6B15" w:rsidRPr="006E50F1">
        <w:rPr>
          <w:rFonts w:ascii="Times New Roman" w:hAnsi="Times New Roman" w:cs="Times New Roman"/>
          <w:b/>
          <w:sz w:val="21"/>
          <w:szCs w:val="21"/>
          <w:lang w:val="vi-VN"/>
        </w:rPr>
        <w:t>. Ví dụ minh họa vận dụng thuyết kiến tạo nhận thức trong dạy học bài toán thực tế chủ đề quan hệ giữa ba cạnh của một tam giác (lớp 7) với sự hỗ trợ của phần mềm GeoGebra</w:t>
      </w:r>
    </w:p>
    <w:p w14:paraId="1B38E711" w14:textId="77777777" w:rsidR="002A681F" w:rsidRPr="00CA407F" w:rsidRDefault="002A681F" w:rsidP="002A681F">
      <w:pPr>
        <w:spacing w:after="0" w:line="240" w:lineRule="auto"/>
        <w:rPr>
          <w:rFonts w:ascii="Times New Roman" w:hAnsi="Times New Roman" w:cs="Times New Roman"/>
          <w:b/>
          <w:bCs/>
          <w:sz w:val="21"/>
          <w:szCs w:val="21"/>
          <w:lang w:val="vi-VN"/>
        </w:rPr>
      </w:pPr>
      <w:r w:rsidRPr="006C1EE6">
        <w:rPr>
          <w:rFonts w:ascii="Times New Roman" w:hAnsi="Times New Roman" w:cs="Times New Roman"/>
          <w:b/>
          <w:bCs/>
          <w:sz w:val="21"/>
          <w:szCs w:val="21"/>
          <w:lang w:val="vi-VN"/>
        </w:rPr>
        <w:t xml:space="preserve">Bước 1. Lập sơ </w:t>
      </w:r>
      <w:r w:rsidRPr="00FA772C">
        <w:rPr>
          <w:rFonts w:ascii="Times New Roman" w:hAnsi="Times New Roman" w:cs="Times New Roman"/>
          <w:b/>
          <w:bCs/>
          <w:sz w:val="21"/>
          <w:szCs w:val="21"/>
          <w:lang w:val="vi-VN"/>
        </w:rPr>
        <w:t xml:space="preserve">đồ </w:t>
      </w:r>
      <w:r w:rsidRPr="006C1EE6">
        <w:rPr>
          <w:rFonts w:ascii="Times New Roman" w:hAnsi="Times New Roman" w:cs="Times New Roman"/>
          <w:b/>
          <w:bCs/>
          <w:sz w:val="21"/>
          <w:szCs w:val="21"/>
          <w:lang w:val="vi-VN"/>
        </w:rPr>
        <w:t xml:space="preserve">trong dạy học bài toán thực tế chủ đề </w:t>
      </w:r>
      <w:r w:rsidRPr="006C1EE6">
        <w:rPr>
          <w:rFonts w:ascii="Times New Roman" w:hAnsi="Times New Roman" w:cs="Times New Roman"/>
          <w:b/>
          <w:sz w:val="21"/>
          <w:szCs w:val="21"/>
          <w:lang w:val="vi-VN"/>
        </w:rPr>
        <w:t>quan hệ giữa ba cạnh của một tam giác</w:t>
      </w:r>
      <w:r w:rsidRPr="00CA407F">
        <w:rPr>
          <w:rFonts w:ascii="Times New Roman" w:hAnsi="Times New Roman" w:cs="Times New Roman"/>
          <w:b/>
          <w:sz w:val="21"/>
          <w:szCs w:val="21"/>
          <w:lang w:val="vi-VN"/>
        </w:rPr>
        <w:t xml:space="preserve"> </w:t>
      </w:r>
      <w:r w:rsidRPr="006E50F1">
        <w:rPr>
          <w:rFonts w:ascii="Times New Roman" w:hAnsi="Times New Roman" w:cs="Times New Roman"/>
          <w:b/>
          <w:sz w:val="21"/>
          <w:szCs w:val="21"/>
          <w:lang w:val="vi-VN"/>
        </w:rPr>
        <w:t>(lớp 7) với sự hỗ trợ của phần mềm GeoGebra</w:t>
      </w:r>
    </w:p>
    <w:p w14:paraId="504AB4FC" w14:textId="40E6BB2F" w:rsidR="008607E3" w:rsidRPr="006E50F1" w:rsidRDefault="00940731" w:rsidP="006C1EE6">
      <w:pPr>
        <w:spacing w:after="0" w:line="240" w:lineRule="auto"/>
        <w:jc w:val="both"/>
        <w:rPr>
          <w:rFonts w:ascii="Times New Roman" w:hAnsi="Times New Roman" w:cs="Times New Roman"/>
          <w:bCs/>
          <w:sz w:val="21"/>
          <w:szCs w:val="21"/>
          <w:lang w:val="vi-VN"/>
        </w:rPr>
      </w:pPr>
      <w:r w:rsidRPr="006E50F1">
        <w:rPr>
          <w:rFonts w:ascii="Times New Roman" w:hAnsi="Times New Roman" w:cs="Times New Roman"/>
          <w:bCs/>
          <w:sz w:val="21"/>
          <w:szCs w:val="21"/>
          <w:lang w:val="vi-VN"/>
        </w:rPr>
        <w:t>GV: G</w:t>
      </w:r>
      <w:r w:rsidR="00B23860" w:rsidRPr="006E50F1">
        <w:rPr>
          <w:rFonts w:ascii="Times New Roman" w:hAnsi="Times New Roman" w:cs="Times New Roman"/>
          <w:bCs/>
          <w:sz w:val="21"/>
          <w:szCs w:val="21"/>
          <w:lang w:val="vi-VN"/>
        </w:rPr>
        <w:t>V</w:t>
      </w:r>
      <w:r w:rsidR="008607E3" w:rsidRPr="006E50F1">
        <w:rPr>
          <w:rFonts w:ascii="Times New Roman" w:hAnsi="Times New Roman" w:cs="Times New Roman"/>
          <w:bCs/>
          <w:sz w:val="21"/>
          <w:szCs w:val="21"/>
          <w:lang w:val="vi-VN"/>
        </w:rPr>
        <w:t xml:space="preserve"> </w:t>
      </w:r>
      <w:r w:rsidR="00FF79B1" w:rsidRPr="00147311">
        <w:rPr>
          <w:rFonts w:ascii="Times New Roman" w:hAnsi="Times New Roman" w:cs="Times New Roman"/>
          <w:bCs/>
          <w:sz w:val="21"/>
          <w:szCs w:val="21"/>
          <w:lang w:val="vi-VN"/>
        </w:rPr>
        <w:t xml:space="preserve">đưa ra bài toán </w:t>
      </w:r>
      <w:r w:rsidR="00690825" w:rsidRPr="00147311">
        <w:rPr>
          <w:rFonts w:ascii="Times New Roman" w:hAnsi="Times New Roman" w:cs="Times New Roman"/>
          <w:bCs/>
          <w:sz w:val="21"/>
          <w:szCs w:val="21"/>
          <w:lang w:val="vi-VN"/>
        </w:rPr>
        <w:t>để học sinh định hướng hoạt động lập sơ đồ</w:t>
      </w:r>
      <w:r w:rsidR="00554ED6" w:rsidRPr="00554ED6">
        <w:rPr>
          <w:rFonts w:ascii="Times New Roman" w:hAnsi="Times New Roman" w:cs="Times New Roman"/>
          <w:bCs/>
          <w:sz w:val="21"/>
          <w:szCs w:val="21"/>
          <w:lang w:val="vi-VN"/>
        </w:rPr>
        <w:t xml:space="preserve"> lồng ghép trong đó các hoạt động có thể sử dụng phần mềm GeoGebra</w:t>
      </w:r>
      <w:r w:rsidR="00147311" w:rsidRPr="00147311">
        <w:rPr>
          <w:rFonts w:ascii="Times New Roman" w:hAnsi="Times New Roman" w:cs="Times New Roman"/>
          <w:bCs/>
          <w:sz w:val="21"/>
          <w:szCs w:val="21"/>
          <w:lang w:val="vi-VN"/>
        </w:rPr>
        <w:t>.</w:t>
      </w:r>
    </w:p>
    <w:p w14:paraId="22C8C611" w14:textId="3EF3A33A" w:rsidR="00B029C6" w:rsidRPr="008541CC" w:rsidRDefault="008607E3" w:rsidP="00FF79B1">
      <w:pPr>
        <w:spacing w:after="0" w:line="240" w:lineRule="auto"/>
        <w:jc w:val="both"/>
        <w:rPr>
          <w:rFonts w:ascii="Times New Roman" w:hAnsi="Times New Roman" w:cs="Times New Roman"/>
          <w:bCs/>
          <w:sz w:val="21"/>
          <w:szCs w:val="21"/>
          <w:lang w:val="vi-VN"/>
        </w:rPr>
      </w:pPr>
      <w:r w:rsidRPr="0092612B">
        <w:rPr>
          <w:rFonts w:ascii="Times New Roman" w:hAnsi="Times New Roman" w:cs="Times New Roman"/>
          <w:b/>
          <w:sz w:val="21"/>
          <w:szCs w:val="21"/>
          <w:lang w:val="vi-VN"/>
        </w:rPr>
        <w:t>Bài toán 1.</w:t>
      </w:r>
      <w:r w:rsidR="00A10939" w:rsidRPr="0092612B">
        <w:rPr>
          <w:rFonts w:ascii="Times New Roman" w:hAnsi="Times New Roman" w:cs="Times New Roman"/>
          <w:b/>
          <w:sz w:val="21"/>
          <w:szCs w:val="21"/>
          <w:lang w:val="vi-VN"/>
        </w:rPr>
        <w:t xml:space="preserve"> </w:t>
      </w:r>
      <w:r w:rsidR="00B029C6" w:rsidRPr="00B029C6">
        <w:rPr>
          <w:rFonts w:ascii="Times New Roman" w:hAnsi="Times New Roman" w:cs="Times New Roman"/>
          <w:bCs/>
          <w:sz w:val="21"/>
          <w:szCs w:val="21"/>
          <w:lang w:val="vi-VN"/>
        </w:rPr>
        <w:t xml:space="preserve">Vào dịp Tết, trong một khu vườn, người ta trang trí các chậu hoa cách đều nhau 1,5 m dọc theo các lối đi </w:t>
      </w:r>
      <w:r w:rsidR="00B029C6" w:rsidRPr="006E50F1">
        <w:rPr>
          <w:rFonts w:ascii="Times New Roman" w:hAnsi="Times New Roman" w:cs="Times New Roman"/>
          <w:bCs/>
          <w:position w:val="-4"/>
          <w:sz w:val="21"/>
          <w:szCs w:val="21"/>
        </w:rPr>
        <w:object w:dxaOrig="360" w:dyaOrig="240" w14:anchorId="687738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5pt;height:12.6pt" o:ole="">
            <v:imagedata r:id="rId9" o:title=""/>
          </v:shape>
          <o:OLEObject Type="Embed" ProgID="Equation.DSMT4" ShapeID="_x0000_i1025" DrawAspect="Content" ObjectID="_1812466851" r:id="rId10"/>
        </w:object>
      </w:r>
      <w:r w:rsidR="00B029C6" w:rsidRPr="00B029C6">
        <w:rPr>
          <w:rFonts w:ascii="Times New Roman" w:hAnsi="Times New Roman" w:cs="Times New Roman"/>
          <w:bCs/>
          <w:sz w:val="21"/>
          <w:szCs w:val="21"/>
          <w:lang w:val="vi-VN"/>
        </w:rPr>
        <w:t xml:space="preserve"> và </w:t>
      </w:r>
      <w:r w:rsidR="00B029C6" w:rsidRPr="006E50F1">
        <w:rPr>
          <w:rFonts w:ascii="Times New Roman" w:hAnsi="Times New Roman" w:cs="Times New Roman"/>
          <w:bCs/>
          <w:position w:val="-6"/>
          <w:sz w:val="21"/>
          <w:szCs w:val="21"/>
        </w:rPr>
        <w:object w:dxaOrig="380" w:dyaOrig="260" w14:anchorId="0A5E0F59">
          <v:shape id="_x0000_i1026" type="#_x0000_t75" style="width:19.15pt;height:13.1pt" o:ole="">
            <v:imagedata r:id="rId11" o:title=""/>
          </v:shape>
          <o:OLEObject Type="Embed" ProgID="Equation.DSMT4" ShapeID="_x0000_i1026" DrawAspect="Content" ObjectID="_1812466852" r:id="rId12"/>
        </w:object>
      </w:r>
      <w:r w:rsidR="00B029C6" w:rsidRPr="00B029C6">
        <w:rPr>
          <w:rFonts w:ascii="Times New Roman" w:hAnsi="Times New Roman" w:cs="Times New Roman"/>
          <w:bCs/>
          <w:sz w:val="21"/>
          <w:szCs w:val="21"/>
          <w:lang w:val="vi-VN"/>
        </w:rPr>
        <w:t xml:space="preserve">. Trên mỗi lối đi </w:t>
      </w:r>
      <w:r w:rsidR="00B029C6" w:rsidRPr="006E50F1">
        <w:rPr>
          <w:rFonts w:ascii="Times New Roman" w:hAnsi="Times New Roman" w:cs="Times New Roman"/>
          <w:bCs/>
          <w:position w:val="-4"/>
          <w:sz w:val="21"/>
          <w:szCs w:val="21"/>
        </w:rPr>
        <w:object w:dxaOrig="360" w:dyaOrig="240" w14:anchorId="5B3E120D">
          <v:shape id="_x0000_i1027" type="#_x0000_t75" style="width:18.25pt;height:12.6pt" o:ole="">
            <v:imagedata r:id="rId9" o:title=""/>
          </v:shape>
          <o:OLEObject Type="Embed" ProgID="Equation.DSMT4" ShapeID="_x0000_i1027" DrawAspect="Content" ObjectID="_1812466853" r:id="rId13"/>
        </w:object>
      </w:r>
      <w:r w:rsidR="00B029C6" w:rsidRPr="00B029C6">
        <w:rPr>
          <w:rFonts w:ascii="Times New Roman" w:hAnsi="Times New Roman" w:cs="Times New Roman"/>
          <w:bCs/>
          <w:sz w:val="21"/>
          <w:szCs w:val="21"/>
          <w:lang w:val="vi-VN"/>
        </w:rPr>
        <w:t xml:space="preserve"> và </w:t>
      </w:r>
      <w:r w:rsidR="00B029C6" w:rsidRPr="006E50F1">
        <w:rPr>
          <w:rFonts w:ascii="Times New Roman" w:hAnsi="Times New Roman" w:cs="Times New Roman"/>
          <w:bCs/>
          <w:position w:val="-6"/>
          <w:sz w:val="21"/>
          <w:szCs w:val="21"/>
        </w:rPr>
        <w:object w:dxaOrig="380" w:dyaOrig="260" w14:anchorId="258F9957">
          <v:shape id="_x0000_i1028" type="#_x0000_t75" style="width:19.15pt;height:13.1pt" o:ole="">
            <v:imagedata r:id="rId11" o:title=""/>
          </v:shape>
          <o:OLEObject Type="Embed" ProgID="Equation.DSMT4" ShapeID="_x0000_i1028" DrawAspect="Content" ObjectID="_1812466854" r:id="rId14"/>
        </w:object>
      </w:r>
      <w:r w:rsidR="00B029C6" w:rsidRPr="00B029C6">
        <w:rPr>
          <w:rFonts w:ascii="Times New Roman" w:hAnsi="Times New Roman" w:cs="Times New Roman"/>
          <w:bCs/>
          <w:sz w:val="21"/>
          <w:szCs w:val="21"/>
          <w:lang w:val="vi-VN"/>
        </w:rPr>
        <w:t xml:space="preserve"> đều có 7 chậu hoa, tính cả chậu hoa đặt tại điểm </w:t>
      </w:r>
      <w:r w:rsidR="00B029C6" w:rsidRPr="008541CC">
        <w:rPr>
          <w:rFonts w:ascii="Times New Roman" w:hAnsi="Times New Roman" w:cs="Times New Roman"/>
          <w:bCs/>
          <w:i/>
          <w:iCs/>
          <w:sz w:val="21"/>
          <w:szCs w:val="21"/>
          <w:lang w:val="vi-VN"/>
        </w:rPr>
        <w:t>A.</w:t>
      </w:r>
      <w:r w:rsidR="00FF79B1" w:rsidRPr="00FF79B1">
        <w:rPr>
          <w:rFonts w:ascii="Times New Roman" w:hAnsi="Times New Roman" w:cs="Times New Roman"/>
          <w:bCs/>
          <w:sz w:val="21"/>
          <w:szCs w:val="21"/>
          <w:lang w:val="vi-VN"/>
        </w:rPr>
        <w:t xml:space="preserve"> </w:t>
      </w:r>
      <w:r w:rsidR="00B029C6" w:rsidRPr="00B029C6">
        <w:rPr>
          <w:rFonts w:ascii="Times New Roman" w:hAnsi="Times New Roman" w:cs="Times New Roman"/>
          <w:bCs/>
          <w:sz w:val="21"/>
          <w:szCs w:val="21"/>
          <w:lang w:val="vi-VN"/>
        </w:rPr>
        <w:t xml:space="preserve">Hỏi lối đi </w:t>
      </w:r>
      <w:r w:rsidR="00B029C6" w:rsidRPr="006E50F1">
        <w:rPr>
          <w:rFonts w:ascii="Times New Roman" w:hAnsi="Times New Roman" w:cs="Times New Roman"/>
          <w:bCs/>
          <w:position w:val="-6"/>
          <w:sz w:val="21"/>
          <w:szCs w:val="21"/>
        </w:rPr>
        <w:object w:dxaOrig="360" w:dyaOrig="260" w14:anchorId="1ABC2077">
          <v:shape id="_x0000_i1029" type="#_x0000_t75" style="width:18.25pt;height:13.1pt" o:ole="">
            <v:imagedata r:id="rId15" o:title=""/>
          </v:shape>
          <o:OLEObject Type="Embed" ProgID="Equation.DSMT4" ShapeID="_x0000_i1029" DrawAspect="Content" ObjectID="_1812466855" r:id="rId16"/>
        </w:object>
      </w:r>
      <w:r w:rsidR="00B029C6" w:rsidRPr="00B029C6">
        <w:rPr>
          <w:rFonts w:ascii="Times New Roman" w:hAnsi="Times New Roman" w:cs="Times New Roman"/>
          <w:bCs/>
          <w:sz w:val="21"/>
          <w:szCs w:val="21"/>
          <w:lang w:val="vi-VN"/>
        </w:rPr>
        <w:t xml:space="preserve"> có thể đặt </w:t>
      </w:r>
      <w:r w:rsidR="008541CC" w:rsidRPr="008541CC">
        <w:rPr>
          <w:rFonts w:ascii="Times New Roman" w:hAnsi="Times New Roman" w:cs="Times New Roman"/>
          <w:bCs/>
          <w:sz w:val="21"/>
          <w:szCs w:val="21"/>
          <w:lang w:val="vi-VN"/>
        </w:rPr>
        <w:t xml:space="preserve">được </w:t>
      </w:r>
      <w:r w:rsidR="00B029C6" w:rsidRPr="00B029C6">
        <w:rPr>
          <w:rFonts w:ascii="Times New Roman" w:hAnsi="Times New Roman" w:cs="Times New Roman"/>
          <w:bCs/>
          <w:sz w:val="21"/>
          <w:szCs w:val="21"/>
          <w:lang w:val="vi-VN"/>
        </w:rPr>
        <w:t xml:space="preserve">tối đa bao nhiêu chậu hoa nếu cũng trang trí các chậu hoa cách đều nhau 1,5 m như trên hai lối đi </w:t>
      </w:r>
      <w:r w:rsidR="00B029C6" w:rsidRPr="006E50F1">
        <w:rPr>
          <w:rFonts w:ascii="Times New Roman" w:hAnsi="Times New Roman" w:cs="Times New Roman"/>
          <w:bCs/>
          <w:position w:val="-4"/>
          <w:sz w:val="21"/>
          <w:szCs w:val="21"/>
        </w:rPr>
        <w:object w:dxaOrig="360" w:dyaOrig="240" w14:anchorId="47D24318">
          <v:shape id="_x0000_i1030" type="#_x0000_t75" style="width:18.25pt;height:12.6pt" o:ole="">
            <v:imagedata r:id="rId9" o:title=""/>
          </v:shape>
          <o:OLEObject Type="Embed" ProgID="Equation.DSMT4" ShapeID="_x0000_i1030" DrawAspect="Content" ObjectID="_1812466856" r:id="rId17"/>
        </w:object>
      </w:r>
      <w:r w:rsidR="00B029C6" w:rsidRPr="00B029C6">
        <w:rPr>
          <w:rFonts w:ascii="Times New Roman" w:hAnsi="Times New Roman" w:cs="Times New Roman"/>
          <w:bCs/>
          <w:sz w:val="21"/>
          <w:szCs w:val="21"/>
          <w:lang w:val="vi-VN"/>
        </w:rPr>
        <w:t xml:space="preserve"> và </w:t>
      </w:r>
      <w:r w:rsidR="00B029C6" w:rsidRPr="006E50F1">
        <w:rPr>
          <w:rFonts w:ascii="Times New Roman" w:hAnsi="Times New Roman" w:cs="Times New Roman"/>
          <w:bCs/>
          <w:position w:val="-6"/>
          <w:sz w:val="21"/>
          <w:szCs w:val="21"/>
        </w:rPr>
        <w:object w:dxaOrig="380" w:dyaOrig="260" w14:anchorId="44404984">
          <v:shape id="_x0000_i1031" type="#_x0000_t75" style="width:19.15pt;height:13.1pt" o:ole="">
            <v:imagedata r:id="rId11" o:title=""/>
          </v:shape>
          <o:OLEObject Type="Embed" ProgID="Equation.DSMT4" ShapeID="_x0000_i1031" DrawAspect="Content" ObjectID="_1812466857" r:id="rId18"/>
        </w:object>
      </w:r>
      <w:r w:rsidR="00B029C6" w:rsidRPr="00B029C6">
        <w:rPr>
          <w:rFonts w:ascii="Times New Roman" w:hAnsi="Times New Roman" w:cs="Times New Roman"/>
          <w:bCs/>
          <w:sz w:val="21"/>
          <w:szCs w:val="21"/>
          <w:lang w:val="vi-VN"/>
        </w:rPr>
        <w:t>?</w:t>
      </w:r>
    </w:p>
    <w:p w14:paraId="6F11F832" w14:textId="2B2F3F2B" w:rsidR="00554ED6" w:rsidRDefault="00DD6B15" w:rsidP="006C1EE6">
      <w:pPr>
        <w:spacing w:after="0" w:line="240" w:lineRule="auto"/>
        <w:jc w:val="both"/>
        <w:rPr>
          <w:rFonts w:ascii="Times New Roman" w:hAnsi="Times New Roman" w:cs="Times New Roman"/>
          <w:bCs/>
          <w:sz w:val="21"/>
          <w:szCs w:val="21"/>
        </w:rPr>
      </w:pPr>
      <w:r w:rsidRPr="006E50F1">
        <w:rPr>
          <w:rFonts w:ascii="Times New Roman" w:hAnsi="Times New Roman" w:cs="Times New Roman"/>
          <w:bCs/>
          <w:sz w:val="21"/>
          <w:szCs w:val="21"/>
          <w:lang w:val="vi-VN"/>
        </w:rPr>
        <w:t xml:space="preserve">HS: Học sinh lắng nghe, </w:t>
      </w:r>
      <w:proofErr w:type="spellStart"/>
      <w:r w:rsidR="00554ED6" w:rsidRPr="00554ED6">
        <w:rPr>
          <w:rFonts w:ascii="Times New Roman" w:hAnsi="Times New Roman" w:cs="Times New Roman"/>
          <w:bCs/>
          <w:sz w:val="21"/>
          <w:szCs w:val="21"/>
        </w:rPr>
        <w:t>th</w:t>
      </w:r>
      <w:r w:rsidR="00554ED6">
        <w:rPr>
          <w:rFonts w:ascii="Times New Roman" w:hAnsi="Times New Roman" w:cs="Times New Roman"/>
          <w:bCs/>
          <w:sz w:val="21"/>
          <w:szCs w:val="21"/>
        </w:rPr>
        <w:t>ực</w:t>
      </w:r>
      <w:proofErr w:type="spellEnd"/>
      <w:r w:rsidR="00554ED6">
        <w:rPr>
          <w:rFonts w:ascii="Times New Roman" w:hAnsi="Times New Roman" w:cs="Times New Roman"/>
          <w:bCs/>
          <w:sz w:val="21"/>
          <w:szCs w:val="21"/>
        </w:rPr>
        <w:t xml:space="preserve"> </w:t>
      </w:r>
      <w:proofErr w:type="spellStart"/>
      <w:r w:rsidR="00554ED6">
        <w:rPr>
          <w:rFonts w:ascii="Times New Roman" w:hAnsi="Times New Roman" w:cs="Times New Roman"/>
          <w:bCs/>
          <w:sz w:val="21"/>
          <w:szCs w:val="21"/>
        </w:rPr>
        <w:t>hiện</w:t>
      </w:r>
      <w:proofErr w:type="spellEnd"/>
      <w:r w:rsidR="00554ED6">
        <w:rPr>
          <w:rFonts w:ascii="Times New Roman" w:hAnsi="Times New Roman" w:cs="Times New Roman"/>
          <w:bCs/>
          <w:sz w:val="21"/>
          <w:szCs w:val="21"/>
        </w:rPr>
        <w:t xml:space="preserve"> </w:t>
      </w:r>
      <w:proofErr w:type="spellStart"/>
      <w:r w:rsidR="00554ED6">
        <w:rPr>
          <w:rFonts w:ascii="Times New Roman" w:hAnsi="Times New Roman" w:cs="Times New Roman"/>
          <w:bCs/>
          <w:sz w:val="21"/>
          <w:szCs w:val="21"/>
        </w:rPr>
        <w:t>hoạt</w:t>
      </w:r>
      <w:proofErr w:type="spellEnd"/>
      <w:r w:rsidR="00554ED6">
        <w:rPr>
          <w:rFonts w:ascii="Times New Roman" w:hAnsi="Times New Roman" w:cs="Times New Roman"/>
          <w:bCs/>
          <w:sz w:val="21"/>
          <w:szCs w:val="21"/>
        </w:rPr>
        <w:t xml:space="preserve"> </w:t>
      </w:r>
      <w:proofErr w:type="spellStart"/>
      <w:r w:rsidR="00554ED6">
        <w:rPr>
          <w:rFonts w:ascii="Times New Roman" w:hAnsi="Times New Roman" w:cs="Times New Roman"/>
          <w:bCs/>
          <w:sz w:val="21"/>
          <w:szCs w:val="21"/>
        </w:rPr>
        <w:t>động</w:t>
      </w:r>
      <w:proofErr w:type="spellEnd"/>
      <w:r w:rsidR="00554ED6">
        <w:rPr>
          <w:rFonts w:ascii="Times New Roman" w:hAnsi="Times New Roman" w:cs="Times New Roman"/>
          <w:bCs/>
          <w:sz w:val="21"/>
          <w:szCs w:val="21"/>
        </w:rPr>
        <w:t xml:space="preserve"> </w:t>
      </w:r>
      <w:proofErr w:type="spellStart"/>
      <w:r w:rsidR="00554ED6">
        <w:rPr>
          <w:rFonts w:ascii="Times New Roman" w:hAnsi="Times New Roman" w:cs="Times New Roman"/>
          <w:bCs/>
          <w:sz w:val="21"/>
          <w:szCs w:val="21"/>
        </w:rPr>
        <w:t>lập</w:t>
      </w:r>
      <w:proofErr w:type="spellEnd"/>
      <w:r w:rsidR="00554ED6">
        <w:rPr>
          <w:rFonts w:ascii="Times New Roman" w:hAnsi="Times New Roman" w:cs="Times New Roman"/>
          <w:bCs/>
          <w:sz w:val="21"/>
          <w:szCs w:val="21"/>
        </w:rPr>
        <w:t xml:space="preserve"> </w:t>
      </w:r>
      <w:proofErr w:type="spellStart"/>
      <w:r w:rsidR="00554ED6">
        <w:rPr>
          <w:rFonts w:ascii="Times New Roman" w:hAnsi="Times New Roman" w:cs="Times New Roman"/>
          <w:bCs/>
          <w:sz w:val="21"/>
          <w:szCs w:val="21"/>
        </w:rPr>
        <w:t>sơ</w:t>
      </w:r>
      <w:proofErr w:type="spellEnd"/>
      <w:r w:rsidR="00554ED6">
        <w:rPr>
          <w:rFonts w:ascii="Times New Roman" w:hAnsi="Times New Roman" w:cs="Times New Roman"/>
          <w:bCs/>
          <w:sz w:val="21"/>
          <w:szCs w:val="21"/>
        </w:rPr>
        <w:t xml:space="preserve"> </w:t>
      </w:r>
      <w:proofErr w:type="spellStart"/>
      <w:r w:rsidR="00554ED6">
        <w:rPr>
          <w:rFonts w:ascii="Times New Roman" w:hAnsi="Times New Roman" w:cs="Times New Roman"/>
          <w:bCs/>
          <w:sz w:val="21"/>
          <w:szCs w:val="21"/>
        </w:rPr>
        <w:t>đồ</w:t>
      </w:r>
      <w:proofErr w:type="spellEnd"/>
      <w:r w:rsidR="00554ED6">
        <w:rPr>
          <w:rFonts w:ascii="Times New Roman" w:hAnsi="Times New Roman" w:cs="Times New Roman"/>
          <w:bCs/>
          <w:sz w:val="21"/>
          <w:szCs w:val="21"/>
        </w:rPr>
        <w:t xml:space="preserve"> </w:t>
      </w:r>
      <w:proofErr w:type="spellStart"/>
      <w:r w:rsidR="00554ED6">
        <w:rPr>
          <w:rFonts w:ascii="Times New Roman" w:hAnsi="Times New Roman" w:cs="Times New Roman"/>
          <w:bCs/>
          <w:sz w:val="21"/>
          <w:szCs w:val="21"/>
        </w:rPr>
        <w:t>bằng</w:t>
      </w:r>
      <w:proofErr w:type="spellEnd"/>
      <w:r w:rsidR="00554ED6">
        <w:rPr>
          <w:rFonts w:ascii="Times New Roman" w:hAnsi="Times New Roman" w:cs="Times New Roman"/>
          <w:bCs/>
          <w:sz w:val="21"/>
          <w:szCs w:val="21"/>
        </w:rPr>
        <w:t xml:space="preserve"> </w:t>
      </w:r>
      <w:proofErr w:type="spellStart"/>
      <w:r w:rsidR="00554ED6">
        <w:rPr>
          <w:rFonts w:ascii="Times New Roman" w:hAnsi="Times New Roman" w:cs="Times New Roman"/>
          <w:bCs/>
          <w:sz w:val="21"/>
          <w:szCs w:val="21"/>
        </w:rPr>
        <w:t>cách</w:t>
      </w:r>
      <w:proofErr w:type="spellEnd"/>
      <w:r w:rsidR="00554ED6">
        <w:rPr>
          <w:rFonts w:ascii="Times New Roman" w:hAnsi="Times New Roman" w:cs="Times New Roman"/>
          <w:bCs/>
          <w:sz w:val="21"/>
          <w:szCs w:val="21"/>
        </w:rPr>
        <w:t xml:space="preserve"> </w:t>
      </w:r>
      <w:proofErr w:type="spellStart"/>
      <w:r w:rsidR="00554ED6">
        <w:rPr>
          <w:rFonts w:ascii="Times New Roman" w:hAnsi="Times New Roman" w:cs="Times New Roman"/>
          <w:bCs/>
          <w:sz w:val="21"/>
          <w:szCs w:val="21"/>
        </w:rPr>
        <w:t>huy</w:t>
      </w:r>
      <w:proofErr w:type="spellEnd"/>
      <w:r w:rsidR="00554ED6">
        <w:rPr>
          <w:rFonts w:ascii="Times New Roman" w:hAnsi="Times New Roman" w:cs="Times New Roman"/>
          <w:bCs/>
          <w:sz w:val="21"/>
          <w:szCs w:val="21"/>
        </w:rPr>
        <w:t xml:space="preserve"> </w:t>
      </w:r>
      <w:proofErr w:type="spellStart"/>
      <w:r w:rsidR="00554ED6">
        <w:rPr>
          <w:rFonts w:ascii="Times New Roman" w:hAnsi="Times New Roman" w:cs="Times New Roman"/>
          <w:bCs/>
          <w:sz w:val="21"/>
          <w:szCs w:val="21"/>
        </w:rPr>
        <w:t>động</w:t>
      </w:r>
      <w:proofErr w:type="spellEnd"/>
      <w:r w:rsidR="00554ED6">
        <w:rPr>
          <w:rFonts w:ascii="Times New Roman" w:hAnsi="Times New Roman" w:cs="Times New Roman"/>
          <w:bCs/>
          <w:sz w:val="21"/>
          <w:szCs w:val="21"/>
        </w:rPr>
        <w:t xml:space="preserve"> </w:t>
      </w:r>
      <w:proofErr w:type="spellStart"/>
      <w:r w:rsidR="00554ED6">
        <w:rPr>
          <w:rFonts w:ascii="Times New Roman" w:hAnsi="Times New Roman" w:cs="Times New Roman"/>
          <w:bCs/>
          <w:sz w:val="21"/>
          <w:szCs w:val="21"/>
        </w:rPr>
        <w:t>kiến</w:t>
      </w:r>
      <w:proofErr w:type="spellEnd"/>
      <w:r w:rsidR="00554ED6">
        <w:rPr>
          <w:rFonts w:ascii="Times New Roman" w:hAnsi="Times New Roman" w:cs="Times New Roman"/>
          <w:bCs/>
          <w:sz w:val="21"/>
          <w:szCs w:val="21"/>
        </w:rPr>
        <w:t xml:space="preserve"> </w:t>
      </w:r>
      <w:proofErr w:type="spellStart"/>
      <w:r w:rsidR="00554ED6">
        <w:rPr>
          <w:rFonts w:ascii="Times New Roman" w:hAnsi="Times New Roman" w:cs="Times New Roman"/>
          <w:bCs/>
          <w:sz w:val="21"/>
          <w:szCs w:val="21"/>
        </w:rPr>
        <w:t>thức</w:t>
      </w:r>
      <w:proofErr w:type="spellEnd"/>
      <w:r w:rsidR="00554ED6">
        <w:rPr>
          <w:rFonts w:ascii="Times New Roman" w:hAnsi="Times New Roman" w:cs="Times New Roman"/>
          <w:bCs/>
          <w:sz w:val="21"/>
          <w:szCs w:val="21"/>
        </w:rPr>
        <w:t xml:space="preserve"> </w:t>
      </w:r>
      <w:proofErr w:type="spellStart"/>
      <w:r w:rsidR="00554ED6">
        <w:rPr>
          <w:rFonts w:ascii="Times New Roman" w:hAnsi="Times New Roman" w:cs="Times New Roman"/>
          <w:bCs/>
          <w:sz w:val="21"/>
          <w:szCs w:val="21"/>
        </w:rPr>
        <w:t>về</w:t>
      </w:r>
      <w:proofErr w:type="spellEnd"/>
      <w:r w:rsidR="00554ED6">
        <w:rPr>
          <w:rFonts w:ascii="Times New Roman" w:hAnsi="Times New Roman" w:cs="Times New Roman"/>
          <w:bCs/>
          <w:sz w:val="21"/>
          <w:szCs w:val="21"/>
        </w:rPr>
        <w:t xml:space="preserve"> </w:t>
      </w:r>
      <w:proofErr w:type="spellStart"/>
      <w:r w:rsidR="00554ED6">
        <w:rPr>
          <w:rFonts w:ascii="Times New Roman" w:hAnsi="Times New Roman" w:cs="Times New Roman"/>
          <w:bCs/>
          <w:sz w:val="21"/>
          <w:szCs w:val="21"/>
        </w:rPr>
        <w:t>khoảng</w:t>
      </w:r>
      <w:proofErr w:type="spellEnd"/>
      <w:r w:rsidR="00554ED6">
        <w:rPr>
          <w:rFonts w:ascii="Times New Roman" w:hAnsi="Times New Roman" w:cs="Times New Roman"/>
          <w:bCs/>
          <w:sz w:val="21"/>
          <w:szCs w:val="21"/>
        </w:rPr>
        <w:t xml:space="preserve"> </w:t>
      </w:r>
      <w:proofErr w:type="spellStart"/>
      <w:r w:rsidR="00554ED6">
        <w:rPr>
          <w:rFonts w:ascii="Times New Roman" w:hAnsi="Times New Roman" w:cs="Times New Roman"/>
          <w:bCs/>
          <w:sz w:val="21"/>
          <w:szCs w:val="21"/>
        </w:rPr>
        <w:t>cách</w:t>
      </w:r>
      <w:proofErr w:type="spellEnd"/>
      <w:r w:rsidR="00554ED6">
        <w:rPr>
          <w:rFonts w:ascii="Times New Roman" w:hAnsi="Times New Roman" w:cs="Times New Roman"/>
          <w:bCs/>
          <w:sz w:val="21"/>
          <w:szCs w:val="21"/>
        </w:rPr>
        <w:t xml:space="preserve">, </w:t>
      </w:r>
      <w:proofErr w:type="spellStart"/>
      <w:r w:rsidR="00554ED6">
        <w:rPr>
          <w:rFonts w:ascii="Times New Roman" w:hAnsi="Times New Roman" w:cs="Times New Roman"/>
          <w:bCs/>
          <w:sz w:val="21"/>
          <w:szCs w:val="21"/>
        </w:rPr>
        <w:t>độ</w:t>
      </w:r>
      <w:proofErr w:type="spellEnd"/>
      <w:r w:rsidR="00554ED6">
        <w:rPr>
          <w:rFonts w:ascii="Times New Roman" w:hAnsi="Times New Roman" w:cs="Times New Roman"/>
          <w:bCs/>
          <w:sz w:val="21"/>
          <w:szCs w:val="21"/>
        </w:rPr>
        <w:t xml:space="preserve"> </w:t>
      </w:r>
      <w:proofErr w:type="spellStart"/>
      <w:r w:rsidR="00554ED6">
        <w:rPr>
          <w:rFonts w:ascii="Times New Roman" w:hAnsi="Times New Roman" w:cs="Times New Roman"/>
          <w:bCs/>
          <w:sz w:val="21"/>
          <w:szCs w:val="21"/>
        </w:rPr>
        <w:t>dài</w:t>
      </w:r>
      <w:proofErr w:type="spellEnd"/>
      <w:r w:rsidR="00554ED6">
        <w:rPr>
          <w:rFonts w:ascii="Times New Roman" w:hAnsi="Times New Roman" w:cs="Times New Roman"/>
          <w:bCs/>
          <w:sz w:val="21"/>
          <w:szCs w:val="21"/>
        </w:rPr>
        <w:t xml:space="preserve"> </w:t>
      </w:r>
      <w:proofErr w:type="spellStart"/>
      <w:r w:rsidR="00554ED6">
        <w:rPr>
          <w:rFonts w:ascii="Times New Roman" w:hAnsi="Times New Roman" w:cs="Times New Roman"/>
          <w:bCs/>
          <w:sz w:val="21"/>
          <w:szCs w:val="21"/>
        </w:rPr>
        <w:t>đoạn</w:t>
      </w:r>
      <w:proofErr w:type="spellEnd"/>
      <w:r w:rsidR="00554ED6">
        <w:rPr>
          <w:rFonts w:ascii="Times New Roman" w:hAnsi="Times New Roman" w:cs="Times New Roman"/>
          <w:bCs/>
          <w:sz w:val="21"/>
          <w:szCs w:val="21"/>
        </w:rPr>
        <w:t xml:space="preserve"> </w:t>
      </w:r>
      <w:proofErr w:type="spellStart"/>
      <w:r w:rsidR="00554ED6">
        <w:rPr>
          <w:rFonts w:ascii="Times New Roman" w:hAnsi="Times New Roman" w:cs="Times New Roman"/>
          <w:bCs/>
          <w:sz w:val="21"/>
          <w:szCs w:val="21"/>
        </w:rPr>
        <w:t>thẳng</w:t>
      </w:r>
      <w:proofErr w:type="spellEnd"/>
      <w:r w:rsidR="00554ED6">
        <w:rPr>
          <w:rFonts w:ascii="Times New Roman" w:hAnsi="Times New Roman" w:cs="Times New Roman"/>
          <w:bCs/>
          <w:sz w:val="21"/>
          <w:szCs w:val="21"/>
        </w:rPr>
        <w:t xml:space="preserve">, </w:t>
      </w:r>
      <w:proofErr w:type="spellStart"/>
      <w:r w:rsidR="00554ED6">
        <w:rPr>
          <w:rFonts w:ascii="Times New Roman" w:hAnsi="Times New Roman" w:cs="Times New Roman"/>
          <w:bCs/>
          <w:sz w:val="21"/>
          <w:szCs w:val="21"/>
        </w:rPr>
        <w:t>tính</w:t>
      </w:r>
      <w:proofErr w:type="spellEnd"/>
      <w:r w:rsidR="00554ED6">
        <w:rPr>
          <w:rFonts w:ascii="Times New Roman" w:hAnsi="Times New Roman" w:cs="Times New Roman"/>
          <w:bCs/>
          <w:sz w:val="21"/>
          <w:szCs w:val="21"/>
        </w:rPr>
        <w:t xml:space="preserve"> </w:t>
      </w:r>
      <w:proofErr w:type="spellStart"/>
      <w:r w:rsidR="00554ED6">
        <w:rPr>
          <w:rFonts w:ascii="Times New Roman" w:hAnsi="Times New Roman" w:cs="Times New Roman"/>
          <w:bCs/>
          <w:sz w:val="21"/>
          <w:szCs w:val="21"/>
        </w:rPr>
        <w:t>chất</w:t>
      </w:r>
      <w:proofErr w:type="spellEnd"/>
      <w:r w:rsidR="00554ED6">
        <w:rPr>
          <w:rFonts w:ascii="Times New Roman" w:hAnsi="Times New Roman" w:cs="Times New Roman"/>
          <w:bCs/>
          <w:sz w:val="21"/>
          <w:szCs w:val="21"/>
        </w:rPr>
        <w:t xml:space="preserve"> </w:t>
      </w:r>
      <w:proofErr w:type="spellStart"/>
      <w:r w:rsidR="00554ED6">
        <w:rPr>
          <w:rFonts w:ascii="Times New Roman" w:hAnsi="Times New Roman" w:cs="Times New Roman"/>
          <w:bCs/>
          <w:sz w:val="21"/>
          <w:szCs w:val="21"/>
        </w:rPr>
        <w:t>cách</w:t>
      </w:r>
      <w:proofErr w:type="spellEnd"/>
      <w:r w:rsidR="00554ED6">
        <w:rPr>
          <w:rFonts w:ascii="Times New Roman" w:hAnsi="Times New Roman" w:cs="Times New Roman"/>
          <w:bCs/>
          <w:sz w:val="21"/>
          <w:szCs w:val="21"/>
        </w:rPr>
        <w:t xml:space="preserve"> </w:t>
      </w:r>
      <w:proofErr w:type="spellStart"/>
      <w:r w:rsidR="00554ED6">
        <w:rPr>
          <w:rFonts w:ascii="Times New Roman" w:hAnsi="Times New Roman" w:cs="Times New Roman"/>
          <w:bCs/>
          <w:sz w:val="21"/>
          <w:szCs w:val="21"/>
        </w:rPr>
        <w:t>đều</w:t>
      </w:r>
      <w:proofErr w:type="spellEnd"/>
      <w:r w:rsidR="00554ED6">
        <w:rPr>
          <w:rFonts w:ascii="Times New Roman" w:hAnsi="Times New Roman" w:cs="Times New Roman"/>
          <w:bCs/>
          <w:sz w:val="21"/>
          <w:szCs w:val="21"/>
        </w:rPr>
        <w:t xml:space="preserve"> </w:t>
      </w:r>
      <w:proofErr w:type="spellStart"/>
      <w:r w:rsidR="00554ED6">
        <w:rPr>
          <w:rFonts w:ascii="Times New Roman" w:hAnsi="Times New Roman" w:cs="Times New Roman"/>
          <w:bCs/>
          <w:sz w:val="21"/>
          <w:szCs w:val="21"/>
        </w:rPr>
        <w:t>đã</w:t>
      </w:r>
      <w:proofErr w:type="spellEnd"/>
      <w:r w:rsidR="00554ED6">
        <w:rPr>
          <w:rFonts w:ascii="Times New Roman" w:hAnsi="Times New Roman" w:cs="Times New Roman"/>
          <w:bCs/>
          <w:sz w:val="21"/>
          <w:szCs w:val="21"/>
        </w:rPr>
        <w:t xml:space="preserve"> </w:t>
      </w:r>
      <w:proofErr w:type="spellStart"/>
      <w:r w:rsidR="00554ED6">
        <w:rPr>
          <w:rFonts w:ascii="Times New Roman" w:hAnsi="Times New Roman" w:cs="Times New Roman"/>
          <w:bCs/>
          <w:sz w:val="21"/>
          <w:szCs w:val="21"/>
        </w:rPr>
        <w:t>biết</w:t>
      </w:r>
      <w:proofErr w:type="spellEnd"/>
      <w:r w:rsidR="00554ED6">
        <w:rPr>
          <w:rFonts w:ascii="Times New Roman" w:hAnsi="Times New Roman" w:cs="Times New Roman"/>
          <w:bCs/>
          <w:sz w:val="21"/>
          <w:szCs w:val="21"/>
        </w:rPr>
        <w:t xml:space="preserve"> </w:t>
      </w:r>
      <w:proofErr w:type="spellStart"/>
      <w:r w:rsidR="00554ED6">
        <w:rPr>
          <w:rFonts w:ascii="Times New Roman" w:hAnsi="Times New Roman" w:cs="Times New Roman"/>
          <w:bCs/>
          <w:sz w:val="21"/>
          <w:szCs w:val="21"/>
        </w:rPr>
        <w:t>trước</w:t>
      </w:r>
      <w:proofErr w:type="spellEnd"/>
      <w:r w:rsidR="00554ED6">
        <w:rPr>
          <w:rFonts w:ascii="Times New Roman" w:hAnsi="Times New Roman" w:cs="Times New Roman"/>
          <w:bCs/>
          <w:sz w:val="21"/>
          <w:szCs w:val="21"/>
        </w:rPr>
        <w:t xml:space="preserve"> </w:t>
      </w:r>
      <w:proofErr w:type="spellStart"/>
      <w:r w:rsidR="00554ED6">
        <w:rPr>
          <w:rFonts w:ascii="Times New Roman" w:hAnsi="Times New Roman" w:cs="Times New Roman"/>
          <w:bCs/>
          <w:sz w:val="21"/>
          <w:szCs w:val="21"/>
        </w:rPr>
        <w:t>đó</w:t>
      </w:r>
      <w:proofErr w:type="spellEnd"/>
      <w:r w:rsidR="00554ED6">
        <w:rPr>
          <w:rFonts w:ascii="Times New Roman" w:hAnsi="Times New Roman" w:cs="Times New Roman"/>
          <w:bCs/>
          <w:sz w:val="21"/>
          <w:szCs w:val="21"/>
        </w:rPr>
        <w:t>.</w:t>
      </w:r>
    </w:p>
    <w:p w14:paraId="4C8BB2D0" w14:textId="77777777" w:rsidR="008541CC" w:rsidRDefault="008541CC" w:rsidP="008541CC">
      <w:pPr>
        <w:spacing w:after="0" w:line="240" w:lineRule="auto"/>
        <w:jc w:val="both"/>
        <w:rPr>
          <w:rFonts w:ascii="Times New Roman" w:hAnsi="Times New Roman" w:cs="Times New Roman"/>
          <w:b/>
          <w:sz w:val="21"/>
          <w:szCs w:val="21"/>
        </w:rPr>
      </w:pPr>
      <w:r w:rsidRPr="002A681F">
        <w:rPr>
          <w:rFonts w:ascii="Times New Roman" w:hAnsi="Times New Roman" w:cs="Times New Roman"/>
          <w:b/>
          <w:bCs/>
          <w:sz w:val="21"/>
          <w:szCs w:val="21"/>
          <w:lang w:val="vi-VN"/>
        </w:rPr>
        <w:t xml:space="preserve">Bước 2. </w:t>
      </w:r>
      <w:proofErr w:type="spellStart"/>
      <w:r w:rsidRPr="00FA772C">
        <w:rPr>
          <w:rFonts w:ascii="Times New Roman" w:hAnsi="Times New Roman" w:cs="Times New Roman"/>
          <w:b/>
          <w:bCs/>
          <w:sz w:val="21"/>
          <w:szCs w:val="21"/>
        </w:rPr>
        <w:t>Đồng</w:t>
      </w:r>
      <w:proofErr w:type="spellEnd"/>
      <w:r w:rsidRPr="00FA772C">
        <w:rPr>
          <w:rFonts w:ascii="Times New Roman" w:hAnsi="Times New Roman" w:cs="Times New Roman"/>
          <w:b/>
          <w:bCs/>
          <w:sz w:val="21"/>
          <w:szCs w:val="21"/>
        </w:rPr>
        <w:t xml:space="preserve"> </w:t>
      </w:r>
      <w:proofErr w:type="spellStart"/>
      <w:r w:rsidRPr="00FA772C">
        <w:rPr>
          <w:rFonts w:ascii="Times New Roman" w:hAnsi="Times New Roman" w:cs="Times New Roman"/>
          <w:b/>
          <w:bCs/>
          <w:sz w:val="21"/>
          <w:szCs w:val="21"/>
        </w:rPr>
        <w:t>hóa</w:t>
      </w:r>
      <w:proofErr w:type="spellEnd"/>
      <w:r w:rsidRPr="00FA772C">
        <w:rPr>
          <w:rFonts w:ascii="Times New Roman" w:hAnsi="Times New Roman" w:cs="Times New Roman"/>
          <w:b/>
          <w:bCs/>
          <w:sz w:val="21"/>
          <w:szCs w:val="21"/>
        </w:rPr>
        <w:t xml:space="preserve"> (Assimilation)</w:t>
      </w:r>
      <w:r>
        <w:rPr>
          <w:rFonts w:ascii="Times New Roman" w:hAnsi="Times New Roman" w:cs="Times New Roman"/>
          <w:b/>
          <w:bCs/>
          <w:sz w:val="21"/>
          <w:szCs w:val="21"/>
        </w:rPr>
        <w:t xml:space="preserve"> </w:t>
      </w:r>
      <w:r w:rsidRPr="006C1EE6">
        <w:rPr>
          <w:rFonts w:ascii="Times New Roman" w:hAnsi="Times New Roman" w:cs="Times New Roman"/>
          <w:b/>
          <w:bCs/>
          <w:sz w:val="21"/>
          <w:szCs w:val="21"/>
          <w:lang w:val="vi-VN"/>
        </w:rPr>
        <w:t xml:space="preserve">trong dạy học bài toán thực tế chủ đề </w:t>
      </w:r>
      <w:r w:rsidRPr="006C1EE6">
        <w:rPr>
          <w:rFonts w:ascii="Times New Roman" w:hAnsi="Times New Roman" w:cs="Times New Roman"/>
          <w:b/>
          <w:sz w:val="21"/>
          <w:szCs w:val="21"/>
          <w:lang w:val="vi-VN"/>
        </w:rPr>
        <w:t>quan hệ giữa ba cạnh của một tam giác</w:t>
      </w:r>
      <w:r>
        <w:rPr>
          <w:rFonts w:ascii="Times New Roman" w:hAnsi="Times New Roman" w:cs="Times New Roman"/>
          <w:b/>
          <w:sz w:val="21"/>
          <w:szCs w:val="21"/>
        </w:rPr>
        <w:t xml:space="preserve"> </w:t>
      </w:r>
      <w:r w:rsidRPr="006E50F1">
        <w:rPr>
          <w:rFonts w:ascii="Times New Roman" w:hAnsi="Times New Roman" w:cs="Times New Roman"/>
          <w:b/>
          <w:sz w:val="21"/>
          <w:szCs w:val="21"/>
          <w:lang w:val="vi-VN"/>
        </w:rPr>
        <w:t>(lớp 7) với sự hỗ trợ của phần mềm GeoGebra</w:t>
      </w:r>
    </w:p>
    <w:p w14:paraId="3BBB89D1" w14:textId="04415BA3" w:rsidR="008541CC" w:rsidRPr="00C32985" w:rsidRDefault="008541CC" w:rsidP="00C32985">
      <w:pPr>
        <w:spacing w:after="0" w:line="240" w:lineRule="auto"/>
        <w:jc w:val="both"/>
        <w:rPr>
          <w:rFonts w:ascii="Times New Roman" w:hAnsi="Times New Roman" w:cs="Times New Roman"/>
          <w:b/>
          <w:bCs/>
          <w:color w:val="000000" w:themeColor="text1"/>
          <w:sz w:val="21"/>
          <w:szCs w:val="21"/>
          <w:lang w:val="vi-VN"/>
        </w:rPr>
      </w:pPr>
      <w:r w:rsidRPr="00C32985">
        <w:rPr>
          <w:rFonts w:ascii="Times New Roman" w:hAnsi="Times New Roman" w:cs="Times New Roman"/>
          <w:color w:val="000000" w:themeColor="text1"/>
          <w:sz w:val="21"/>
          <w:szCs w:val="21"/>
        </w:rPr>
        <w:t xml:space="preserve">Học </w:t>
      </w:r>
      <w:proofErr w:type="spellStart"/>
      <w:r w:rsidRPr="00C32985">
        <w:rPr>
          <w:rFonts w:ascii="Times New Roman" w:hAnsi="Times New Roman" w:cs="Times New Roman"/>
          <w:color w:val="000000" w:themeColor="text1"/>
          <w:sz w:val="21"/>
          <w:szCs w:val="21"/>
        </w:rPr>
        <w:t>sinh</w:t>
      </w:r>
      <w:proofErr w:type="spellEnd"/>
      <w:r w:rsidRPr="00C32985">
        <w:rPr>
          <w:rFonts w:ascii="Times New Roman" w:hAnsi="Times New Roman" w:cs="Times New Roman"/>
          <w:color w:val="000000" w:themeColor="text1"/>
          <w:sz w:val="21"/>
          <w:szCs w:val="21"/>
        </w:rPr>
        <w:t xml:space="preserve"> </w:t>
      </w:r>
      <w:proofErr w:type="spellStart"/>
      <w:r w:rsidRPr="00C32985">
        <w:rPr>
          <w:rFonts w:ascii="Times New Roman" w:hAnsi="Times New Roman" w:cs="Times New Roman"/>
          <w:color w:val="000000" w:themeColor="text1"/>
          <w:sz w:val="21"/>
          <w:szCs w:val="21"/>
        </w:rPr>
        <w:t>đã</w:t>
      </w:r>
      <w:proofErr w:type="spellEnd"/>
      <w:r w:rsidRPr="00C32985">
        <w:rPr>
          <w:rFonts w:ascii="Times New Roman" w:hAnsi="Times New Roman" w:cs="Times New Roman"/>
          <w:color w:val="000000" w:themeColor="text1"/>
          <w:sz w:val="21"/>
          <w:szCs w:val="21"/>
        </w:rPr>
        <w:t xml:space="preserve"> </w:t>
      </w:r>
      <w:proofErr w:type="spellStart"/>
      <w:r w:rsidRPr="00C32985">
        <w:rPr>
          <w:rFonts w:ascii="Times New Roman" w:hAnsi="Times New Roman" w:cs="Times New Roman"/>
          <w:color w:val="000000" w:themeColor="text1"/>
          <w:sz w:val="21"/>
          <w:szCs w:val="21"/>
        </w:rPr>
        <w:t>có</w:t>
      </w:r>
      <w:proofErr w:type="spellEnd"/>
      <w:r w:rsidRPr="00C32985">
        <w:rPr>
          <w:rFonts w:ascii="Times New Roman" w:hAnsi="Times New Roman" w:cs="Times New Roman"/>
          <w:color w:val="000000" w:themeColor="text1"/>
          <w:sz w:val="21"/>
          <w:szCs w:val="21"/>
        </w:rPr>
        <w:t xml:space="preserve"> </w:t>
      </w:r>
      <w:proofErr w:type="spellStart"/>
      <w:r w:rsidRPr="00C32985">
        <w:rPr>
          <w:rFonts w:ascii="Times New Roman" w:hAnsi="Times New Roman" w:cs="Times New Roman"/>
          <w:color w:val="000000" w:themeColor="text1"/>
          <w:sz w:val="21"/>
          <w:szCs w:val="21"/>
        </w:rPr>
        <w:t>sẵn</w:t>
      </w:r>
      <w:proofErr w:type="spellEnd"/>
      <w:r w:rsidRPr="00C32985">
        <w:rPr>
          <w:rFonts w:ascii="Times New Roman" w:hAnsi="Times New Roman" w:cs="Times New Roman"/>
          <w:color w:val="000000" w:themeColor="text1"/>
          <w:sz w:val="21"/>
          <w:szCs w:val="21"/>
        </w:rPr>
        <w:t xml:space="preserve"> </w:t>
      </w:r>
      <w:proofErr w:type="spellStart"/>
      <w:r w:rsidRPr="00C32985">
        <w:rPr>
          <w:rFonts w:ascii="Times New Roman" w:hAnsi="Times New Roman" w:cs="Times New Roman"/>
          <w:color w:val="000000" w:themeColor="text1"/>
          <w:sz w:val="21"/>
          <w:szCs w:val="21"/>
        </w:rPr>
        <w:t>trong</w:t>
      </w:r>
      <w:proofErr w:type="spellEnd"/>
      <w:r w:rsidRPr="00C32985">
        <w:rPr>
          <w:rFonts w:ascii="Times New Roman" w:hAnsi="Times New Roman" w:cs="Times New Roman"/>
          <w:color w:val="000000" w:themeColor="text1"/>
          <w:sz w:val="21"/>
          <w:szCs w:val="21"/>
        </w:rPr>
        <w:t xml:space="preserve"> </w:t>
      </w:r>
      <w:proofErr w:type="spellStart"/>
      <w:r w:rsidRPr="00C32985">
        <w:rPr>
          <w:rFonts w:ascii="Times New Roman" w:hAnsi="Times New Roman" w:cs="Times New Roman"/>
          <w:color w:val="000000" w:themeColor="text1"/>
          <w:sz w:val="21"/>
          <w:szCs w:val="21"/>
        </w:rPr>
        <w:t>trí</w:t>
      </w:r>
      <w:proofErr w:type="spellEnd"/>
      <w:r w:rsidRPr="00C32985">
        <w:rPr>
          <w:rFonts w:ascii="Times New Roman" w:hAnsi="Times New Roman" w:cs="Times New Roman"/>
          <w:color w:val="000000" w:themeColor="text1"/>
          <w:sz w:val="21"/>
          <w:szCs w:val="21"/>
        </w:rPr>
        <w:t xml:space="preserve"> </w:t>
      </w:r>
      <w:proofErr w:type="spellStart"/>
      <w:r w:rsidRPr="00C32985">
        <w:rPr>
          <w:rFonts w:ascii="Times New Roman" w:hAnsi="Times New Roman" w:cs="Times New Roman"/>
          <w:color w:val="000000" w:themeColor="text1"/>
          <w:sz w:val="21"/>
          <w:szCs w:val="21"/>
        </w:rPr>
        <w:t>óc</w:t>
      </w:r>
      <w:proofErr w:type="spellEnd"/>
      <w:r w:rsidRPr="00C32985">
        <w:rPr>
          <w:rFonts w:ascii="Times New Roman" w:hAnsi="Times New Roman" w:cs="Times New Roman"/>
          <w:color w:val="000000" w:themeColor="text1"/>
          <w:sz w:val="21"/>
          <w:szCs w:val="21"/>
        </w:rPr>
        <w:t xml:space="preserve"> </w:t>
      </w:r>
      <w:proofErr w:type="spellStart"/>
      <w:r w:rsidRPr="00C32985">
        <w:rPr>
          <w:rFonts w:ascii="Times New Roman" w:hAnsi="Times New Roman" w:cs="Times New Roman"/>
          <w:color w:val="000000" w:themeColor="text1"/>
          <w:sz w:val="21"/>
          <w:szCs w:val="21"/>
        </w:rPr>
        <w:t>các</w:t>
      </w:r>
      <w:proofErr w:type="spellEnd"/>
      <w:r w:rsidRPr="00C32985">
        <w:rPr>
          <w:rFonts w:ascii="Times New Roman" w:hAnsi="Times New Roman" w:cs="Times New Roman"/>
          <w:color w:val="000000" w:themeColor="text1"/>
          <w:sz w:val="21"/>
          <w:szCs w:val="21"/>
        </w:rPr>
        <w:t xml:space="preserve"> </w:t>
      </w:r>
      <w:proofErr w:type="spellStart"/>
      <w:r w:rsidRPr="00C32985">
        <w:rPr>
          <w:rFonts w:ascii="Times New Roman" w:hAnsi="Times New Roman" w:cs="Times New Roman"/>
          <w:color w:val="000000" w:themeColor="text1"/>
          <w:sz w:val="21"/>
          <w:szCs w:val="21"/>
        </w:rPr>
        <w:t>kĩ</w:t>
      </w:r>
      <w:proofErr w:type="spellEnd"/>
      <w:r w:rsidRPr="00C32985">
        <w:rPr>
          <w:rFonts w:ascii="Times New Roman" w:hAnsi="Times New Roman" w:cs="Times New Roman"/>
          <w:color w:val="000000" w:themeColor="text1"/>
          <w:sz w:val="21"/>
          <w:szCs w:val="21"/>
        </w:rPr>
        <w:t xml:space="preserve"> </w:t>
      </w:r>
      <w:proofErr w:type="spellStart"/>
      <w:r w:rsidRPr="00C32985">
        <w:rPr>
          <w:rFonts w:ascii="Times New Roman" w:hAnsi="Times New Roman" w:cs="Times New Roman"/>
          <w:color w:val="000000" w:themeColor="text1"/>
          <w:sz w:val="21"/>
          <w:szCs w:val="21"/>
        </w:rPr>
        <w:t>năng</w:t>
      </w:r>
      <w:proofErr w:type="spellEnd"/>
      <w:r w:rsidRPr="00C32985">
        <w:rPr>
          <w:rFonts w:ascii="Times New Roman" w:hAnsi="Times New Roman" w:cs="Times New Roman"/>
          <w:color w:val="000000" w:themeColor="text1"/>
          <w:sz w:val="21"/>
          <w:szCs w:val="21"/>
        </w:rPr>
        <w:t xml:space="preserve"> </w:t>
      </w:r>
      <w:proofErr w:type="spellStart"/>
      <w:r w:rsidRPr="00C32985">
        <w:rPr>
          <w:rFonts w:ascii="Times New Roman" w:hAnsi="Times New Roman" w:cs="Times New Roman"/>
          <w:color w:val="000000" w:themeColor="text1"/>
          <w:sz w:val="21"/>
          <w:szCs w:val="21"/>
        </w:rPr>
        <w:t>vẽ</w:t>
      </w:r>
      <w:proofErr w:type="spellEnd"/>
      <w:r w:rsidRPr="00C32985">
        <w:rPr>
          <w:rFonts w:ascii="Times New Roman" w:hAnsi="Times New Roman" w:cs="Times New Roman"/>
          <w:color w:val="000000" w:themeColor="text1"/>
          <w:sz w:val="21"/>
          <w:szCs w:val="21"/>
        </w:rPr>
        <w:t xml:space="preserve"> </w:t>
      </w:r>
      <w:proofErr w:type="spellStart"/>
      <w:r w:rsidRPr="00C32985">
        <w:rPr>
          <w:rFonts w:ascii="Times New Roman" w:hAnsi="Times New Roman" w:cs="Times New Roman"/>
          <w:color w:val="000000" w:themeColor="text1"/>
          <w:sz w:val="21"/>
          <w:szCs w:val="21"/>
        </w:rPr>
        <w:t>điểm</w:t>
      </w:r>
      <w:proofErr w:type="spellEnd"/>
      <w:r w:rsidRPr="00C32985">
        <w:rPr>
          <w:rFonts w:ascii="Times New Roman" w:hAnsi="Times New Roman" w:cs="Times New Roman"/>
          <w:color w:val="000000" w:themeColor="text1"/>
          <w:sz w:val="21"/>
          <w:szCs w:val="21"/>
        </w:rPr>
        <w:t xml:space="preserve"> </w:t>
      </w:r>
      <w:proofErr w:type="spellStart"/>
      <w:r w:rsidRPr="00C32985">
        <w:rPr>
          <w:rFonts w:ascii="Times New Roman" w:hAnsi="Times New Roman" w:cs="Times New Roman"/>
          <w:color w:val="000000" w:themeColor="text1"/>
          <w:sz w:val="21"/>
          <w:szCs w:val="21"/>
        </w:rPr>
        <w:t>cách</w:t>
      </w:r>
      <w:proofErr w:type="spellEnd"/>
      <w:r w:rsidRPr="00C32985">
        <w:rPr>
          <w:rFonts w:ascii="Times New Roman" w:hAnsi="Times New Roman" w:cs="Times New Roman"/>
          <w:color w:val="000000" w:themeColor="text1"/>
          <w:sz w:val="21"/>
          <w:szCs w:val="21"/>
        </w:rPr>
        <w:t xml:space="preserve"> </w:t>
      </w:r>
      <w:proofErr w:type="spellStart"/>
      <w:r w:rsidRPr="00C32985">
        <w:rPr>
          <w:rFonts w:ascii="Times New Roman" w:hAnsi="Times New Roman" w:cs="Times New Roman"/>
          <w:color w:val="000000" w:themeColor="text1"/>
          <w:sz w:val="21"/>
          <w:szCs w:val="21"/>
        </w:rPr>
        <w:t>đều</w:t>
      </w:r>
      <w:proofErr w:type="spellEnd"/>
      <w:r w:rsidRPr="00C32985">
        <w:rPr>
          <w:rFonts w:ascii="Times New Roman" w:hAnsi="Times New Roman" w:cs="Times New Roman"/>
          <w:color w:val="000000" w:themeColor="text1"/>
          <w:sz w:val="21"/>
          <w:szCs w:val="21"/>
        </w:rPr>
        <w:t xml:space="preserve">, </w:t>
      </w:r>
      <w:proofErr w:type="spellStart"/>
      <w:r w:rsidRPr="00C32985">
        <w:rPr>
          <w:rFonts w:ascii="Times New Roman" w:hAnsi="Times New Roman" w:cs="Times New Roman"/>
          <w:color w:val="000000" w:themeColor="text1"/>
          <w:sz w:val="21"/>
          <w:szCs w:val="21"/>
        </w:rPr>
        <w:t>đo</w:t>
      </w:r>
      <w:proofErr w:type="spellEnd"/>
      <w:r w:rsidRPr="00C32985">
        <w:rPr>
          <w:rFonts w:ascii="Times New Roman" w:hAnsi="Times New Roman" w:cs="Times New Roman"/>
          <w:color w:val="000000" w:themeColor="text1"/>
          <w:sz w:val="21"/>
          <w:szCs w:val="21"/>
        </w:rPr>
        <w:t xml:space="preserve"> </w:t>
      </w:r>
      <w:proofErr w:type="spellStart"/>
      <w:r w:rsidRPr="00C32985">
        <w:rPr>
          <w:rFonts w:ascii="Times New Roman" w:hAnsi="Times New Roman" w:cs="Times New Roman"/>
          <w:color w:val="000000" w:themeColor="text1"/>
          <w:sz w:val="21"/>
          <w:szCs w:val="21"/>
        </w:rPr>
        <w:t>độ</w:t>
      </w:r>
      <w:proofErr w:type="spellEnd"/>
      <w:r w:rsidRPr="00C32985">
        <w:rPr>
          <w:rFonts w:ascii="Times New Roman" w:hAnsi="Times New Roman" w:cs="Times New Roman"/>
          <w:color w:val="000000" w:themeColor="text1"/>
          <w:sz w:val="21"/>
          <w:szCs w:val="21"/>
        </w:rPr>
        <w:t xml:space="preserve"> </w:t>
      </w:r>
      <w:proofErr w:type="spellStart"/>
      <w:r w:rsidRPr="00C32985">
        <w:rPr>
          <w:rFonts w:ascii="Times New Roman" w:hAnsi="Times New Roman" w:cs="Times New Roman"/>
          <w:color w:val="000000" w:themeColor="text1"/>
          <w:sz w:val="21"/>
          <w:szCs w:val="21"/>
        </w:rPr>
        <w:t>dài</w:t>
      </w:r>
      <w:proofErr w:type="spellEnd"/>
      <w:r w:rsidRPr="00C32985">
        <w:rPr>
          <w:rFonts w:ascii="Times New Roman" w:hAnsi="Times New Roman" w:cs="Times New Roman"/>
          <w:color w:val="000000" w:themeColor="text1"/>
          <w:sz w:val="21"/>
          <w:szCs w:val="21"/>
        </w:rPr>
        <w:t xml:space="preserve"> </w:t>
      </w:r>
      <w:proofErr w:type="spellStart"/>
      <w:r w:rsidRPr="00C32985">
        <w:rPr>
          <w:rFonts w:ascii="Times New Roman" w:hAnsi="Times New Roman" w:cs="Times New Roman"/>
          <w:color w:val="000000" w:themeColor="text1"/>
          <w:sz w:val="21"/>
          <w:szCs w:val="21"/>
        </w:rPr>
        <w:t>đoạn</w:t>
      </w:r>
      <w:proofErr w:type="spellEnd"/>
      <w:r w:rsidRPr="00C32985">
        <w:rPr>
          <w:rFonts w:ascii="Times New Roman" w:hAnsi="Times New Roman" w:cs="Times New Roman"/>
          <w:color w:val="000000" w:themeColor="text1"/>
          <w:sz w:val="21"/>
          <w:szCs w:val="21"/>
        </w:rPr>
        <w:t xml:space="preserve"> </w:t>
      </w:r>
      <w:proofErr w:type="spellStart"/>
      <w:r w:rsidRPr="00C32985">
        <w:rPr>
          <w:rFonts w:ascii="Times New Roman" w:hAnsi="Times New Roman" w:cs="Times New Roman"/>
          <w:color w:val="000000" w:themeColor="text1"/>
          <w:sz w:val="21"/>
          <w:szCs w:val="21"/>
        </w:rPr>
        <w:t>thẳng</w:t>
      </w:r>
      <w:proofErr w:type="spellEnd"/>
      <w:r w:rsidRPr="00C32985">
        <w:rPr>
          <w:rFonts w:ascii="Times New Roman" w:hAnsi="Times New Roman" w:cs="Times New Roman"/>
          <w:color w:val="000000" w:themeColor="text1"/>
          <w:sz w:val="21"/>
          <w:szCs w:val="21"/>
        </w:rPr>
        <w:t xml:space="preserve">, </w:t>
      </w:r>
      <w:proofErr w:type="spellStart"/>
      <w:r w:rsidRPr="00C32985">
        <w:rPr>
          <w:rFonts w:ascii="Times New Roman" w:hAnsi="Times New Roman" w:cs="Times New Roman"/>
          <w:color w:val="000000" w:themeColor="text1"/>
          <w:sz w:val="21"/>
          <w:szCs w:val="21"/>
        </w:rPr>
        <w:t>vẽ</w:t>
      </w:r>
      <w:proofErr w:type="spellEnd"/>
      <w:r w:rsidRPr="00C32985">
        <w:rPr>
          <w:rFonts w:ascii="Times New Roman" w:hAnsi="Times New Roman" w:cs="Times New Roman"/>
          <w:color w:val="000000" w:themeColor="text1"/>
          <w:sz w:val="21"/>
          <w:szCs w:val="21"/>
        </w:rPr>
        <w:t xml:space="preserve"> tam </w:t>
      </w:r>
      <w:proofErr w:type="spellStart"/>
      <w:r w:rsidRPr="00C32985">
        <w:rPr>
          <w:rFonts w:ascii="Times New Roman" w:hAnsi="Times New Roman" w:cs="Times New Roman"/>
          <w:color w:val="000000" w:themeColor="text1"/>
          <w:sz w:val="21"/>
          <w:szCs w:val="21"/>
        </w:rPr>
        <w:t>giác</w:t>
      </w:r>
      <w:proofErr w:type="spellEnd"/>
      <w:r w:rsidRPr="00C32985">
        <w:rPr>
          <w:rFonts w:ascii="Times New Roman" w:hAnsi="Times New Roman" w:cs="Times New Roman"/>
          <w:color w:val="000000" w:themeColor="text1"/>
          <w:sz w:val="21"/>
          <w:szCs w:val="21"/>
        </w:rPr>
        <w:t xml:space="preserve"> </w:t>
      </w:r>
      <w:proofErr w:type="spellStart"/>
      <w:r w:rsidRPr="00C32985">
        <w:rPr>
          <w:rFonts w:ascii="Times New Roman" w:hAnsi="Times New Roman" w:cs="Times New Roman"/>
          <w:color w:val="000000" w:themeColor="text1"/>
          <w:sz w:val="21"/>
          <w:szCs w:val="21"/>
        </w:rPr>
        <w:t>khi</w:t>
      </w:r>
      <w:proofErr w:type="spellEnd"/>
      <w:r w:rsidRPr="00C32985">
        <w:rPr>
          <w:rFonts w:ascii="Times New Roman" w:hAnsi="Times New Roman" w:cs="Times New Roman"/>
          <w:color w:val="000000" w:themeColor="text1"/>
          <w:sz w:val="21"/>
          <w:szCs w:val="21"/>
        </w:rPr>
        <w:t xml:space="preserve"> </w:t>
      </w:r>
      <w:proofErr w:type="spellStart"/>
      <w:r w:rsidRPr="00C32985">
        <w:rPr>
          <w:rFonts w:ascii="Times New Roman" w:hAnsi="Times New Roman" w:cs="Times New Roman"/>
          <w:color w:val="000000" w:themeColor="text1"/>
          <w:sz w:val="21"/>
          <w:szCs w:val="21"/>
        </w:rPr>
        <w:t>biết</w:t>
      </w:r>
      <w:proofErr w:type="spellEnd"/>
      <w:r w:rsidRPr="00C32985">
        <w:rPr>
          <w:rFonts w:ascii="Times New Roman" w:hAnsi="Times New Roman" w:cs="Times New Roman"/>
          <w:color w:val="000000" w:themeColor="text1"/>
          <w:sz w:val="21"/>
          <w:szCs w:val="21"/>
        </w:rPr>
        <w:t xml:space="preserve"> </w:t>
      </w:r>
      <w:proofErr w:type="spellStart"/>
      <w:r w:rsidRPr="00C32985">
        <w:rPr>
          <w:rFonts w:ascii="Times New Roman" w:hAnsi="Times New Roman" w:cs="Times New Roman"/>
          <w:color w:val="000000" w:themeColor="text1"/>
          <w:sz w:val="21"/>
          <w:szCs w:val="21"/>
        </w:rPr>
        <w:t>ba</w:t>
      </w:r>
      <w:proofErr w:type="spellEnd"/>
      <w:r w:rsidRPr="00C32985">
        <w:rPr>
          <w:rFonts w:ascii="Times New Roman" w:hAnsi="Times New Roman" w:cs="Times New Roman"/>
          <w:color w:val="000000" w:themeColor="text1"/>
          <w:sz w:val="21"/>
          <w:szCs w:val="21"/>
        </w:rPr>
        <w:t xml:space="preserve"> </w:t>
      </w:r>
      <w:proofErr w:type="spellStart"/>
      <w:r w:rsidRPr="00C32985">
        <w:rPr>
          <w:rFonts w:ascii="Times New Roman" w:hAnsi="Times New Roman" w:cs="Times New Roman"/>
          <w:color w:val="000000" w:themeColor="text1"/>
          <w:sz w:val="21"/>
          <w:szCs w:val="21"/>
        </w:rPr>
        <w:t>đỉnh</w:t>
      </w:r>
      <w:proofErr w:type="spellEnd"/>
      <w:r w:rsidRPr="00C32985">
        <w:rPr>
          <w:rFonts w:ascii="Times New Roman" w:hAnsi="Times New Roman" w:cs="Times New Roman"/>
          <w:color w:val="000000" w:themeColor="text1"/>
          <w:sz w:val="21"/>
          <w:szCs w:val="21"/>
        </w:rPr>
        <w:t xml:space="preserve">. </w:t>
      </w:r>
      <w:r w:rsidR="00C32985" w:rsidRPr="00C32985">
        <w:rPr>
          <w:rFonts w:ascii="Times New Roman" w:hAnsi="Times New Roman" w:cs="Times New Roman"/>
          <w:color w:val="000000" w:themeColor="text1"/>
          <w:sz w:val="21"/>
          <w:szCs w:val="21"/>
        </w:rPr>
        <w:t xml:space="preserve">Học </w:t>
      </w:r>
      <w:proofErr w:type="spellStart"/>
      <w:r w:rsidR="00C32985" w:rsidRPr="00C32985">
        <w:rPr>
          <w:rFonts w:ascii="Times New Roman" w:hAnsi="Times New Roman" w:cs="Times New Roman"/>
          <w:color w:val="000000" w:themeColor="text1"/>
          <w:sz w:val="21"/>
          <w:szCs w:val="21"/>
        </w:rPr>
        <w:t>sinh</w:t>
      </w:r>
      <w:proofErr w:type="spellEnd"/>
      <w:r w:rsidR="00C32985" w:rsidRPr="00C32985">
        <w:rPr>
          <w:rFonts w:ascii="Times New Roman" w:hAnsi="Times New Roman" w:cs="Times New Roman"/>
          <w:color w:val="000000" w:themeColor="text1"/>
          <w:sz w:val="21"/>
          <w:szCs w:val="21"/>
        </w:rPr>
        <w:t xml:space="preserve"> </w:t>
      </w:r>
      <w:proofErr w:type="spellStart"/>
      <w:r w:rsidR="00C32985" w:rsidRPr="00C32985">
        <w:rPr>
          <w:rFonts w:ascii="Times New Roman" w:hAnsi="Times New Roman" w:cs="Times New Roman"/>
          <w:color w:val="000000" w:themeColor="text1"/>
          <w:sz w:val="21"/>
          <w:szCs w:val="21"/>
        </w:rPr>
        <w:t>thực</w:t>
      </w:r>
      <w:proofErr w:type="spellEnd"/>
      <w:r w:rsidR="00C32985" w:rsidRPr="00C32985">
        <w:rPr>
          <w:rFonts w:ascii="Times New Roman" w:hAnsi="Times New Roman" w:cs="Times New Roman"/>
          <w:color w:val="000000" w:themeColor="text1"/>
          <w:sz w:val="21"/>
          <w:szCs w:val="21"/>
        </w:rPr>
        <w:t xml:space="preserve"> </w:t>
      </w:r>
      <w:proofErr w:type="spellStart"/>
      <w:r w:rsidR="00C32985" w:rsidRPr="00C32985">
        <w:rPr>
          <w:rFonts w:ascii="Times New Roman" w:hAnsi="Times New Roman" w:cs="Times New Roman"/>
          <w:color w:val="000000" w:themeColor="text1"/>
          <w:sz w:val="21"/>
          <w:szCs w:val="21"/>
        </w:rPr>
        <w:t>hiện</w:t>
      </w:r>
      <w:proofErr w:type="spellEnd"/>
      <w:r w:rsidR="00C32985" w:rsidRPr="00C32985">
        <w:rPr>
          <w:rFonts w:ascii="Times New Roman" w:hAnsi="Times New Roman" w:cs="Times New Roman"/>
          <w:color w:val="000000" w:themeColor="text1"/>
          <w:sz w:val="21"/>
          <w:szCs w:val="21"/>
        </w:rPr>
        <w:t xml:space="preserve"> </w:t>
      </w:r>
      <w:proofErr w:type="spellStart"/>
      <w:r w:rsidR="00C32985" w:rsidRPr="00C32985">
        <w:rPr>
          <w:rFonts w:ascii="Times New Roman" w:hAnsi="Times New Roman" w:cs="Times New Roman"/>
          <w:color w:val="000000" w:themeColor="text1"/>
          <w:sz w:val="21"/>
          <w:szCs w:val="21"/>
        </w:rPr>
        <w:t>các</w:t>
      </w:r>
      <w:proofErr w:type="spellEnd"/>
      <w:r w:rsidR="00C32985" w:rsidRPr="00C32985">
        <w:rPr>
          <w:rFonts w:ascii="Times New Roman" w:hAnsi="Times New Roman" w:cs="Times New Roman"/>
          <w:color w:val="000000" w:themeColor="text1"/>
          <w:sz w:val="21"/>
          <w:szCs w:val="21"/>
        </w:rPr>
        <w:t xml:space="preserve"> </w:t>
      </w:r>
      <w:proofErr w:type="spellStart"/>
      <w:r w:rsidR="00C32985">
        <w:rPr>
          <w:rFonts w:ascii="Times New Roman" w:hAnsi="Times New Roman" w:cs="Times New Roman"/>
          <w:color w:val="000000" w:themeColor="text1"/>
          <w:sz w:val="21"/>
          <w:szCs w:val="21"/>
        </w:rPr>
        <w:t>thao</w:t>
      </w:r>
      <w:proofErr w:type="spellEnd"/>
      <w:r w:rsidR="00C32985">
        <w:rPr>
          <w:rFonts w:ascii="Times New Roman" w:hAnsi="Times New Roman" w:cs="Times New Roman"/>
          <w:color w:val="000000" w:themeColor="text1"/>
          <w:sz w:val="21"/>
          <w:szCs w:val="21"/>
        </w:rPr>
        <w:t xml:space="preserve"> </w:t>
      </w:r>
      <w:proofErr w:type="spellStart"/>
      <w:r w:rsidR="00C32985">
        <w:rPr>
          <w:rFonts w:ascii="Times New Roman" w:hAnsi="Times New Roman" w:cs="Times New Roman"/>
          <w:color w:val="000000" w:themeColor="text1"/>
          <w:sz w:val="21"/>
          <w:szCs w:val="21"/>
        </w:rPr>
        <w:t>tác</w:t>
      </w:r>
      <w:proofErr w:type="spellEnd"/>
      <w:r w:rsidR="00C32985" w:rsidRPr="00C32985">
        <w:rPr>
          <w:rFonts w:ascii="Times New Roman" w:hAnsi="Times New Roman" w:cs="Times New Roman"/>
          <w:color w:val="000000" w:themeColor="text1"/>
          <w:sz w:val="21"/>
          <w:szCs w:val="21"/>
        </w:rPr>
        <w:t xml:space="preserve"> </w:t>
      </w:r>
      <w:proofErr w:type="spellStart"/>
      <w:r w:rsidR="00C32985" w:rsidRPr="00C32985">
        <w:rPr>
          <w:rFonts w:ascii="Times New Roman" w:hAnsi="Times New Roman" w:cs="Times New Roman"/>
          <w:color w:val="000000" w:themeColor="text1"/>
          <w:sz w:val="21"/>
          <w:szCs w:val="21"/>
        </w:rPr>
        <w:t>đếm</w:t>
      </w:r>
      <w:proofErr w:type="spellEnd"/>
      <w:r w:rsidR="00C32985" w:rsidRPr="00C32985">
        <w:rPr>
          <w:rFonts w:ascii="Times New Roman" w:hAnsi="Times New Roman" w:cs="Times New Roman"/>
          <w:color w:val="000000" w:themeColor="text1"/>
          <w:sz w:val="21"/>
          <w:szCs w:val="21"/>
        </w:rPr>
        <w:t xml:space="preserve">, so </w:t>
      </w:r>
      <w:proofErr w:type="spellStart"/>
      <w:r w:rsidR="00C32985" w:rsidRPr="00C32985">
        <w:rPr>
          <w:rFonts w:ascii="Times New Roman" w:hAnsi="Times New Roman" w:cs="Times New Roman"/>
          <w:color w:val="000000" w:themeColor="text1"/>
          <w:sz w:val="21"/>
          <w:szCs w:val="21"/>
        </w:rPr>
        <w:t>sánh</w:t>
      </w:r>
      <w:proofErr w:type="spellEnd"/>
      <w:r w:rsidR="00C32985">
        <w:rPr>
          <w:rFonts w:ascii="Times New Roman" w:hAnsi="Times New Roman" w:cs="Times New Roman"/>
          <w:color w:val="000000" w:themeColor="text1"/>
          <w:sz w:val="21"/>
          <w:szCs w:val="21"/>
        </w:rPr>
        <w:t xml:space="preserve"> </w:t>
      </w:r>
      <w:proofErr w:type="spellStart"/>
      <w:r w:rsidR="00C32985">
        <w:rPr>
          <w:rFonts w:ascii="Times New Roman" w:hAnsi="Times New Roman" w:cs="Times New Roman"/>
          <w:color w:val="000000" w:themeColor="text1"/>
          <w:sz w:val="21"/>
          <w:szCs w:val="21"/>
        </w:rPr>
        <w:t>các</w:t>
      </w:r>
      <w:proofErr w:type="spellEnd"/>
      <w:r w:rsidR="00C32985">
        <w:rPr>
          <w:rFonts w:ascii="Times New Roman" w:hAnsi="Times New Roman" w:cs="Times New Roman"/>
          <w:color w:val="000000" w:themeColor="text1"/>
          <w:sz w:val="21"/>
          <w:szCs w:val="21"/>
        </w:rPr>
        <w:t xml:space="preserve"> </w:t>
      </w:r>
      <w:proofErr w:type="spellStart"/>
      <w:r w:rsidR="00C32985">
        <w:rPr>
          <w:rFonts w:ascii="Times New Roman" w:hAnsi="Times New Roman" w:cs="Times New Roman"/>
          <w:color w:val="000000" w:themeColor="text1"/>
          <w:sz w:val="21"/>
          <w:szCs w:val="21"/>
        </w:rPr>
        <w:t>đối</w:t>
      </w:r>
      <w:proofErr w:type="spellEnd"/>
      <w:r w:rsidR="00C32985">
        <w:rPr>
          <w:rFonts w:ascii="Times New Roman" w:hAnsi="Times New Roman" w:cs="Times New Roman"/>
          <w:color w:val="000000" w:themeColor="text1"/>
          <w:sz w:val="21"/>
          <w:szCs w:val="21"/>
        </w:rPr>
        <w:t xml:space="preserve"> </w:t>
      </w:r>
      <w:proofErr w:type="spellStart"/>
      <w:r w:rsidR="00C32985">
        <w:rPr>
          <w:rFonts w:ascii="Times New Roman" w:hAnsi="Times New Roman" w:cs="Times New Roman"/>
          <w:color w:val="000000" w:themeColor="text1"/>
          <w:sz w:val="21"/>
          <w:szCs w:val="21"/>
        </w:rPr>
        <w:t>tượng</w:t>
      </w:r>
      <w:proofErr w:type="spellEnd"/>
      <w:r w:rsidR="00C32985" w:rsidRPr="00C32985">
        <w:rPr>
          <w:rFonts w:ascii="Times New Roman" w:hAnsi="Times New Roman" w:cs="Times New Roman"/>
          <w:color w:val="000000" w:themeColor="text1"/>
          <w:sz w:val="21"/>
          <w:szCs w:val="21"/>
        </w:rPr>
        <w:t xml:space="preserve"> </w:t>
      </w:r>
      <w:proofErr w:type="spellStart"/>
      <w:r w:rsidR="00C32985" w:rsidRPr="00C32985">
        <w:rPr>
          <w:rFonts w:ascii="Times New Roman" w:hAnsi="Times New Roman" w:cs="Times New Roman"/>
          <w:color w:val="000000" w:themeColor="text1"/>
          <w:sz w:val="21"/>
          <w:szCs w:val="21"/>
        </w:rPr>
        <w:t>để</w:t>
      </w:r>
      <w:proofErr w:type="spellEnd"/>
      <w:r w:rsidR="00C32985" w:rsidRPr="00C32985">
        <w:rPr>
          <w:rFonts w:ascii="Times New Roman" w:hAnsi="Times New Roman" w:cs="Times New Roman"/>
          <w:color w:val="000000" w:themeColor="text1"/>
          <w:sz w:val="21"/>
          <w:szCs w:val="21"/>
        </w:rPr>
        <w:t xml:space="preserve"> </w:t>
      </w:r>
      <w:proofErr w:type="spellStart"/>
      <w:r w:rsidR="00C32985" w:rsidRPr="00C32985">
        <w:rPr>
          <w:rFonts w:ascii="Times New Roman" w:hAnsi="Times New Roman" w:cs="Times New Roman"/>
          <w:color w:val="000000" w:themeColor="text1"/>
          <w:sz w:val="21"/>
          <w:szCs w:val="21"/>
        </w:rPr>
        <w:t>giải</w:t>
      </w:r>
      <w:proofErr w:type="spellEnd"/>
      <w:r w:rsidR="00C32985" w:rsidRPr="00C32985">
        <w:rPr>
          <w:rFonts w:ascii="Times New Roman" w:hAnsi="Times New Roman" w:cs="Times New Roman"/>
          <w:color w:val="000000" w:themeColor="text1"/>
          <w:sz w:val="21"/>
          <w:szCs w:val="21"/>
        </w:rPr>
        <w:t xml:space="preserve"> </w:t>
      </w:r>
      <w:proofErr w:type="spellStart"/>
      <w:r w:rsidR="00C32985" w:rsidRPr="00C32985">
        <w:rPr>
          <w:rFonts w:ascii="Times New Roman" w:hAnsi="Times New Roman" w:cs="Times New Roman"/>
          <w:color w:val="000000" w:themeColor="text1"/>
          <w:sz w:val="21"/>
          <w:szCs w:val="21"/>
        </w:rPr>
        <w:t>quyết</w:t>
      </w:r>
      <w:proofErr w:type="spellEnd"/>
      <w:r w:rsidR="00C32985" w:rsidRPr="00C32985">
        <w:rPr>
          <w:rFonts w:ascii="Times New Roman" w:hAnsi="Times New Roman" w:cs="Times New Roman"/>
          <w:color w:val="000000" w:themeColor="text1"/>
          <w:sz w:val="21"/>
          <w:szCs w:val="21"/>
        </w:rPr>
        <w:t xml:space="preserve"> </w:t>
      </w:r>
      <w:proofErr w:type="spellStart"/>
      <w:r w:rsidR="00C32985" w:rsidRPr="00C32985">
        <w:rPr>
          <w:rFonts w:ascii="Times New Roman" w:hAnsi="Times New Roman" w:cs="Times New Roman"/>
          <w:color w:val="000000" w:themeColor="text1"/>
          <w:sz w:val="21"/>
          <w:szCs w:val="21"/>
        </w:rPr>
        <w:t>bài</w:t>
      </w:r>
      <w:proofErr w:type="spellEnd"/>
      <w:r w:rsidR="00C32985" w:rsidRPr="00C32985">
        <w:rPr>
          <w:rFonts w:ascii="Times New Roman" w:hAnsi="Times New Roman" w:cs="Times New Roman"/>
          <w:color w:val="000000" w:themeColor="text1"/>
          <w:sz w:val="21"/>
          <w:szCs w:val="21"/>
        </w:rPr>
        <w:t xml:space="preserve"> </w:t>
      </w:r>
      <w:proofErr w:type="spellStart"/>
      <w:r w:rsidR="00C32985" w:rsidRPr="00C32985">
        <w:rPr>
          <w:rFonts w:ascii="Times New Roman" w:hAnsi="Times New Roman" w:cs="Times New Roman"/>
          <w:color w:val="000000" w:themeColor="text1"/>
          <w:sz w:val="21"/>
          <w:szCs w:val="21"/>
        </w:rPr>
        <w:t>toán</w:t>
      </w:r>
      <w:proofErr w:type="spellEnd"/>
      <w:r w:rsidR="00C32985" w:rsidRPr="00C32985">
        <w:rPr>
          <w:rFonts w:ascii="Times New Roman" w:hAnsi="Times New Roman" w:cs="Times New Roman"/>
          <w:color w:val="000000" w:themeColor="text1"/>
          <w:sz w:val="21"/>
          <w:szCs w:val="21"/>
        </w:rPr>
        <w:t xml:space="preserve"> </w:t>
      </w:r>
      <w:proofErr w:type="spellStart"/>
      <w:r w:rsidR="00C32985" w:rsidRPr="00C32985">
        <w:rPr>
          <w:rFonts w:ascii="Times New Roman" w:hAnsi="Times New Roman" w:cs="Times New Roman"/>
          <w:color w:val="000000" w:themeColor="text1"/>
          <w:sz w:val="21"/>
          <w:szCs w:val="21"/>
        </w:rPr>
        <w:t>mới</w:t>
      </w:r>
      <w:proofErr w:type="spellEnd"/>
      <w:r w:rsidR="00C32985" w:rsidRPr="00C32985">
        <w:rPr>
          <w:rFonts w:ascii="Times New Roman" w:hAnsi="Times New Roman" w:cs="Times New Roman"/>
          <w:color w:val="000000" w:themeColor="text1"/>
          <w:sz w:val="21"/>
          <w:szCs w:val="21"/>
        </w:rPr>
        <w:t xml:space="preserve"> </w:t>
      </w:r>
      <w:proofErr w:type="spellStart"/>
      <w:r w:rsidR="00C32985" w:rsidRPr="00C32985">
        <w:rPr>
          <w:rFonts w:ascii="Times New Roman" w:hAnsi="Times New Roman" w:cs="Times New Roman"/>
          <w:color w:val="000000" w:themeColor="text1"/>
          <w:sz w:val="21"/>
          <w:szCs w:val="21"/>
        </w:rPr>
        <w:t>về</w:t>
      </w:r>
      <w:proofErr w:type="spellEnd"/>
      <w:r w:rsidR="00C32985" w:rsidRPr="00C32985">
        <w:rPr>
          <w:rFonts w:ascii="Times New Roman" w:hAnsi="Times New Roman" w:cs="Times New Roman"/>
          <w:color w:val="000000" w:themeColor="text1"/>
          <w:sz w:val="21"/>
          <w:szCs w:val="21"/>
        </w:rPr>
        <w:t xml:space="preserve"> </w:t>
      </w:r>
      <w:proofErr w:type="spellStart"/>
      <w:r w:rsidR="00C32985" w:rsidRPr="00C32985">
        <w:rPr>
          <w:rFonts w:ascii="Times New Roman" w:hAnsi="Times New Roman" w:cs="Times New Roman"/>
          <w:color w:val="000000" w:themeColor="text1"/>
          <w:sz w:val="21"/>
          <w:szCs w:val="21"/>
        </w:rPr>
        <w:t>chủ</w:t>
      </w:r>
      <w:proofErr w:type="spellEnd"/>
      <w:r w:rsidR="00C32985" w:rsidRPr="00C32985">
        <w:rPr>
          <w:rFonts w:ascii="Times New Roman" w:hAnsi="Times New Roman" w:cs="Times New Roman"/>
          <w:color w:val="000000" w:themeColor="text1"/>
          <w:sz w:val="21"/>
          <w:szCs w:val="21"/>
        </w:rPr>
        <w:t xml:space="preserve"> </w:t>
      </w:r>
      <w:proofErr w:type="spellStart"/>
      <w:r w:rsidR="00C32985" w:rsidRPr="00C32985">
        <w:rPr>
          <w:rFonts w:ascii="Times New Roman" w:hAnsi="Times New Roman" w:cs="Times New Roman"/>
          <w:color w:val="000000" w:themeColor="text1"/>
          <w:sz w:val="21"/>
          <w:szCs w:val="21"/>
        </w:rPr>
        <w:t>đề</w:t>
      </w:r>
      <w:proofErr w:type="spellEnd"/>
      <w:r w:rsidR="00C32985" w:rsidRPr="00C32985">
        <w:rPr>
          <w:rFonts w:ascii="Times New Roman" w:hAnsi="Times New Roman" w:cs="Times New Roman"/>
          <w:color w:val="000000" w:themeColor="text1"/>
          <w:sz w:val="21"/>
          <w:szCs w:val="21"/>
        </w:rPr>
        <w:t xml:space="preserve"> </w:t>
      </w:r>
      <w:proofErr w:type="spellStart"/>
      <w:r w:rsidR="00C32985" w:rsidRPr="00C32985">
        <w:rPr>
          <w:rFonts w:ascii="Times New Roman" w:hAnsi="Times New Roman" w:cs="Times New Roman"/>
          <w:color w:val="000000" w:themeColor="text1"/>
          <w:sz w:val="21"/>
          <w:szCs w:val="21"/>
        </w:rPr>
        <w:t>quan</w:t>
      </w:r>
      <w:proofErr w:type="spellEnd"/>
      <w:r w:rsidR="00C32985" w:rsidRPr="00C32985">
        <w:rPr>
          <w:rFonts w:ascii="Times New Roman" w:hAnsi="Times New Roman" w:cs="Times New Roman"/>
          <w:color w:val="000000" w:themeColor="text1"/>
          <w:sz w:val="21"/>
          <w:szCs w:val="21"/>
        </w:rPr>
        <w:t xml:space="preserve"> </w:t>
      </w:r>
      <w:proofErr w:type="spellStart"/>
      <w:r w:rsidR="00C32985" w:rsidRPr="00C32985">
        <w:rPr>
          <w:rFonts w:ascii="Times New Roman" w:hAnsi="Times New Roman" w:cs="Times New Roman"/>
          <w:color w:val="000000" w:themeColor="text1"/>
          <w:sz w:val="21"/>
          <w:szCs w:val="21"/>
        </w:rPr>
        <w:t>hệ</w:t>
      </w:r>
      <w:proofErr w:type="spellEnd"/>
      <w:r w:rsidR="00C32985" w:rsidRPr="00C32985">
        <w:rPr>
          <w:rFonts w:ascii="Times New Roman" w:hAnsi="Times New Roman" w:cs="Times New Roman"/>
          <w:color w:val="000000" w:themeColor="text1"/>
          <w:sz w:val="21"/>
          <w:szCs w:val="21"/>
        </w:rPr>
        <w:t xml:space="preserve"> </w:t>
      </w:r>
      <w:proofErr w:type="spellStart"/>
      <w:r w:rsidR="00C32985" w:rsidRPr="00C32985">
        <w:rPr>
          <w:rFonts w:ascii="Times New Roman" w:hAnsi="Times New Roman" w:cs="Times New Roman"/>
          <w:color w:val="000000" w:themeColor="text1"/>
          <w:sz w:val="21"/>
          <w:szCs w:val="21"/>
        </w:rPr>
        <w:t>giữa</w:t>
      </w:r>
      <w:proofErr w:type="spellEnd"/>
      <w:r w:rsidR="00C32985" w:rsidRPr="00C32985">
        <w:rPr>
          <w:rFonts w:ascii="Times New Roman" w:hAnsi="Times New Roman" w:cs="Times New Roman"/>
          <w:color w:val="000000" w:themeColor="text1"/>
          <w:sz w:val="21"/>
          <w:szCs w:val="21"/>
        </w:rPr>
        <w:t xml:space="preserve"> </w:t>
      </w:r>
      <w:proofErr w:type="spellStart"/>
      <w:r w:rsidR="00C32985" w:rsidRPr="00C32985">
        <w:rPr>
          <w:rFonts w:ascii="Times New Roman" w:hAnsi="Times New Roman" w:cs="Times New Roman"/>
          <w:color w:val="000000" w:themeColor="text1"/>
          <w:sz w:val="21"/>
          <w:szCs w:val="21"/>
        </w:rPr>
        <w:t>ba</w:t>
      </w:r>
      <w:proofErr w:type="spellEnd"/>
      <w:r w:rsidR="00C32985" w:rsidRPr="00C32985">
        <w:rPr>
          <w:rFonts w:ascii="Times New Roman" w:hAnsi="Times New Roman" w:cs="Times New Roman"/>
          <w:color w:val="000000" w:themeColor="text1"/>
          <w:sz w:val="21"/>
          <w:szCs w:val="21"/>
        </w:rPr>
        <w:t xml:space="preserve"> </w:t>
      </w:r>
      <w:proofErr w:type="spellStart"/>
      <w:r w:rsidR="00C32985" w:rsidRPr="00C32985">
        <w:rPr>
          <w:rFonts w:ascii="Times New Roman" w:hAnsi="Times New Roman" w:cs="Times New Roman"/>
          <w:color w:val="000000" w:themeColor="text1"/>
          <w:sz w:val="21"/>
          <w:szCs w:val="21"/>
        </w:rPr>
        <w:t>cạnh</w:t>
      </w:r>
      <w:proofErr w:type="spellEnd"/>
      <w:r w:rsidR="00C32985" w:rsidRPr="00C32985">
        <w:rPr>
          <w:rFonts w:ascii="Times New Roman" w:hAnsi="Times New Roman" w:cs="Times New Roman"/>
          <w:color w:val="000000" w:themeColor="text1"/>
          <w:sz w:val="21"/>
          <w:szCs w:val="21"/>
        </w:rPr>
        <w:t xml:space="preserve"> </w:t>
      </w:r>
      <w:proofErr w:type="spellStart"/>
      <w:r w:rsidR="00C32985" w:rsidRPr="00C32985">
        <w:rPr>
          <w:rFonts w:ascii="Times New Roman" w:hAnsi="Times New Roman" w:cs="Times New Roman"/>
          <w:color w:val="000000" w:themeColor="text1"/>
          <w:sz w:val="21"/>
          <w:szCs w:val="21"/>
        </w:rPr>
        <w:t>của</w:t>
      </w:r>
      <w:proofErr w:type="spellEnd"/>
      <w:r w:rsidR="00C32985" w:rsidRPr="00C32985">
        <w:rPr>
          <w:rFonts w:ascii="Times New Roman" w:hAnsi="Times New Roman" w:cs="Times New Roman"/>
          <w:color w:val="000000" w:themeColor="text1"/>
          <w:sz w:val="21"/>
          <w:szCs w:val="21"/>
        </w:rPr>
        <w:t xml:space="preserve"> </w:t>
      </w:r>
      <w:proofErr w:type="spellStart"/>
      <w:r w:rsidR="00C32985" w:rsidRPr="00C32985">
        <w:rPr>
          <w:rFonts w:ascii="Times New Roman" w:hAnsi="Times New Roman" w:cs="Times New Roman"/>
          <w:color w:val="000000" w:themeColor="text1"/>
          <w:sz w:val="21"/>
          <w:szCs w:val="21"/>
        </w:rPr>
        <w:t>một</w:t>
      </w:r>
      <w:proofErr w:type="spellEnd"/>
      <w:r w:rsidR="00C32985" w:rsidRPr="00C32985">
        <w:rPr>
          <w:rFonts w:ascii="Times New Roman" w:hAnsi="Times New Roman" w:cs="Times New Roman"/>
          <w:color w:val="000000" w:themeColor="text1"/>
          <w:sz w:val="21"/>
          <w:szCs w:val="21"/>
        </w:rPr>
        <w:t xml:space="preserve"> tam </w:t>
      </w:r>
      <w:proofErr w:type="spellStart"/>
      <w:r w:rsidR="00C32985" w:rsidRPr="00C32985">
        <w:rPr>
          <w:rFonts w:ascii="Times New Roman" w:hAnsi="Times New Roman" w:cs="Times New Roman"/>
          <w:color w:val="000000" w:themeColor="text1"/>
          <w:sz w:val="21"/>
          <w:szCs w:val="21"/>
        </w:rPr>
        <w:t>giác</w:t>
      </w:r>
      <w:proofErr w:type="spellEnd"/>
      <w:r w:rsidR="00C32985" w:rsidRPr="00C32985">
        <w:rPr>
          <w:rFonts w:ascii="Times New Roman" w:hAnsi="Times New Roman" w:cs="Times New Roman"/>
          <w:color w:val="000000" w:themeColor="text1"/>
          <w:sz w:val="21"/>
          <w:szCs w:val="21"/>
        </w:rPr>
        <w:t xml:space="preserve"> do </w:t>
      </w:r>
      <w:proofErr w:type="spellStart"/>
      <w:r w:rsidR="00C32985" w:rsidRPr="00C32985">
        <w:rPr>
          <w:rFonts w:ascii="Times New Roman" w:hAnsi="Times New Roman" w:cs="Times New Roman"/>
          <w:color w:val="000000" w:themeColor="text1"/>
          <w:sz w:val="21"/>
          <w:szCs w:val="21"/>
        </w:rPr>
        <w:t>giáo</w:t>
      </w:r>
      <w:proofErr w:type="spellEnd"/>
      <w:r w:rsidR="00C32985" w:rsidRPr="00C32985">
        <w:rPr>
          <w:rFonts w:ascii="Times New Roman" w:hAnsi="Times New Roman" w:cs="Times New Roman"/>
          <w:color w:val="000000" w:themeColor="text1"/>
          <w:sz w:val="21"/>
          <w:szCs w:val="21"/>
        </w:rPr>
        <w:t xml:space="preserve"> </w:t>
      </w:r>
      <w:proofErr w:type="spellStart"/>
      <w:r w:rsidR="00C32985" w:rsidRPr="00C32985">
        <w:rPr>
          <w:rFonts w:ascii="Times New Roman" w:hAnsi="Times New Roman" w:cs="Times New Roman"/>
          <w:color w:val="000000" w:themeColor="text1"/>
          <w:sz w:val="21"/>
          <w:szCs w:val="21"/>
        </w:rPr>
        <w:t>viên</w:t>
      </w:r>
      <w:proofErr w:type="spellEnd"/>
      <w:r w:rsidR="00C32985" w:rsidRPr="00C32985">
        <w:rPr>
          <w:rFonts w:ascii="Times New Roman" w:hAnsi="Times New Roman" w:cs="Times New Roman"/>
          <w:color w:val="000000" w:themeColor="text1"/>
          <w:sz w:val="21"/>
          <w:szCs w:val="21"/>
        </w:rPr>
        <w:t xml:space="preserve"> </w:t>
      </w:r>
      <w:proofErr w:type="spellStart"/>
      <w:r w:rsidR="00C32985" w:rsidRPr="00C32985">
        <w:rPr>
          <w:rFonts w:ascii="Times New Roman" w:hAnsi="Times New Roman" w:cs="Times New Roman"/>
          <w:color w:val="000000" w:themeColor="text1"/>
          <w:sz w:val="21"/>
          <w:szCs w:val="21"/>
        </w:rPr>
        <w:t>đưa</w:t>
      </w:r>
      <w:proofErr w:type="spellEnd"/>
      <w:r w:rsidR="00C32985" w:rsidRPr="00C32985">
        <w:rPr>
          <w:rFonts w:ascii="Times New Roman" w:hAnsi="Times New Roman" w:cs="Times New Roman"/>
          <w:color w:val="000000" w:themeColor="text1"/>
          <w:sz w:val="21"/>
          <w:szCs w:val="21"/>
        </w:rPr>
        <w:t xml:space="preserve"> </w:t>
      </w:r>
      <w:proofErr w:type="spellStart"/>
      <w:r w:rsidR="00C32985" w:rsidRPr="00C32985">
        <w:rPr>
          <w:rFonts w:ascii="Times New Roman" w:hAnsi="Times New Roman" w:cs="Times New Roman"/>
          <w:color w:val="000000" w:themeColor="text1"/>
          <w:sz w:val="21"/>
          <w:szCs w:val="21"/>
        </w:rPr>
        <w:t>ra.</w:t>
      </w:r>
      <w:proofErr w:type="spellEnd"/>
    </w:p>
    <w:p w14:paraId="04E2AD22" w14:textId="6618124D" w:rsidR="00FB32B6" w:rsidRPr="0092612B" w:rsidRDefault="00FB32B6" w:rsidP="006C1EE6">
      <w:pPr>
        <w:spacing w:after="0" w:line="240" w:lineRule="auto"/>
        <w:jc w:val="both"/>
        <w:rPr>
          <w:rFonts w:ascii="Times New Roman" w:hAnsi="Times New Roman" w:cs="Times New Roman"/>
          <w:bCs/>
          <w:sz w:val="21"/>
          <w:szCs w:val="21"/>
          <w:lang w:val="vi-VN"/>
        </w:rPr>
      </w:pPr>
      <w:r w:rsidRPr="006E50F1">
        <w:rPr>
          <w:rFonts w:ascii="Times New Roman" w:hAnsi="Times New Roman" w:cs="Times New Roman"/>
          <w:bCs/>
          <w:sz w:val="21"/>
          <w:szCs w:val="21"/>
          <w:lang w:val="vi-VN"/>
        </w:rPr>
        <w:t>GV</w:t>
      </w:r>
      <w:r w:rsidR="00B23860" w:rsidRPr="006E50F1">
        <w:rPr>
          <w:rFonts w:ascii="Times New Roman" w:hAnsi="Times New Roman" w:cs="Times New Roman"/>
          <w:bCs/>
          <w:sz w:val="21"/>
          <w:szCs w:val="21"/>
          <w:lang w:val="vi-VN"/>
        </w:rPr>
        <w:t xml:space="preserve">: GV dựng hình mô tả bài toán trên phần mềm GeoGebra </w:t>
      </w:r>
      <w:r w:rsidR="00BF222C" w:rsidRPr="00BF222C">
        <w:rPr>
          <w:rFonts w:ascii="Times New Roman" w:hAnsi="Times New Roman" w:cs="Times New Roman"/>
          <w:bCs/>
          <w:sz w:val="21"/>
          <w:szCs w:val="21"/>
          <w:lang w:val="vi-VN"/>
        </w:rPr>
        <w:t>để định hướng học sinh thực hiện các hoạt động đồng hóa.</w:t>
      </w:r>
      <w:r w:rsidRPr="006E50F1">
        <w:rPr>
          <w:rFonts w:ascii="Times New Roman" w:hAnsi="Times New Roman" w:cs="Times New Roman"/>
          <w:bCs/>
          <w:sz w:val="21"/>
          <w:szCs w:val="21"/>
          <w:lang w:val="vi-VN"/>
        </w:rPr>
        <w:t xml:space="preserve"> </w:t>
      </w:r>
    </w:p>
    <w:p w14:paraId="42991A59" w14:textId="75C675E2" w:rsidR="005126FA" w:rsidRPr="0092612B" w:rsidRDefault="005126FA" w:rsidP="006C1EE6">
      <w:pPr>
        <w:spacing w:after="0" w:line="240" w:lineRule="auto"/>
        <w:jc w:val="both"/>
        <w:rPr>
          <w:rFonts w:ascii="Times New Roman" w:hAnsi="Times New Roman" w:cs="Times New Roman"/>
          <w:bCs/>
          <w:sz w:val="21"/>
          <w:szCs w:val="21"/>
          <w:lang w:val="vi-VN"/>
        </w:rPr>
      </w:pPr>
      <w:r w:rsidRPr="0092612B">
        <w:rPr>
          <w:rFonts w:ascii="Times New Roman" w:hAnsi="Times New Roman" w:cs="Times New Roman"/>
          <w:bCs/>
          <w:sz w:val="21"/>
          <w:szCs w:val="21"/>
          <w:lang w:val="vi-VN"/>
        </w:rPr>
        <w:t>- Dựng một đoạn thẳng tượng trưng 1,5m.</w:t>
      </w:r>
    </w:p>
    <w:p w14:paraId="38124769" w14:textId="1974E71A" w:rsidR="005126FA" w:rsidRPr="0092612B" w:rsidRDefault="005126FA" w:rsidP="006C1EE6">
      <w:pPr>
        <w:spacing w:after="0" w:line="240" w:lineRule="auto"/>
        <w:jc w:val="both"/>
        <w:rPr>
          <w:rFonts w:ascii="Times New Roman" w:hAnsi="Times New Roman" w:cs="Times New Roman"/>
          <w:bCs/>
          <w:sz w:val="21"/>
          <w:szCs w:val="21"/>
          <w:lang w:val="vi-VN"/>
        </w:rPr>
      </w:pPr>
      <w:r w:rsidRPr="0092612B">
        <w:rPr>
          <w:rFonts w:ascii="Times New Roman" w:hAnsi="Times New Roman" w:cs="Times New Roman"/>
          <w:bCs/>
          <w:sz w:val="21"/>
          <w:szCs w:val="21"/>
          <w:lang w:val="vi-VN"/>
        </w:rPr>
        <w:t xml:space="preserve">- Dựng đoạn thẳng </w:t>
      </w:r>
      <w:r w:rsidRPr="006E50F1">
        <w:rPr>
          <w:rFonts w:ascii="Times New Roman" w:hAnsi="Times New Roman" w:cs="Times New Roman"/>
          <w:bCs/>
          <w:position w:val="-10"/>
          <w:sz w:val="21"/>
          <w:szCs w:val="21"/>
        </w:rPr>
        <w:object w:dxaOrig="1060" w:dyaOrig="300" w14:anchorId="79F70DD5">
          <v:shape id="_x0000_i1032" type="#_x0000_t75" style="width:52.35pt;height:14.95pt" o:ole="">
            <v:imagedata r:id="rId19" o:title=""/>
          </v:shape>
          <o:OLEObject Type="Embed" ProgID="Equation.DSMT4" ShapeID="_x0000_i1032" DrawAspect="Content" ObjectID="_1812466858" r:id="rId20"/>
        </w:object>
      </w:r>
      <w:r w:rsidRPr="0092612B">
        <w:rPr>
          <w:rFonts w:ascii="Times New Roman" w:hAnsi="Times New Roman" w:cs="Times New Roman"/>
          <w:bCs/>
          <w:sz w:val="21"/>
          <w:szCs w:val="21"/>
          <w:lang w:val="vi-VN"/>
        </w:rPr>
        <w:t xml:space="preserve"> ứng với cạnh </w:t>
      </w:r>
      <w:r w:rsidRPr="006E50F1">
        <w:rPr>
          <w:rFonts w:ascii="Times New Roman" w:hAnsi="Times New Roman" w:cs="Times New Roman"/>
          <w:bCs/>
          <w:position w:val="-4"/>
          <w:sz w:val="21"/>
          <w:szCs w:val="21"/>
        </w:rPr>
        <w:object w:dxaOrig="360" w:dyaOrig="240" w14:anchorId="1F6B2AF1">
          <v:shape id="_x0000_i1033" type="#_x0000_t75" style="width:18.25pt;height:12.6pt" o:ole="">
            <v:imagedata r:id="rId9" o:title=""/>
          </v:shape>
          <o:OLEObject Type="Embed" ProgID="Equation.DSMT4" ShapeID="_x0000_i1033" DrawAspect="Content" ObjectID="_1812466859" r:id="rId21"/>
        </w:object>
      </w:r>
      <w:r w:rsidRPr="0092612B">
        <w:rPr>
          <w:rFonts w:ascii="Times New Roman" w:hAnsi="Times New Roman" w:cs="Times New Roman"/>
          <w:bCs/>
          <w:sz w:val="21"/>
          <w:szCs w:val="21"/>
          <w:lang w:val="vi-VN"/>
        </w:rPr>
        <w:t xml:space="preserve"> có 7 chậu hoa, các chậu hoa là các điểm cách đều nhau trên </w:t>
      </w:r>
      <w:r w:rsidRPr="006E50F1">
        <w:rPr>
          <w:rFonts w:ascii="Times New Roman" w:hAnsi="Times New Roman" w:cs="Times New Roman"/>
          <w:bCs/>
          <w:position w:val="-6"/>
          <w:sz w:val="21"/>
          <w:szCs w:val="21"/>
        </w:rPr>
        <w:object w:dxaOrig="380" w:dyaOrig="260" w14:anchorId="0A87E553">
          <v:shape id="_x0000_i1034" type="#_x0000_t75" style="width:19.15pt;height:13.1pt" o:ole="">
            <v:imagedata r:id="rId22" o:title=""/>
          </v:shape>
          <o:OLEObject Type="Embed" ProgID="Equation.DSMT4" ShapeID="_x0000_i1034" DrawAspect="Content" ObjectID="_1812466860" r:id="rId23"/>
        </w:object>
      </w:r>
    </w:p>
    <w:p w14:paraId="767B8D55" w14:textId="6827D4C7" w:rsidR="005126FA" w:rsidRPr="0092612B" w:rsidRDefault="005126FA" w:rsidP="006C1EE6">
      <w:pPr>
        <w:spacing w:after="0" w:line="240" w:lineRule="auto"/>
        <w:jc w:val="both"/>
        <w:rPr>
          <w:rFonts w:ascii="Times New Roman" w:hAnsi="Times New Roman" w:cs="Times New Roman"/>
          <w:bCs/>
          <w:sz w:val="21"/>
          <w:szCs w:val="21"/>
          <w:lang w:val="vi-VN"/>
        </w:rPr>
      </w:pPr>
      <w:r w:rsidRPr="0092612B">
        <w:rPr>
          <w:rFonts w:ascii="Times New Roman" w:hAnsi="Times New Roman" w:cs="Times New Roman"/>
          <w:bCs/>
          <w:sz w:val="21"/>
          <w:szCs w:val="21"/>
          <w:lang w:val="vi-VN"/>
        </w:rPr>
        <w:t xml:space="preserve">- Dựng đoạn thẳng </w:t>
      </w:r>
      <w:r w:rsidRPr="006E50F1">
        <w:rPr>
          <w:rFonts w:ascii="Times New Roman" w:hAnsi="Times New Roman" w:cs="Times New Roman"/>
          <w:bCs/>
          <w:position w:val="-10"/>
          <w:sz w:val="21"/>
          <w:szCs w:val="21"/>
        </w:rPr>
        <w:object w:dxaOrig="1080" w:dyaOrig="300" w14:anchorId="1B24D464">
          <v:shape id="_x0000_i1035" type="#_x0000_t75" style="width:54.7pt;height:14.95pt" o:ole="">
            <v:imagedata r:id="rId24" o:title=""/>
          </v:shape>
          <o:OLEObject Type="Embed" ProgID="Equation.DSMT4" ShapeID="_x0000_i1035" DrawAspect="Content" ObjectID="_1812466861" r:id="rId25"/>
        </w:object>
      </w:r>
      <w:r w:rsidRPr="0092612B">
        <w:rPr>
          <w:rFonts w:ascii="Times New Roman" w:hAnsi="Times New Roman" w:cs="Times New Roman"/>
          <w:bCs/>
          <w:sz w:val="21"/>
          <w:szCs w:val="21"/>
          <w:lang w:val="vi-VN"/>
        </w:rPr>
        <w:t xml:space="preserve"> ứng với cạnh </w:t>
      </w:r>
      <w:r w:rsidRPr="006E50F1">
        <w:rPr>
          <w:rFonts w:ascii="Times New Roman" w:hAnsi="Times New Roman" w:cs="Times New Roman"/>
          <w:bCs/>
          <w:position w:val="-6"/>
          <w:sz w:val="21"/>
          <w:szCs w:val="21"/>
        </w:rPr>
        <w:object w:dxaOrig="380" w:dyaOrig="260" w14:anchorId="6EF4BC45">
          <v:shape id="_x0000_i1036" type="#_x0000_t75" style="width:19.15pt;height:13.1pt" o:ole="">
            <v:imagedata r:id="rId26" o:title=""/>
          </v:shape>
          <o:OLEObject Type="Embed" ProgID="Equation.DSMT4" ShapeID="_x0000_i1036" DrawAspect="Content" ObjectID="_1812466862" r:id="rId27"/>
        </w:object>
      </w:r>
      <w:r w:rsidRPr="0092612B">
        <w:rPr>
          <w:rFonts w:ascii="Times New Roman" w:hAnsi="Times New Roman" w:cs="Times New Roman"/>
          <w:bCs/>
          <w:sz w:val="21"/>
          <w:szCs w:val="21"/>
          <w:lang w:val="vi-VN"/>
        </w:rPr>
        <w:t xml:space="preserve"> có 7 chậu hoa, các chậu hoa là các điểm cách đều nhau trên </w:t>
      </w:r>
      <w:r w:rsidRPr="006E50F1">
        <w:rPr>
          <w:rFonts w:ascii="Times New Roman" w:hAnsi="Times New Roman" w:cs="Times New Roman"/>
          <w:bCs/>
          <w:position w:val="-6"/>
          <w:sz w:val="21"/>
          <w:szCs w:val="21"/>
        </w:rPr>
        <w:object w:dxaOrig="400" w:dyaOrig="260" w14:anchorId="3DE788E5">
          <v:shape id="_x0000_i1037" type="#_x0000_t75" style="width:20.55pt;height:13.1pt" o:ole="">
            <v:imagedata r:id="rId28" o:title=""/>
          </v:shape>
          <o:OLEObject Type="Embed" ProgID="Equation.DSMT4" ShapeID="_x0000_i1037" DrawAspect="Content" ObjectID="_1812466863" r:id="rId29"/>
        </w:object>
      </w:r>
    </w:p>
    <w:p w14:paraId="2F86D91A" w14:textId="24DF2681" w:rsidR="005126FA" w:rsidRPr="0092612B" w:rsidRDefault="005126FA" w:rsidP="006C1EE6">
      <w:pPr>
        <w:spacing w:after="0" w:line="240" w:lineRule="auto"/>
        <w:jc w:val="both"/>
        <w:rPr>
          <w:rFonts w:ascii="Times New Roman" w:hAnsi="Times New Roman" w:cs="Times New Roman"/>
          <w:bCs/>
          <w:sz w:val="21"/>
          <w:szCs w:val="21"/>
          <w:lang w:val="vi-VN"/>
        </w:rPr>
      </w:pPr>
      <w:r w:rsidRPr="0092612B">
        <w:rPr>
          <w:rFonts w:ascii="Times New Roman" w:hAnsi="Times New Roman" w:cs="Times New Roman"/>
          <w:bCs/>
          <w:sz w:val="21"/>
          <w:szCs w:val="21"/>
          <w:lang w:val="vi-VN"/>
        </w:rPr>
        <w:t xml:space="preserve">- Dựng đoạn thẳng </w:t>
      </w:r>
      <w:r w:rsidRPr="006E50F1">
        <w:rPr>
          <w:rFonts w:ascii="Times New Roman" w:hAnsi="Times New Roman" w:cs="Times New Roman"/>
          <w:bCs/>
          <w:position w:val="-6"/>
          <w:sz w:val="21"/>
          <w:szCs w:val="21"/>
        </w:rPr>
        <w:object w:dxaOrig="400" w:dyaOrig="260" w14:anchorId="43EAFD38">
          <v:shape id="_x0000_i1038" type="#_x0000_t75" style="width:20.55pt;height:13.1pt" o:ole="">
            <v:imagedata r:id="rId30" o:title=""/>
          </v:shape>
          <o:OLEObject Type="Embed" ProgID="Equation.DSMT4" ShapeID="_x0000_i1038" DrawAspect="Content" ObjectID="_1812466864" r:id="rId31"/>
        </w:object>
      </w:r>
      <w:r w:rsidRPr="0092612B">
        <w:rPr>
          <w:rFonts w:ascii="Times New Roman" w:hAnsi="Times New Roman" w:cs="Times New Roman"/>
          <w:bCs/>
          <w:sz w:val="21"/>
          <w:szCs w:val="21"/>
          <w:lang w:val="vi-VN"/>
        </w:rPr>
        <w:t xml:space="preserve"> Trên </w:t>
      </w:r>
      <w:r w:rsidRPr="006E50F1">
        <w:rPr>
          <w:rFonts w:ascii="Times New Roman" w:hAnsi="Times New Roman" w:cs="Times New Roman"/>
          <w:bCs/>
          <w:position w:val="-6"/>
          <w:sz w:val="21"/>
          <w:szCs w:val="21"/>
        </w:rPr>
        <w:object w:dxaOrig="360" w:dyaOrig="260" w14:anchorId="419F08C6">
          <v:shape id="_x0000_i1039" type="#_x0000_t75" style="width:18.25pt;height:13.1pt" o:ole="">
            <v:imagedata r:id="rId32" o:title=""/>
          </v:shape>
          <o:OLEObject Type="Embed" ProgID="Equation.DSMT4" ShapeID="_x0000_i1039" DrawAspect="Content" ObjectID="_1812466865" r:id="rId33"/>
        </w:object>
      </w:r>
      <w:r w:rsidRPr="0092612B">
        <w:rPr>
          <w:rFonts w:ascii="Times New Roman" w:hAnsi="Times New Roman" w:cs="Times New Roman"/>
          <w:bCs/>
          <w:sz w:val="21"/>
          <w:szCs w:val="21"/>
          <w:lang w:val="vi-VN"/>
        </w:rPr>
        <w:t xml:space="preserve"> lấy các điểm cách đều nhau và đều bằng đoạn thẳng tượng trưng </w:t>
      </w:r>
      <w:r w:rsidRPr="006E50F1">
        <w:rPr>
          <w:rFonts w:ascii="Times New Roman" w:hAnsi="Times New Roman" w:cs="Times New Roman"/>
          <w:bCs/>
          <w:position w:val="-8"/>
          <w:sz w:val="21"/>
          <w:szCs w:val="21"/>
        </w:rPr>
        <w:object w:dxaOrig="499" w:dyaOrig="279" w14:anchorId="348D58FB">
          <v:shape id="_x0000_i1040" type="#_x0000_t75" style="width:24.3pt;height:14.5pt" o:ole="">
            <v:imagedata r:id="rId34" o:title=""/>
          </v:shape>
          <o:OLEObject Type="Embed" ProgID="Equation.DSMT4" ShapeID="_x0000_i1040" DrawAspect="Content" ObjectID="_1812466866" r:id="rId35"/>
        </w:object>
      </w:r>
      <w:r w:rsidRPr="0092612B">
        <w:rPr>
          <w:rFonts w:ascii="Times New Roman" w:hAnsi="Times New Roman" w:cs="Times New Roman"/>
          <w:bCs/>
          <w:sz w:val="21"/>
          <w:szCs w:val="21"/>
          <w:lang w:val="vi-VN"/>
        </w:rPr>
        <w:t xml:space="preserve"> </w:t>
      </w:r>
    </w:p>
    <w:p w14:paraId="55313E64" w14:textId="39F67891" w:rsidR="00B23860" w:rsidRDefault="00954EE8" w:rsidP="006C1EE6">
      <w:pPr>
        <w:spacing w:after="0" w:line="240" w:lineRule="auto"/>
        <w:jc w:val="both"/>
        <w:rPr>
          <w:rFonts w:ascii="Times New Roman" w:hAnsi="Times New Roman" w:cs="Times New Roman"/>
          <w:bCs/>
          <w:sz w:val="21"/>
          <w:szCs w:val="21"/>
          <w:lang w:val="vi-VN"/>
        </w:rPr>
      </w:pPr>
      <w:r w:rsidRPr="0092612B">
        <w:rPr>
          <w:rFonts w:ascii="Times New Roman" w:hAnsi="Times New Roman" w:cs="Times New Roman"/>
          <w:bCs/>
          <w:sz w:val="21"/>
          <w:szCs w:val="21"/>
          <w:lang w:val="vi-VN"/>
        </w:rPr>
        <w:t xml:space="preserve">- Di chuyển cạnh </w:t>
      </w:r>
      <w:r w:rsidRPr="006E50F1">
        <w:rPr>
          <w:rFonts w:ascii="Times New Roman" w:hAnsi="Times New Roman" w:cs="Times New Roman"/>
          <w:bCs/>
          <w:position w:val="-6"/>
          <w:sz w:val="21"/>
          <w:szCs w:val="21"/>
        </w:rPr>
        <w:object w:dxaOrig="380" w:dyaOrig="260" w14:anchorId="22F1751E">
          <v:shape id="_x0000_i1041" type="#_x0000_t75" style="width:19.15pt;height:13.1pt" o:ole="">
            <v:imagedata r:id="rId11" o:title=""/>
          </v:shape>
          <o:OLEObject Type="Embed" ProgID="Equation.DSMT4" ShapeID="_x0000_i1041" DrawAspect="Content" ObjectID="_1812466867" r:id="rId36"/>
        </w:object>
      </w:r>
      <w:r w:rsidRPr="0092612B">
        <w:rPr>
          <w:rFonts w:ascii="Times New Roman" w:hAnsi="Times New Roman" w:cs="Times New Roman"/>
          <w:bCs/>
          <w:sz w:val="21"/>
          <w:szCs w:val="21"/>
          <w:lang w:val="vi-VN"/>
        </w:rPr>
        <w:t xml:space="preserve"> </w:t>
      </w:r>
      <w:r w:rsidR="00B767A9" w:rsidRPr="0092612B">
        <w:rPr>
          <w:rFonts w:ascii="Times New Roman" w:hAnsi="Times New Roman" w:cs="Times New Roman"/>
          <w:bCs/>
          <w:sz w:val="21"/>
          <w:szCs w:val="21"/>
          <w:lang w:val="vi-VN"/>
        </w:rPr>
        <w:t xml:space="preserve">đến vị trí cạnh </w:t>
      </w:r>
      <w:r w:rsidR="00B767A9" w:rsidRPr="006E50F1">
        <w:rPr>
          <w:rFonts w:ascii="Times New Roman" w:hAnsi="Times New Roman" w:cs="Times New Roman"/>
          <w:bCs/>
          <w:position w:val="-6"/>
          <w:sz w:val="21"/>
          <w:szCs w:val="21"/>
        </w:rPr>
        <w:object w:dxaOrig="360" w:dyaOrig="260" w14:anchorId="6EC8E174">
          <v:shape id="_x0000_i1042" type="#_x0000_t75" style="width:18.25pt;height:13.1pt" o:ole="">
            <v:imagedata r:id="rId37" o:title=""/>
          </v:shape>
          <o:OLEObject Type="Embed" ProgID="Equation.DSMT4" ShapeID="_x0000_i1042" DrawAspect="Content" ObjectID="_1812466868" r:id="rId38"/>
        </w:object>
      </w:r>
      <w:r w:rsidR="00B767A9" w:rsidRPr="0092612B">
        <w:rPr>
          <w:rFonts w:ascii="Times New Roman" w:hAnsi="Times New Roman" w:cs="Times New Roman"/>
          <w:bCs/>
          <w:sz w:val="21"/>
          <w:szCs w:val="21"/>
          <w:lang w:val="vi-VN"/>
        </w:rPr>
        <w:t xml:space="preserve"> có nhiều chậu hoa nhất ta thấy </w:t>
      </w:r>
      <w:r w:rsidR="00B767A9" w:rsidRPr="006E50F1">
        <w:rPr>
          <w:rFonts w:ascii="Times New Roman" w:hAnsi="Times New Roman" w:cs="Times New Roman"/>
          <w:bCs/>
          <w:position w:val="-10"/>
          <w:sz w:val="21"/>
          <w:szCs w:val="21"/>
        </w:rPr>
        <w:object w:dxaOrig="720" w:dyaOrig="300" w14:anchorId="0ADB4C90">
          <v:shape id="_x0000_i1043" type="#_x0000_t75" style="width:36.45pt;height:14.95pt" o:ole="">
            <v:imagedata r:id="rId39" o:title=""/>
          </v:shape>
          <o:OLEObject Type="Embed" ProgID="Equation.DSMT4" ShapeID="_x0000_i1043" DrawAspect="Content" ObjectID="_1812466869" r:id="rId40"/>
        </w:object>
      </w:r>
      <w:r w:rsidR="00B767A9" w:rsidRPr="0092612B">
        <w:rPr>
          <w:rFonts w:ascii="Times New Roman" w:hAnsi="Times New Roman" w:cs="Times New Roman"/>
          <w:bCs/>
          <w:sz w:val="21"/>
          <w:szCs w:val="21"/>
          <w:lang w:val="vi-VN"/>
        </w:rPr>
        <w:t xml:space="preserve"> thẳng hàng. </w:t>
      </w:r>
      <w:proofErr w:type="spellStart"/>
      <w:r w:rsidR="00B767A9" w:rsidRPr="006E50F1">
        <w:rPr>
          <w:rFonts w:ascii="Times New Roman" w:hAnsi="Times New Roman" w:cs="Times New Roman"/>
          <w:bCs/>
          <w:sz w:val="21"/>
          <w:szCs w:val="21"/>
        </w:rPr>
        <w:t>Lúc</w:t>
      </w:r>
      <w:proofErr w:type="spellEnd"/>
      <w:r w:rsidR="00B767A9" w:rsidRPr="006E50F1">
        <w:rPr>
          <w:rFonts w:ascii="Times New Roman" w:hAnsi="Times New Roman" w:cs="Times New Roman"/>
          <w:bCs/>
          <w:sz w:val="21"/>
          <w:szCs w:val="21"/>
        </w:rPr>
        <w:t xml:space="preserve"> </w:t>
      </w:r>
      <w:proofErr w:type="spellStart"/>
      <w:r w:rsidR="00B767A9" w:rsidRPr="006E50F1">
        <w:rPr>
          <w:rFonts w:ascii="Times New Roman" w:hAnsi="Times New Roman" w:cs="Times New Roman"/>
          <w:bCs/>
          <w:sz w:val="21"/>
          <w:szCs w:val="21"/>
        </w:rPr>
        <w:t>này</w:t>
      </w:r>
      <w:proofErr w:type="spellEnd"/>
      <w:r w:rsidR="00B767A9" w:rsidRPr="006E50F1">
        <w:rPr>
          <w:rFonts w:ascii="Times New Roman" w:hAnsi="Times New Roman" w:cs="Times New Roman"/>
          <w:bCs/>
          <w:sz w:val="21"/>
          <w:szCs w:val="21"/>
        </w:rPr>
        <w:t xml:space="preserve"> </w:t>
      </w:r>
      <w:r w:rsidR="00B767A9" w:rsidRPr="006E50F1">
        <w:rPr>
          <w:rFonts w:ascii="Times New Roman" w:hAnsi="Times New Roman" w:cs="Times New Roman"/>
          <w:bCs/>
          <w:position w:val="-6"/>
          <w:sz w:val="21"/>
          <w:szCs w:val="21"/>
        </w:rPr>
        <w:object w:dxaOrig="360" w:dyaOrig="260" w14:anchorId="0344C083">
          <v:shape id="_x0000_i1044" type="#_x0000_t75" style="width:18.25pt;height:13.1pt" o:ole="">
            <v:imagedata r:id="rId15" o:title=""/>
          </v:shape>
          <o:OLEObject Type="Embed" ProgID="Equation.DSMT4" ShapeID="_x0000_i1044" DrawAspect="Content" ObjectID="_1812466870" r:id="rId41"/>
        </w:object>
      </w:r>
      <w:r w:rsidR="00B767A9" w:rsidRPr="006E50F1">
        <w:rPr>
          <w:rFonts w:ascii="Times New Roman" w:hAnsi="Times New Roman" w:cs="Times New Roman"/>
          <w:bCs/>
          <w:sz w:val="21"/>
          <w:szCs w:val="21"/>
        </w:rPr>
        <w:t xml:space="preserve"> </w:t>
      </w:r>
      <w:proofErr w:type="spellStart"/>
      <w:r w:rsidR="00B767A9" w:rsidRPr="006E50F1">
        <w:rPr>
          <w:rFonts w:ascii="Times New Roman" w:hAnsi="Times New Roman" w:cs="Times New Roman"/>
          <w:bCs/>
          <w:sz w:val="21"/>
          <w:szCs w:val="21"/>
        </w:rPr>
        <w:t>có</w:t>
      </w:r>
      <w:proofErr w:type="spellEnd"/>
      <w:r w:rsidR="00B767A9" w:rsidRPr="006E50F1">
        <w:rPr>
          <w:rFonts w:ascii="Times New Roman" w:hAnsi="Times New Roman" w:cs="Times New Roman"/>
          <w:bCs/>
          <w:sz w:val="21"/>
          <w:szCs w:val="21"/>
        </w:rPr>
        <w:t xml:space="preserve"> 13 </w:t>
      </w:r>
      <w:proofErr w:type="spellStart"/>
      <w:r w:rsidR="00B767A9" w:rsidRPr="006E50F1">
        <w:rPr>
          <w:rFonts w:ascii="Times New Roman" w:hAnsi="Times New Roman" w:cs="Times New Roman"/>
          <w:bCs/>
          <w:sz w:val="21"/>
          <w:szCs w:val="21"/>
        </w:rPr>
        <w:t>chậu</w:t>
      </w:r>
      <w:proofErr w:type="spellEnd"/>
      <w:r w:rsidR="00B767A9" w:rsidRPr="006E50F1">
        <w:rPr>
          <w:rFonts w:ascii="Times New Roman" w:hAnsi="Times New Roman" w:cs="Times New Roman"/>
          <w:bCs/>
          <w:sz w:val="21"/>
          <w:szCs w:val="21"/>
        </w:rPr>
        <w:t xml:space="preserve"> </w:t>
      </w:r>
      <w:proofErr w:type="spellStart"/>
      <w:r w:rsidR="00B767A9" w:rsidRPr="006E50F1">
        <w:rPr>
          <w:rFonts w:ascii="Times New Roman" w:hAnsi="Times New Roman" w:cs="Times New Roman"/>
          <w:bCs/>
          <w:sz w:val="21"/>
          <w:szCs w:val="21"/>
        </w:rPr>
        <w:t>hoa</w:t>
      </w:r>
      <w:proofErr w:type="spellEnd"/>
      <w:r w:rsidR="00B767A9" w:rsidRPr="006E50F1">
        <w:rPr>
          <w:rFonts w:ascii="Times New Roman" w:hAnsi="Times New Roman" w:cs="Times New Roman"/>
          <w:bCs/>
          <w:sz w:val="21"/>
          <w:szCs w:val="21"/>
        </w:rPr>
        <w:t>.</w:t>
      </w:r>
      <w:r w:rsidR="00604957" w:rsidRPr="006E50F1">
        <w:rPr>
          <w:rFonts w:ascii="Times New Roman" w:hAnsi="Times New Roman" w:cs="Times New Roman"/>
          <w:bCs/>
          <w:sz w:val="21"/>
          <w:szCs w:val="21"/>
        </w:rPr>
        <w:t xml:space="preserve"> </w:t>
      </w:r>
      <w:proofErr w:type="spellStart"/>
      <w:r w:rsidR="00604957" w:rsidRPr="006E50F1">
        <w:rPr>
          <w:rFonts w:ascii="Times New Roman" w:hAnsi="Times New Roman" w:cs="Times New Roman"/>
          <w:bCs/>
          <w:sz w:val="21"/>
          <w:szCs w:val="21"/>
        </w:rPr>
        <w:t>Lúc</w:t>
      </w:r>
      <w:proofErr w:type="spellEnd"/>
      <w:r w:rsidR="00604957" w:rsidRPr="006E50F1">
        <w:rPr>
          <w:rFonts w:ascii="Times New Roman" w:hAnsi="Times New Roman" w:cs="Times New Roman"/>
          <w:bCs/>
          <w:sz w:val="21"/>
          <w:szCs w:val="21"/>
        </w:rPr>
        <w:t xml:space="preserve"> </w:t>
      </w:r>
      <w:proofErr w:type="spellStart"/>
      <w:r w:rsidR="00604957" w:rsidRPr="006E50F1">
        <w:rPr>
          <w:rFonts w:ascii="Times New Roman" w:hAnsi="Times New Roman" w:cs="Times New Roman"/>
          <w:bCs/>
          <w:sz w:val="21"/>
          <w:szCs w:val="21"/>
        </w:rPr>
        <w:t>này</w:t>
      </w:r>
      <w:proofErr w:type="spellEnd"/>
      <w:r w:rsidR="00604957" w:rsidRPr="006E50F1">
        <w:rPr>
          <w:rFonts w:ascii="Times New Roman" w:hAnsi="Times New Roman" w:cs="Times New Roman"/>
          <w:bCs/>
          <w:sz w:val="21"/>
          <w:szCs w:val="21"/>
        </w:rPr>
        <w:t xml:space="preserve"> </w:t>
      </w:r>
      <w:r w:rsidR="00604957" w:rsidRPr="006E50F1">
        <w:rPr>
          <w:rFonts w:ascii="Times New Roman" w:hAnsi="Times New Roman" w:cs="Times New Roman"/>
          <w:bCs/>
          <w:position w:val="-10"/>
          <w:sz w:val="21"/>
          <w:szCs w:val="21"/>
        </w:rPr>
        <w:object w:dxaOrig="980" w:dyaOrig="300" w14:anchorId="4963516C">
          <v:shape id="_x0000_i1045" type="#_x0000_t75" style="width:48.15pt;height:14.95pt" o:ole="">
            <v:imagedata r:id="rId42" o:title=""/>
          </v:shape>
          <o:OLEObject Type="Embed" ProgID="Equation.DSMT4" ShapeID="_x0000_i1045" DrawAspect="Content" ObjectID="_1812466871" r:id="rId43"/>
        </w:object>
      </w:r>
    </w:p>
    <w:tbl>
      <w:tblPr>
        <w:tblStyle w:val="TableGrid"/>
        <w:tblW w:w="0" w:type="auto"/>
        <w:tblLook w:val="04A0" w:firstRow="1" w:lastRow="0" w:firstColumn="1" w:lastColumn="0" w:noHBand="0" w:noVBand="1"/>
      </w:tblPr>
      <w:tblGrid>
        <w:gridCol w:w="4508"/>
        <w:gridCol w:w="4509"/>
      </w:tblGrid>
      <w:tr w:rsidR="00796255" w14:paraId="599C8FCF" w14:textId="77777777" w:rsidTr="00796255">
        <w:trPr>
          <w:trHeight w:val="3089"/>
        </w:trPr>
        <w:tc>
          <w:tcPr>
            <w:tcW w:w="4508" w:type="dxa"/>
          </w:tcPr>
          <w:p w14:paraId="682D98E5" w14:textId="72953D10" w:rsidR="00796255" w:rsidRDefault="00796255" w:rsidP="006C1EE6">
            <w:pPr>
              <w:jc w:val="both"/>
              <w:rPr>
                <w:rFonts w:ascii="Times New Roman" w:hAnsi="Times New Roman" w:cs="Times New Roman"/>
                <w:bCs/>
                <w:sz w:val="21"/>
                <w:szCs w:val="21"/>
                <w:lang w:val="vi-VN"/>
              </w:rPr>
            </w:pPr>
            <w:r w:rsidRPr="006E50F1">
              <w:rPr>
                <w:rFonts w:ascii="Times New Roman" w:hAnsi="Times New Roman" w:cs="Times New Roman"/>
                <w:noProof/>
                <w:sz w:val="21"/>
                <w:szCs w:val="21"/>
              </w:rPr>
              <w:drawing>
                <wp:inline distT="0" distB="0" distL="0" distR="0" wp14:anchorId="62547C0E" wp14:editId="48919AFE">
                  <wp:extent cx="2605178" cy="2054860"/>
                  <wp:effectExtent l="0" t="0" r="5080" b="2540"/>
                  <wp:docPr id="11053960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396047" name=""/>
                          <pic:cNvPicPr/>
                        </pic:nvPicPr>
                        <pic:blipFill>
                          <a:blip r:embed="rId44"/>
                          <a:stretch>
                            <a:fillRect/>
                          </a:stretch>
                        </pic:blipFill>
                        <pic:spPr>
                          <a:xfrm>
                            <a:off x="0" y="0"/>
                            <a:ext cx="2660061" cy="2098149"/>
                          </a:xfrm>
                          <a:prstGeom prst="rect">
                            <a:avLst/>
                          </a:prstGeom>
                        </pic:spPr>
                      </pic:pic>
                    </a:graphicData>
                  </a:graphic>
                </wp:inline>
              </w:drawing>
            </w:r>
          </w:p>
        </w:tc>
        <w:tc>
          <w:tcPr>
            <w:tcW w:w="4509" w:type="dxa"/>
          </w:tcPr>
          <w:p w14:paraId="384F69DA" w14:textId="0A3C0BB0" w:rsidR="00796255" w:rsidRDefault="00796255" w:rsidP="006C1EE6">
            <w:pPr>
              <w:jc w:val="both"/>
              <w:rPr>
                <w:rFonts w:ascii="Times New Roman" w:hAnsi="Times New Roman" w:cs="Times New Roman"/>
                <w:bCs/>
                <w:sz w:val="21"/>
                <w:szCs w:val="21"/>
                <w:lang w:val="vi-VN"/>
              </w:rPr>
            </w:pPr>
            <w:r>
              <w:rPr>
                <w:noProof/>
              </w:rPr>
              <w:drawing>
                <wp:inline distT="0" distB="0" distL="0" distR="0" wp14:anchorId="3C990574" wp14:editId="48CCDBD8">
                  <wp:extent cx="2639683" cy="1871237"/>
                  <wp:effectExtent l="0" t="0" r="8890" b="0"/>
                  <wp:docPr id="20625408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2540836" name=""/>
                          <pic:cNvPicPr/>
                        </pic:nvPicPr>
                        <pic:blipFill>
                          <a:blip r:embed="rId45"/>
                          <a:stretch>
                            <a:fillRect/>
                          </a:stretch>
                        </pic:blipFill>
                        <pic:spPr>
                          <a:xfrm>
                            <a:off x="0" y="0"/>
                            <a:ext cx="2690250" cy="1907083"/>
                          </a:xfrm>
                          <a:prstGeom prst="rect">
                            <a:avLst/>
                          </a:prstGeom>
                        </pic:spPr>
                      </pic:pic>
                    </a:graphicData>
                  </a:graphic>
                </wp:inline>
              </w:drawing>
            </w:r>
          </w:p>
        </w:tc>
      </w:tr>
    </w:tbl>
    <w:p w14:paraId="14F0DFFB" w14:textId="328DEFFA" w:rsidR="00B23860" w:rsidRDefault="00BE3B67" w:rsidP="006C1EE6">
      <w:pPr>
        <w:spacing w:after="0" w:line="240" w:lineRule="auto"/>
        <w:rPr>
          <w:rFonts w:ascii="Times New Roman" w:hAnsi="Times New Roman" w:cs="Times New Roman"/>
          <w:bCs/>
          <w:sz w:val="21"/>
          <w:szCs w:val="21"/>
        </w:rPr>
      </w:pPr>
      <w:r w:rsidRPr="00BE3B67">
        <w:rPr>
          <w:noProof/>
        </w:rPr>
        <w:t xml:space="preserve"> </w:t>
      </w:r>
    </w:p>
    <w:p w14:paraId="0DABB7F6" w14:textId="589E90C1" w:rsidR="00CC71D2" w:rsidRPr="00BE3B67" w:rsidRDefault="00CC71D2" w:rsidP="006C1EE6">
      <w:pPr>
        <w:spacing w:after="0" w:line="240" w:lineRule="auto"/>
        <w:jc w:val="center"/>
        <w:rPr>
          <w:rFonts w:ascii="Times New Roman" w:hAnsi="Times New Roman" w:cs="Times New Roman"/>
          <w:bCs/>
          <w:sz w:val="21"/>
          <w:szCs w:val="21"/>
        </w:rPr>
      </w:pPr>
      <w:proofErr w:type="spellStart"/>
      <w:r>
        <w:rPr>
          <w:rFonts w:ascii="Times New Roman" w:hAnsi="Times New Roman" w:cs="Times New Roman"/>
          <w:b/>
          <w:sz w:val="21"/>
          <w:szCs w:val="21"/>
        </w:rPr>
        <w:t>Hình</w:t>
      </w:r>
      <w:proofErr w:type="spellEnd"/>
      <w:r>
        <w:rPr>
          <w:rFonts w:ascii="Times New Roman" w:hAnsi="Times New Roman" w:cs="Times New Roman"/>
          <w:b/>
          <w:sz w:val="21"/>
          <w:szCs w:val="21"/>
        </w:rPr>
        <w:t xml:space="preserve"> </w:t>
      </w:r>
      <w:r w:rsidR="00BE3B67">
        <w:rPr>
          <w:rFonts w:ascii="Times New Roman" w:hAnsi="Times New Roman" w:cs="Times New Roman"/>
          <w:b/>
          <w:sz w:val="21"/>
          <w:szCs w:val="21"/>
        </w:rPr>
        <w:t xml:space="preserve">1. </w:t>
      </w:r>
      <w:r w:rsidR="00BE3B67" w:rsidRPr="00BE3B67">
        <w:rPr>
          <w:rFonts w:ascii="Times New Roman" w:hAnsi="Times New Roman" w:cs="Times New Roman"/>
          <w:bCs/>
          <w:sz w:val="21"/>
          <w:szCs w:val="21"/>
        </w:rPr>
        <w:t>Tran</w:t>
      </w:r>
      <w:r w:rsidR="00BE3B67">
        <w:rPr>
          <w:rFonts w:ascii="Times New Roman" w:hAnsi="Times New Roman" w:cs="Times New Roman"/>
          <w:bCs/>
          <w:sz w:val="21"/>
          <w:szCs w:val="21"/>
        </w:rPr>
        <w:t>g</w:t>
      </w:r>
      <w:r w:rsidR="00BE3B67" w:rsidRPr="00BE3B67">
        <w:rPr>
          <w:rFonts w:ascii="Times New Roman" w:hAnsi="Times New Roman" w:cs="Times New Roman"/>
          <w:bCs/>
          <w:sz w:val="21"/>
          <w:szCs w:val="21"/>
        </w:rPr>
        <w:t xml:space="preserve"> </w:t>
      </w:r>
      <w:proofErr w:type="spellStart"/>
      <w:r w:rsidR="00BE3B67" w:rsidRPr="00BE3B67">
        <w:rPr>
          <w:rFonts w:ascii="Times New Roman" w:hAnsi="Times New Roman" w:cs="Times New Roman"/>
          <w:bCs/>
          <w:sz w:val="21"/>
          <w:szCs w:val="21"/>
        </w:rPr>
        <w:t>trí</w:t>
      </w:r>
      <w:proofErr w:type="spellEnd"/>
      <w:r w:rsidR="00BE3B67" w:rsidRPr="00BE3B67">
        <w:rPr>
          <w:rFonts w:ascii="Times New Roman" w:hAnsi="Times New Roman" w:cs="Times New Roman"/>
          <w:bCs/>
          <w:sz w:val="21"/>
          <w:szCs w:val="21"/>
        </w:rPr>
        <w:t xml:space="preserve"> </w:t>
      </w:r>
      <w:proofErr w:type="spellStart"/>
      <w:r w:rsidR="00BE3B67" w:rsidRPr="00BE3B67">
        <w:rPr>
          <w:rFonts w:ascii="Times New Roman" w:hAnsi="Times New Roman" w:cs="Times New Roman"/>
          <w:bCs/>
          <w:sz w:val="21"/>
          <w:szCs w:val="21"/>
        </w:rPr>
        <w:t>khu</w:t>
      </w:r>
      <w:proofErr w:type="spellEnd"/>
      <w:r w:rsidR="00BE3B67" w:rsidRPr="00BE3B67">
        <w:rPr>
          <w:rFonts w:ascii="Times New Roman" w:hAnsi="Times New Roman" w:cs="Times New Roman"/>
          <w:bCs/>
          <w:sz w:val="21"/>
          <w:szCs w:val="21"/>
        </w:rPr>
        <w:t xml:space="preserve"> </w:t>
      </w:r>
      <w:proofErr w:type="spellStart"/>
      <w:r w:rsidR="00BE3B67" w:rsidRPr="00BE3B67">
        <w:rPr>
          <w:rFonts w:ascii="Times New Roman" w:hAnsi="Times New Roman" w:cs="Times New Roman"/>
          <w:bCs/>
          <w:sz w:val="21"/>
          <w:szCs w:val="21"/>
        </w:rPr>
        <w:t>vườn</w:t>
      </w:r>
      <w:proofErr w:type="spellEnd"/>
      <w:r w:rsidR="00BE3B67">
        <w:rPr>
          <w:rFonts w:ascii="Times New Roman" w:hAnsi="Times New Roman" w:cs="Times New Roman"/>
          <w:bCs/>
          <w:sz w:val="21"/>
          <w:szCs w:val="21"/>
        </w:rPr>
        <w:t xml:space="preserve"> </w:t>
      </w:r>
      <w:proofErr w:type="spellStart"/>
      <w:r w:rsidR="00BE3B67">
        <w:rPr>
          <w:rFonts w:ascii="Times New Roman" w:hAnsi="Times New Roman" w:cs="Times New Roman"/>
          <w:bCs/>
          <w:sz w:val="21"/>
          <w:szCs w:val="21"/>
        </w:rPr>
        <w:t>trên</w:t>
      </w:r>
      <w:proofErr w:type="spellEnd"/>
      <w:r w:rsidR="00BE3B67">
        <w:rPr>
          <w:rFonts w:ascii="Times New Roman" w:hAnsi="Times New Roman" w:cs="Times New Roman"/>
          <w:bCs/>
          <w:sz w:val="21"/>
          <w:szCs w:val="21"/>
        </w:rPr>
        <w:t xml:space="preserve"> </w:t>
      </w:r>
      <w:proofErr w:type="spellStart"/>
      <w:r w:rsidR="00BE3B67">
        <w:rPr>
          <w:rFonts w:ascii="Times New Roman" w:hAnsi="Times New Roman" w:cs="Times New Roman"/>
          <w:bCs/>
          <w:sz w:val="21"/>
          <w:szCs w:val="21"/>
        </w:rPr>
        <w:t>phần</w:t>
      </w:r>
      <w:proofErr w:type="spellEnd"/>
      <w:r w:rsidR="00BE3B67">
        <w:rPr>
          <w:rFonts w:ascii="Times New Roman" w:hAnsi="Times New Roman" w:cs="Times New Roman"/>
          <w:bCs/>
          <w:sz w:val="21"/>
          <w:szCs w:val="21"/>
        </w:rPr>
        <w:t xml:space="preserve"> </w:t>
      </w:r>
      <w:proofErr w:type="spellStart"/>
      <w:r w:rsidR="00BE3B67">
        <w:rPr>
          <w:rFonts w:ascii="Times New Roman" w:hAnsi="Times New Roman" w:cs="Times New Roman"/>
          <w:bCs/>
          <w:sz w:val="21"/>
          <w:szCs w:val="21"/>
        </w:rPr>
        <w:t>mềm</w:t>
      </w:r>
      <w:proofErr w:type="spellEnd"/>
      <w:r w:rsidR="00BE3B67">
        <w:rPr>
          <w:rFonts w:ascii="Times New Roman" w:hAnsi="Times New Roman" w:cs="Times New Roman"/>
          <w:bCs/>
          <w:sz w:val="21"/>
          <w:szCs w:val="21"/>
        </w:rPr>
        <w:t xml:space="preserve"> GeoGebra</w:t>
      </w:r>
      <w:r w:rsidR="00BE3B67" w:rsidRPr="00BE3B67">
        <w:rPr>
          <w:rFonts w:ascii="Times New Roman" w:hAnsi="Times New Roman" w:cs="Times New Roman"/>
          <w:bCs/>
          <w:sz w:val="21"/>
          <w:szCs w:val="21"/>
        </w:rPr>
        <w:t xml:space="preserve"> (</w:t>
      </w:r>
      <w:proofErr w:type="spellStart"/>
      <w:r w:rsidR="00BE3B67" w:rsidRPr="00BE3B67">
        <w:rPr>
          <w:rFonts w:ascii="Times New Roman" w:hAnsi="Times New Roman" w:cs="Times New Roman"/>
          <w:bCs/>
          <w:sz w:val="21"/>
          <w:szCs w:val="21"/>
        </w:rPr>
        <w:t>Ngu</w:t>
      </w:r>
      <w:r w:rsidR="00BE3B67">
        <w:rPr>
          <w:rFonts w:ascii="Times New Roman" w:hAnsi="Times New Roman" w:cs="Times New Roman"/>
          <w:bCs/>
          <w:sz w:val="21"/>
          <w:szCs w:val="21"/>
        </w:rPr>
        <w:t>ồn</w:t>
      </w:r>
      <w:proofErr w:type="spellEnd"/>
      <w:r w:rsidR="00BE3B67">
        <w:rPr>
          <w:rFonts w:ascii="Times New Roman" w:hAnsi="Times New Roman" w:cs="Times New Roman"/>
          <w:bCs/>
          <w:sz w:val="21"/>
          <w:szCs w:val="21"/>
        </w:rPr>
        <w:t xml:space="preserve">: </w:t>
      </w:r>
      <w:proofErr w:type="spellStart"/>
      <w:r w:rsidR="00BE3B67">
        <w:rPr>
          <w:rFonts w:ascii="Times New Roman" w:hAnsi="Times New Roman" w:cs="Times New Roman"/>
          <w:bCs/>
          <w:sz w:val="21"/>
          <w:szCs w:val="21"/>
        </w:rPr>
        <w:t>Tác</w:t>
      </w:r>
      <w:proofErr w:type="spellEnd"/>
      <w:r w:rsidR="00BE3B67">
        <w:rPr>
          <w:rFonts w:ascii="Times New Roman" w:hAnsi="Times New Roman" w:cs="Times New Roman"/>
          <w:bCs/>
          <w:sz w:val="21"/>
          <w:szCs w:val="21"/>
        </w:rPr>
        <w:t xml:space="preserve"> </w:t>
      </w:r>
      <w:proofErr w:type="spellStart"/>
      <w:r w:rsidR="00BE3B67">
        <w:rPr>
          <w:rFonts w:ascii="Times New Roman" w:hAnsi="Times New Roman" w:cs="Times New Roman"/>
          <w:bCs/>
          <w:sz w:val="21"/>
          <w:szCs w:val="21"/>
        </w:rPr>
        <w:t>giả</w:t>
      </w:r>
      <w:proofErr w:type="spellEnd"/>
      <w:r w:rsidR="00BE3B67">
        <w:rPr>
          <w:rFonts w:ascii="Times New Roman" w:hAnsi="Times New Roman" w:cs="Times New Roman"/>
          <w:bCs/>
          <w:sz w:val="21"/>
          <w:szCs w:val="21"/>
        </w:rPr>
        <w:t>)</w:t>
      </w:r>
    </w:p>
    <w:p w14:paraId="48C9E834" w14:textId="698301C0" w:rsidR="00BF222C" w:rsidRDefault="00BF222C" w:rsidP="006C1EE6">
      <w:pPr>
        <w:spacing w:after="0" w:line="240" w:lineRule="auto"/>
        <w:rPr>
          <w:rFonts w:ascii="Times New Roman" w:hAnsi="Times New Roman" w:cs="Times New Roman"/>
          <w:bCs/>
          <w:sz w:val="21"/>
          <w:szCs w:val="21"/>
        </w:rPr>
      </w:pPr>
      <w:r w:rsidRPr="00BF222C">
        <w:rPr>
          <w:rFonts w:ascii="Times New Roman" w:hAnsi="Times New Roman" w:cs="Times New Roman"/>
          <w:bCs/>
          <w:sz w:val="21"/>
          <w:szCs w:val="21"/>
        </w:rPr>
        <w:t xml:space="preserve">GV: Em </w:t>
      </w:r>
      <w:proofErr w:type="spellStart"/>
      <w:r w:rsidRPr="00BF222C">
        <w:rPr>
          <w:rFonts w:ascii="Times New Roman" w:hAnsi="Times New Roman" w:cs="Times New Roman"/>
          <w:bCs/>
          <w:sz w:val="21"/>
          <w:szCs w:val="21"/>
        </w:rPr>
        <w:t>có</w:t>
      </w:r>
      <w:proofErr w:type="spellEnd"/>
      <w:r w:rsidRPr="00BF222C">
        <w:rPr>
          <w:rFonts w:ascii="Times New Roman" w:hAnsi="Times New Roman" w:cs="Times New Roman"/>
          <w:bCs/>
          <w:sz w:val="21"/>
          <w:szCs w:val="21"/>
        </w:rPr>
        <w:t xml:space="preserve"> </w:t>
      </w:r>
      <w:proofErr w:type="spellStart"/>
      <w:r w:rsidRPr="00BF222C">
        <w:rPr>
          <w:rFonts w:ascii="Times New Roman" w:hAnsi="Times New Roman" w:cs="Times New Roman"/>
          <w:bCs/>
          <w:sz w:val="21"/>
          <w:szCs w:val="21"/>
        </w:rPr>
        <w:t>nhận</w:t>
      </w:r>
      <w:proofErr w:type="spellEnd"/>
      <w:r w:rsidRPr="00BF222C">
        <w:rPr>
          <w:rFonts w:ascii="Times New Roman" w:hAnsi="Times New Roman" w:cs="Times New Roman"/>
          <w:bCs/>
          <w:sz w:val="21"/>
          <w:szCs w:val="21"/>
        </w:rPr>
        <w:t xml:space="preserve"> </w:t>
      </w:r>
      <w:proofErr w:type="spellStart"/>
      <w:r w:rsidRPr="00BF222C">
        <w:rPr>
          <w:rFonts w:ascii="Times New Roman" w:hAnsi="Times New Roman" w:cs="Times New Roman"/>
          <w:bCs/>
          <w:sz w:val="21"/>
          <w:szCs w:val="21"/>
        </w:rPr>
        <w:t>xét</w:t>
      </w:r>
      <w:proofErr w:type="spellEnd"/>
      <w:r w:rsidRPr="00BF222C">
        <w:rPr>
          <w:rFonts w:ascii="Times New Roman" w:hAnsi="Times New Roman" w:cs="Times New Roman"/>
          <w:bCs/>
          <w:sz w:val="21"/>
          <w:szCs w:val="21"/>
        </w:rPr>
        <w:t xml:space="preserve"> </w:t>
      </w:r>
      <w:proofErr w:type="spellStart"/>
      <w:r w:rsidRPr="00BF222C">
        <w:rPr>
          <w:rFonts w:ascii="Times New Roman" w:hAnsi="Times New Roman" w:cs="Times New Roman"/>
          <w:bCs/>
          <w:sz w:val="21"/>
          <w:szCs w:val="21"/>
        </w:rPr>
        <w:t>gì</w:t>
      </w:r>
      <w:proofErr w:type="spellEnd"/>
      <w:r w:rsidRPr="00BF222C">
        <w:rPr>
          <w:rFonts w:ascii="Times New Roman" w:hAnsi="Times New Roman" w:cs="Times New Roman"/>
          <w:bCs/>
          <w:sz w:val="21"/>
          <w:szCs w:val="21"/>
        </w:rPr>
        <w:t xml:space="preserve"> </w:t>
      </w:r>
      <w:proofErr w:type="spellStart"/>
      <w:r>
        <w:rPr>
          <w:rFonts w:ascii="Times New Roman" w:hAnsi="Times New Roman" w:cs="Times New Roman"/>
          <w:bCs/>
          <w:sz w:val="21"/>
          <w:szCs w:val="21"/>
        </w:rPr>
        <w:t>về</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cạnh</w:t>
      </w:r>
      <w:proofErr w:type="spellEnd"/>
      <w:r>
        <w:rPr>
          <w:rFonts w:ascii="Times New Roman" w:hAnsi="Times New Roman" w:cs="Times New Roman"/>
          <w:bCs/>
          <w:sz w:val="21"/>
          <w:szCs w:val="21"/>
        </w:rPr>
        <w:t xml:space="preserve"> </w:t>
      </w:r>
      <w:r w:rsidRPr="00BF222C">
        <w:rPr>
          <w:rFonts w:ascii="Times New Roman" w:hAnsi="Times New Roman" w:cs="Times New Roman"/>
          <w:bCs/>
          <w:position w:val="-6"/>
          <w:sz w:val="21"/>
          <w:szCs w:val="21"/>
        </w:rPr>
        <w:object w:dxaOrig="360" w:dyaOrig="260" w14:anchorId="7D5ED463">
          <v:shape id="_x0000_i1046" type="#_x0000_t75" style="width:18.25pt;height:13.1pt" o:ole="">
            <v:imagedata r:id="rId46" o:title=""/>
          </v:shape>
          <o:OLEObject Type="Embed" ProgID="Equation.DSMT4" ShapeID="_x0000_i1046" DrawAspect="Content" ObjectID="_1812466872" r:id="rId47"/>
        </w:object>
      </w:r>
      <w:r>
        <w:rPr>
          <w:rFonts w:ascii="Times New Roman" w:hAnsi="Times New Roman" w:cs="Times New Roman"/>
          <w:bCs/>
          <w:sz w:val="21"/>
          <w:szCs w:val="21"/>
        </w:rPr>
        <w:t xml:space="preserve"> </w:t>
      </w:r>
      <w:proofErr w:type="spellStart"/>
      <w:r w:rsidRPr="00BF222C">
        <w:rPr>
          <w:rFonts w:ascii="Times New Roman" w:hAnsi="Times New Roman" w:cs="Times New Roman"/>
          <w:bCs/>
          <w:sz w:val="21"/>
          <w:szCs w:val="21"/>
        </w:rPr>
        <w:t>khi</w:t>
      </w:r>
      <w:proofErr w:type="spellEnd"/>
      <w:r w:rsidRPr="00BF222C">
        <w:rPr>
          <w:rFonts w:ascii="Times New Roman" w:hAnsi="Times New Roman" w:cs="Times New Roman"/>
          <w:bCs/>
          <w:sz w:val="21"/>
          <w:szCs w:val="21"/>
        </w:rPr>
        <w:t xml:space="preserve"> </w:t>
      </w:r>
      <w:proofErr w:type="spellStart"/>
      <w:r>
        <w:rPr>
          <w:rFonts w:ascii="Times New Roman" w:hAnsi="Times New Roman" w:cs="Times New Roman"/>
          <w:bCs/>
          <w:sz w:val="21"/>
          <w:szCs w:val="21"/>
        </w:rPr>
        <w:t>góc</w:t>
      </w:r>
      <w:proofErr w:type="spellEnd"/>
      <w:r>
        <w:rPr>
          <w:rFonts w:ascii="Times New Roman" w:hAnsi="Times New Roman" w:cs="Times New Roman"/>
          <w:bCs/>
          <w:sz w:val="21"/>
          <w:szCs w:val="21"/>
        </w:rPr>
        <w:t xml:space="preserve"> </w:t>
      </w:r>
      <w:r w:rsidRPr="00BF222C">
        <w:rPr>
          <w:rFonts w:ascii="Times New Roman" w:hAnsi="Times New Roman" w:cs="Times New Roman"/>
          <w:bCs/>
          <w:position w:val="-6"/>
          <w:sz w:val="21"/>
          <w:szCs w:val="21"/>
        </w:rPr>
        <w:object w:dxaOrig="499" w:dyaOrig="320" w14:anchorId="078CBCB5">
          <v:shape id="_x0000_i1047" type="#_x0000_t75" style="width:24.8pt;height:16.35pt" o:ole="">
            <v:imagedata r:id="rId48" o:title=""/>
          </v:shape>
          <o:OLEObject Type="Embed" ProgID="Equation.DSMT4" ShapeID="_x0000_i1047" DrawAspect="Content" ObjectID="_1812466873" r:id="rId49"/>
        </w:object>
      </w:r>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nhỏ</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và</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góc</w:t>
      </w:r>
      <w:proofErr w:type="spellEnd"/>
      <w:r>
        <w:rPr>
          <w:rFonts w:ascii="Times New Roman" w:hAnsi="Times New Roman" w:cs="Times New Roman"/>
          <w:bCs/>
          <w:sz w:val="21"/>
          <w:szCs w:val="21"/>
        </w:rPr>
        <w:t xml:space="preserve"> </w:t>
      </w:r>
      <w:r w:rsidRPr="00BF222C">
        <w:rPr>
          <w:rFonts w:ascii="Times New Roman" w:hAnsi="Times New Roman" w:cs="Times New Roman"/>
          <w:bCs/>
          <w:position w:val="-6"/>
          <w:sz w:val="21"/>
          <w:szCs w:val="21"/>
        </w:rPr>
        <w:object w:dxaOrig="499" w:dyaOrig="320" w14:anchorId="46F2BE80">
          <v:shape id="_x0000_i1048" type="#_x0000_t75" style="width:24.8pt;height:16.35pt" o:ole="">
            <v:imagedata r:id="rId48" o:title=""/>
          </v:shape>
          <o:OLEObject Type="Embed" ProgID="Equation.DSMT4" ShapeID="_x0000_i1048" DrawAspect="Content" ObjectID="_1812466874" r:id="rId50"/>
        </w:object>
      </w:r>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lớn</w:t>
      </w:r>
      <w:proofErr w:type="spellEnd"/>
      <w:r>
        <w:rPr>
          <w:rFonts w:ascii="Times New Roman" w:hAnsi="Times New Roman" w:cs="Times New Roman"/>
          <w:bCs/>
          <w:sz w:val="21"/>
          <w:szCs w:val="21"/>
        </w:rPr>
        <w:t>?</w:t>
      </w:r>
    </w:p>
    <w:p w14:paraId="65A11DA6" w14:textId="26C28E0F" w:rsidR="00BF222C" w:rsidRDefault="00BF222C" w:rsidP="006C1EE6">
      <w:pPr>
        <w:spacing w:after="0" w:line="240" w:lineRule="auto"/>
        <w:rPr>
          <w:rFonts w:ascii="Times New Roman" w:hAnsi="Times New Roman" w:cs="Times New Roman"/>
          <w:bCs/>
          <w:sz w:val="21"/>
          <w:szCs w:val="21"/>
        </w:rPr>
      </w:pPr>
      <w:r>
        <w:rPr>
          <w:rFonts w:ascii="Times New Roman" w:hAnsi="Times New Roman" w:cs="Times New Roman"/>
          <w:bCs/>
          <w:sz w:val="21"/>
          <w:szCs w:val="21"/>
        </w:rPr>
        <w:t xml:space="preserve">HS: </w:t>
      </w:r>
      <w:proofErr w:type="spellStart"/>
      <w:r>
        <w:rPr>
          <w:rFonts w:ascii="Times New Roman" w:hAnsi="Times New Roman" w:cs="Times New Roman"/>
          <w:bCs/>
          <w:sz w:val="21"/>
          <w:szCs w:val="21"/>
        </w:rPr>
        <w:t>Góc</w:t>
      </w:r>
      <w:proofErr w:type="spellEnd"/>
      <w:r>
        <w:rPr>
          <w:rFonts w:ascii="Times New Roman" w:hAnsi="Times New Roman" w:cs="Times New Roman"/>
          <w:bCs/>
          <w:sz w:val="21"/>
          <w:szCs w:val="21"/>
        </w:rPr>
        <w:t xml:space="preserve"> </w:t>
      </w:r>
      <w:r w:rsidRPr="00BF222C">
        <w:rPr>
          <w:rFonts w:ascii="Times New Roman" w:hAnsi="Times New Roman" w:cs="Times New Roman"/>
          <w:bCs/>
          <w:position w:val="-6"/>
          <w:sz w:val="21"/>
          <w:szCs w:val="21"/>
        </w:rPr>
        <w:object w:dxaOrig="499" w:dyaOrig="320" w14:anchorId="77048C8C">
          <v:shape id="_x0000_i1049" type="#_x0000_t75" style="width:24.8pt;height:16.35pt" o:ole="">
            <v:imagedata r:id="rId48" o:title=""/>
          </v:shape>
          <o:OLEObject Type="Embed" ProgID="Equation.DSMT4" ShapeID="_x0000_i1049" DrawAspect="Content" ObjectID="_1812466875" r:id="rId51"/>
        </w:object>
      </w:r>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càng</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nhỏ</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thì</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cạnh</w:t>
      </w:r>
      <w:proofErr w:type="spellEnd"/>
      <w:r>
        <w:rPr>
          <w:rFonts w:ascii="Times New Roman" w:hAnsi="Times New Roman" w:cs="Times New Roman"/>
          <w:bCs/>
          <w:sz w:val="21"/>
          <w:szCs w:val="21"/>
        </w:rPr>
        <w:t xml:space="preserve"> </w:t>
      </w:r>
      <w:r w:rsidRPr="00BF222C">
        <w:rPr>
          <w:rFonts w:ascii="Times New Roman" w:hAnsi="Times New Roman" w:cs="Times New Roman"/>
          <w:bCs/>
          <w:position w:val="-6"/>
          <w:sz w:val="21"/>
          <w:szCs w:val="21"/>
        </w:rPr>
        <w:object w:dxaOrig="360" w:dyaOrig="260" w14:anchorId="121F0147">
          <v:shape id="_x0000_i1050" type="#_x0000_t75" style="width:18.25pt;height:13.1pt" o:ole="">
            <v:imagedata r:id="rId52" o:title=""/>
          </v:shape>
          <o:OLEObject Type="Embed" ProgID="Equation.DSMT4" ShapeID="_x0000_i1050" DrawAspect="Content" ObjectID="_1812466876" r:id="rId53"/>
        </w:object>
      </w:r>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càng</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nhỏ</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và</w:t>
      </w:r>
      <w:proofErr w:type="spellEnd"/>
      <w:r>
        <w:rPr>
          <w:rFonts w:ascii="Times New Roman" w:hAnsi="Times New Roman" w:cs="Times New Roman"/>
          <w:bCs/>
          <w:sz w:val="21"/>
          <w:szCs w:val="21"/>
        </w:rPr>
        <w:t xml:space="preserve"> do </w:t>
      </w:r>
      <w:proofErr w:type="spellStart"/>
      <w:r>
        <w:rPr>
          <w:rFonts w:ascii="Times New Roman" w:hAnsi="Times New Roman" w:cs="Times New Roman"/>
          <w:bCs/>
          <w:sz w:val="21"/>
          <w:szCs w:val="21"/>
        </w:rPr>
        <w:t>đó</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số</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chậu</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hoa</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đặt</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được</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là</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càng</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ít</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và</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ngược</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lại</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khi</w:t>
      </w:r>
      <w:proofErr w:type="spellEnd"/>
      <w:r>
        <w:rPr>
          <w:rFonts w:ascii="Times New Roman" w:hAnsi="Times New Roman" w:cs="Times New Roman"/>
          <w:bCs/>
          <w:sz w:val="21"/>
          <w:szCs w:val="21"/>
        </w:rPr>
        <w:t xml:space="preserve"> </w:t>
      </w:r>
      <w:r w:rsidRPr="00BF222C">
        <w:rPr>
          <w:rFonts w:ascii="Times New Roman" w:hAnsi="Times New Roman" w:cs="Times New Roman"/>
          <w:bCs/>
          <w:position w:val="-6"/>
          <w:sz w:val="21"/>
          <w:szCs w:val="21"/>
        </w:rPr>
        <w:object w:dxaOrig="499" w:dyaOrig="320" w14:anchorId="03172710">
          <v:shape id="_x0000_i1051" type="#_x0000_t75" style="width:24.8pt;height:16.35pt" o:ole="">
            <v:imagedata r:id="rId54" o:title=""/>
          </v:shape>
          <o:OLEObject Type="Embed" ProgID="Equation.DSMT4" ShapeID="_x0000_i1051" DrawAspect="Content" ObjectID="_1812466877" r:id="rId55"/>
        </w:object>
      </w:r>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càng</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lớn</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thì</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cạnh</w:t>
      </w:r>
      <w:proofErr w:type="spellEnd"/>
      <w:r>
        <w:rPr>
          <w:rFonts w:ascii="Times New Roman" w:hAnsi="Times New Roman" w:cs="Times New Roman"/>
          <w:bCs/>
          <w:sz w:val="21"/>
          <w:szCs w:val="21"/>
        </w:rPr>
        <w:t xml:space="preserve"> </w:t>
      </w:r>
      <w:r w:rsidRPr="00BF222C">
        <w:rPr>
          <w:rFonts w:ascii="Times New Roman" w:hAnsi="Times New Roman" w:cs="Times New Roman"/>
          <w:bCs/>
          <w:position w:val="-6"/>
          <w:sz w:val="21"/>
          <w:szCs w:val="21"/>
        </w:rPr>
        <w:object w:dxaOrig="360" w:dyaOrig="260" w14:anchorId="07C1BDBD">
          <v:shape id="_x0000_i1052" type="#_x0000_t75" style="width:18.25pt;height:13.1pt" o:ole="">
            <v:imagedata r:id="rId56" o:title=""/>
          </v:shape>
          <o:OLEObject Type="Embed" ProgID="Equation.DSMT4" ShapeID="_x0000_i1052" DrawAspect="Content" ObjectID="_1812466878" r:id="rId57"/>
        </w:object>
      </w:r>
      <w:proofErr w:type="spellStart"/>
      <w:r>
        <w:rPr>
          <w:rFonts w:ascii="Times New Roman" w:hAnsi="Times New Roman" w:cs="Times New Roman"/>
          <w:bCs/>
          <w:sz w:val="21"/>
          <w:szCs w:val="21"/>
        </w:rPr>
        <w:t>càng</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lớn</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và</w:t>
      </w:r>
      <w:proofErr w:type="spellEnd"/>
      <w:r>
        <w:rPr>
          <w:rFonts w:ascii="Times New Roman" w:hAnsi="Times New Roman" w:cs="Times New Roman"/>
          <w:bCs/>
          <w:sz w:val="21"/>
          <w:szCs w:val="21"/>
        </w:rPr>
        <w:t xml:space="preserve"> do </w:t>
      </w:r>
      <w:proofErr w:type="spellStart"/>
      <w:r>
        <w:rPr>
          <w:rFonts w:ascii="Times New Roman" w:hAnsi="Times New Roman" w:cs="Times New Roman"/>
          <w:bCs/>
          <w:sz w:val="21"/>
          <w:szCs w:val="21"/>
        </w:rPr>
        <w:t>đó</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số</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chậu</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hoa</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đặt</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được</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là</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càng</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nhiều</w:t>
      </w:r>
      <w:proofErr w:type="spellEnd"/>
      <w:r>
        <w:rPr>
          <w:rFonts w:ascii="Times New Roman" w:hAnsi="Times New Roman" w:cs="Times New Roman"/>
          <w:bCs/>
          <w:sz w:val="21"/>
          <w:szCs w:val="21"/>
        </w:rPr>
        <w:t>.</w:t>
      </w:r>
    </w:p>
    <w:p w14:paraId="2FE1A711" w14:textId="48F88E6C" w:rsidR="00BF222C" w:rsidRDefault="00BF222C" w:rsidP="006C1EE6">
      <w:pPr>
        <w:spacing w:after="0" w:line="240" w:lineRule="auto"/>
        <w:rPr>
          <w:rFonts w:ascii="Times New Roman" w:hAnsi="Times New Roman" w:cs="Times New Roman"/>
          <w:bCs/>
          <w:sz w:val="21"/>
          <w:szCs w:val="21"/>
        </w:rPr>
      </w:pPr>
      <w:r>
        <w:rPr>
          <w:rFonts w:ascii="Times New Roman" w:hAnsi="Times New Roman" w:cs="Times New Roman"/>
          <w:bCs/>
          <w:sz w:val="21"/>
          <w:szCs w:val="21"/>
        </w:rPr>
        <w:t xml:space="preserve">GV: </w:t>
      </w:r>
      <w:proofErr w:type="spellStart"/>
      <w:r>
        <w:rPr>
          <w:rFonts w:ascii="Times New Roman" w:hAnsi="Times New Roman" w:cs="Times New Roman"/>
          <w:bCs/>
          <w:sz w:val="21"/>
          <w:szCs w:val="21"/>
        </w:rPr>
        <w:t>Góc</w:t>
      </w:r>
      <w:proofErr w:type="spellEnd"/>
      <w:r>
        <w:rPr>
          <w:rFonts w:ascii="Times New Roman" w:hAnsi="Times New Roman" w:cs="Times New Roman"/>
          <w:bCs/>
          <w:sz w:val="21"/>
          <w:szCs w:val="21"/>
        </w:rPr>
        <w:t xml:space="preserve"> </w:t>
      </w:r>
      <w:r w:rsidRPr="00BF222C">
        <w:rPr>
          <w:rFonts w:ascii="Times New Roman" w:hAnsi="Times New Roman" w:cs="Times New Roman"/>
          <w:bCs/>
          <w:position w:val="-6"/>
          <w:sz w:val="21"/>
          <w:szCs w:val="21"/>
        </w:rPr>
        <w:object w:dxaOrig="499" w:dyaOrig="320" w14:anchorId="1F1405CA">
          <v:shape id="_x0000_i1053" type="#_x0000_t75" style="width:24.8pt;height:16.35pt" o:ole="">
            <v:imagedata r:id="rId58" o:title=""/>
          </v:shape>
          <o:OLEObject Type="Embed" ProgID="Equation.DSMT4" ShapeID="_x0000_i1053" DrawAspect="Content" ObjectID="_1812466879" r:id="rId59"/>
        </w:object>
      </w:r>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lớn</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nhất</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khi</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nào</w:t>
      </w:r>
      <w:proofErr w:type="spellEnd"/>
      <w:r>
        <w:rPr>
          <w:rFonts w:ascii="Times New Roman" w:hAnsi="Times New Roman" w:cs="Times New Roman"/>
          <w:bCs/>
          <w:sz w:val="21"/>
          <w:szCs w:val="21"/>
        </w:rPr>
        <w:t>?</w:t>
      </w:r>
    </w:p>
    <w:p w14:paraId="00546012" w14:textId="33E47A5F" w:rsidR="00BF222C" w:rsidRDefault="00BF222C" w:rsidP="006C1EE6">
      <w:pPr>
        <w:spacing w:after="0" w:line="240" w:lineRule="auto"/>
        <w:rPr>
          <w:rFonts w:ascii="Times New Roman" w:hAnsi="Times New Roman" w:cs="Times New Roman"/>
          <w:bCs/>
          <w:sz w:val="21"/>
          <w:szCs w:val="21"/>
        </w:rPr>
      </w:pPr>
      <w:r>
        <w:rPr>
          <w:rFonts w:ascii="Times New Roman" w:hAnsi="Times New Roman" w:cs="Times New Roman"/>
          <w:bCs/>
          <w:sz w:val="21"/>
          <w:szCs w:val="21"/>
        </w:rPr>
        <w:t xml:space="preserve">HS: </w:t>
      </w:r>
      <w:r w:rsidRPr="00BF222C">
        <w:rPr>
          <w:rFonts w:ascii="Times New Roman" w:hAnsi="Times New Roman" w:cs="Times New Roman"/>
          <w:bCs/>
          <w:position w:val="-10"/>
          <w:sz w:val="21"/>
          <w:szCs w:val="21"/>
        </w:rPr>
        <w:object w:dxaOrig="720" w:dyaOrig="300" w14:anchorId="1A27DB53">
          <v:shape id="_x0000_i1054" type="#_x0000_t75" style="width:36.45pt;height:14.95pt" o:ole="">
            <v:imagedata r:id="rId60" o:title=""/>
          </v:shape>
          <o:OLEObject Type="Embed" ProgID="Equation.DSMT4" ShapeID="_x0000_i1054" DrawAspect="Content" ObjectID="_1812466880" r:id="rId61"/>
        </w:object>
      </w:r>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thẳng</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hàng</w:t>
      </w:r>
      <w:proofErr w:type="spellEnd"/>
      <w:r>
        <w:rPr>
          <w:rFonts w:ascii="Times New Roman" w:hAnsi="Times New Roman" w:cs="Times New Roman"/>
          <w:bCs/>
          <w:sz w:val="21"/>
          <w:szCs w:val="21"/>
        </w:rPr>
        <w:t>.</w:t>
      </w:r>
    </w:p>
    <w:p w14:paraId="699FEDE7" w14:textId="25D8DA31" w:rsidR="00BF222C" w:rsidRDefault="00BF222C" w:rsidP="006C1EE6">
      <w:pPr>
        <w:spacing w:after="0" w:line="240" w:lineRule="auto"/>
        <w:rPr>
          <w:rFonts w:ascii="Times New Roman" w:hAnsi="Times New Roman" w:cs="Times New Roman"/>
          <w:bCs/>
          <w:sz w:val="21"/>
          <w:szCs w:val="21"/>
        </w:rPr>
      </w:pPr>
      <w:r w:rsidRPr="00BF222C">
        <w:rPr>
          <w:rFonts w:ascii="Times New Roman" w:hAnsi="Times New Roman" w:cs="Times New Roman"/>
          <w:bCs/>
          <w:sz w:val="21"/>
          <w:szCs w:val="21"/>
        </w:rPr>
        <w:lastRenderedPageBreak/>
        <w:t xml:space="preserve">GV: </w:t>
      </w:r>
      <w:proofErr w:type="spellStart"/>
      <w:r w:rsidRPr="00BF222C">
        <w:rPr>
          <w:rFonts w:ascii="Times New Roman" w:hAnsi="Times New Roman" w:cs="Times New Roman"/>
          <w:bCs/>
          <w:sz w:val="21"/>
          <w:szCs w:val="21"/>
        </w:rPr>
        <w:t>Có</w:t>
      </w:r>
      <w:proofErr w:type="spellEnd"/>
      <w:r w:rsidRPr="00BF222C">
        <w:rPr>
          <w:rFonts w:ascii="Times New Roman" w:hAnsi="Times New Roman" w:cs="Times New Roman"/>
          <w:bCs/>
          <w:sz w:val="21"/>
          <w:szCs w:val="21"/>
        </w:rPr>
        <w:t xml:space="preserve"> </w:t>
      </w:r>
      <w:proofErr w:type="spellStart"/>
      <w:r w:rsidRPr="00BF222C">
        <w:rPr>
          <w:rFonts w:ascii="Times New Roman" w:hAnsi="Times New Roman" w:cs="Times New Roman"/>
          <w:bCs/>
          <w:sz w:val="21"/>
          <w:szCs w:val="21"/>
        </w:rPr>
        <w:t>nhận</w:t>
      </w:r>
      <w:proofErr w:type="spellEnd"/>
      <w:r w:rsidRPr="00BF222C">
        <w:rPr>
          <w:rFonts w:ascii="Times New Roman" w:hAnsi="Times New Roman" w:cs="Times New Roman"/>
          <w:bCs/>
          <w:sz w:val="21"/>
          <w:szCs w:val="21"/>
        </w:rPr>
        <w:t xml:space="preserve"> </w:t>
      </w:r>
      <w:proofErr w:type="spellStart"/>
      <w:r w:rsidRPr="00BF222C">
        <w:rPr>
          <w:rFonts w:ascii="Times New Roman" w:hAnsi="Times New Roman" w:cs="Times New Roman"/>
          <w:bCs/>
          <w:sz w:val="21"/>
          <w:szCs w:val="21"/>
        </w:rPr>
        <w:t>xét</w:t>
      </w:r>
      <w:proofErr w:type="spellEnd"/>
      <w:r w:rsidRPr="00BF222C">
        <w:rPr>
          <w:rFonts w:ascii="Times New Roman" w:hAnsi="Times New Roman" w:cs="Times New Roman"/>
          <w:bCs/>
          <w:sz w:val="21"/>
          <w:szCs w:val="21"/>
        </w:rPr>
        <w:t xml:space="preserve"> </w:t>
      </w:r>
      <w:proofErr w:type="spellStart"/>
      <w:r w:rsidRPr="00BF222C">
        <w:rPr>
          <w:rFonts w:ascii="Times New Roman" w:hAnsi="Times New Roman" w:cs="Times New Roman"/>
          <w:bCs/>
          <w:sz w:val="21"/>
          <w:szCs w:val="21"/>
        </w:rPr>
        <w:t>gì</w:t>
      </w:r>
      <w:proofErr w:type="spellEnd"/>
      <w:r w:rsidRPr="00BF222C">
        <w:rPr>
          <w:rFonts w:ascii="Times New Roman" w:hAnsi="Times New Roman" w:cs="Times New Roman"/>
          <w:bCs/>
          <w:sz w:val="21"/>
          <w:szCs w:val="21"/>
        </w:rPr>
        <w:t xml:space="preserve"> </w:t>
      </w:r>
      <w:proofErr w:type="spellStart"/>
      <w:r w:rsidRPr="00BF222C">
        <w:rPr>
          <w:rFonts w:ascii="Times New Roman" w:hAnsi="Times New Roman" w:cs="Times New Roman"/>
          <w:bCs/>
          <w:sz w:val="21"/>
          <w:szCs w:val="21"/>
        </w:rPr>
        <w:t>về</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số</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chậu</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hoa</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đặt</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trên</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cạnh</w:t>
      </w:r>
      <w:proofErr w:type="spellEnd"/>
      <w:r>
        <w:rPr>
          <w:rFonts w:ascii="Times New Roman" w:hAnsi="Times New Roman" w:cs="Times New Roman"/>
          <w:bCs/>
          <w:sz w:val="21"/>
          <w:szCs w:val="21"/>
        </w:rPr>
        <w:t xml:space="preserve"> </w:t>
      </w:r>
      <w:r w:rsidRPr="00BF222C">
        <w:rPr>
          <w:rFonts w:ascii="Times New Roman" w:hAnsi="Times New Roman" w:cs="Times New Roman"/>
          <w:bCs/>
          <w:position w:val="-6"/>
          <w:sz w:val="21"/>
          <w:szCs w:val="21"/>
        </w:rPr>
        <w:object w:dxaOrig="360" w:dyaOrig="260" w14:anchorId="5AD709DE">
          <v:shape id="_x0000_i1055" type="#_x0000_t75" style="width:18.25pt;height:13.1pt" o:ole="">
            <v:imagedata r:id="rId62" o:title=""/>
          </v:shape>
          <o:OLEObject Type="Embed" ProgID="Equation.DSMT4" ShapeID="_x0000_i1055" DrawAspect="Content" ObjectID="_1812466881" r:id="rId63"/>
        </w:object>
      </w:r>
      <w:r>
        <w:rPr>
          <w:rFonts w:ascii="Times New Roman" w:hAnsi="Times New Roman" w:cs="Times New Roman"/>
          <w:bCs/>
          <w:sz w:val="21"/>
          <w:szCs w:val="21"/>
        </w:rPr>
        <w:t xml:space="preserve"> so </w:t>
      </w:r>
      <w:proofErr w:type="spellStart"/>
      <w:r>
        <w:rPr>
          <w:rFonts w:ascii="Times New Roman" w:hAnsi="Times New Roman" w:cs="Times New Roman"/>
          <w:bCs/>
          <w:sz w:val="21"/>
          <w:szCs w:val="21"/>
        </w:rPr>
        <w:t>với</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tổng</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số</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chậu</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hoa</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đặt</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trên</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cạnh</w:t>
      </w:r>
      <w:proofErr w:type="spellEnd"/>
      <w:r>
        <w:rPr>
          <w:rFonts w:ascii="Times New Roman" w:hAnsi="Times New Roman" w:cs="Times New Roman"/>
          <w:bCs/>
          <w:sz w:val="21"/>
          <w:szCs w:val="21"/>
        </w:rPr>
        <w:t xml:space="preserve"> </w:t>
      </w:r>
      <w:r w:rsidRPr="00BF222C">
        <w:rPr>
          <w:rFonts w:ascii="Times New Roman" w:hAnsi="Times New Roman" w:cs="Times New Roman"/>
          <w:bCs/>
          <w:position w:val="-4"/>
          <w:sz w:val="21"/>
          <w:szCs w:val="21"/>
        </w:rPr>
        <w:object w:dxaOrig="360" w:dyaOrig="240" w14:anchorId="03B54554">
          <v:shape id="_x0000_i1056" type="#_x0000_t75" style="width:18.25pt;height:12.15pt" o:ole="">
            <v:imagedata r:id="rId64" o:title=""/>
          </v:shape>
          <o:OLEObject Type="Embed" ProgID="Equation.DSMT4" ShapeID="_x0000_i1056" DrawAspect="Content" ObjectID="_1812466882" r:id="rId65"/>
        </w:object>
      </w:r>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và</w:t>
      </w:r>
      <w:proofErr w:type="spellEnd"/>
      <w:r>
        <w:rPr>
          <w:rFonts w:ascii="Times New Roman" w:hAnsi="Times New Roman" w:cs="Times New Roman"/>
          <w:bCs/>
          <w:sz w:val="21"/>
          <w:szCs w:val="21"/>
        </w:rPr>
        <w:t xml:space="preserve"> </w:t>
      </w:r>
      <w:r w:rsidRPr="00BF222C">
        <w:rPr>
          <w:rFonts w:ascii="Times New Roman" w:hAnsi="Times New Roman" w:cs="Times New Roman"/>
          <w:bCs/>
          <w:position w:val="-6"/>
          <w:sz w:val="21"/>
          <w:szCs w:val="21"/>
        </w:rPr>
        <w:object w:dxaOrig="480" w:dyaOrig="260" w14:anchorId="0339B769">
          <v:shape id="_x0000_i1057" type="#_x0000_t75" style="width:23.85pt;height:13.1pt" o:ole="">
            <v:imagedata r:id="rId66" o:title=""/>
          </v:shape>
          <o:OLEObject Type="Embed" ProgID="Equation.DSMT4" ShapeID="_x0000_i1057" DrawAspect="Content" ObjectID="_1812466883" r:id="rId67"/>
        </w:object>
      </w:r>
    </w:p>
    <w:p w14:paraId="64CE7514" w14:textId="0314BF95" w:rsidR="00BF222C" w:rsidRDefault="00BF222C" w:rsidP="006C1EE6">
      <w:pPr>
        <w:spacing w:after="0" w:line="240" w:lineRule="auto"/>
        <w:rPr>
          <w:rFonts w:ascii="Times New Roman" w:hAnsi="Times New Roman" w:cs="Times New Roman"/>
          <w:bCs/>
          <w:sz w:val="21"/>
          <w:szCs w:val="21"/>
        </w:rPr>
      </w:pPr>
      <w:r>
        <w:rPr>
          <w:rFonts w:ascii="Times New Roman" w:hAnsi="Times New Roman" w:cs="Times New Roman"/>
          <w:bCs/>
          <w:sz w:val="21"/>
          <w:szCs w:val="21"/>
        </w:rPr>
        <w:t xml:space="preserve">HS: </w:t>
      </w:r>
      <w:proofErr w:type="spellStart"/>
      <w:r>
        <w:rPr>
          <w:rFonts w:ascii="Times New Roman" w:hAnsi="Times New Roman" w:cs="Times New Roman"/>
          <w:bCs/>
          <w:sz w:val="21"/>
          <w:szCs w:val="21"/>
        </w:rPr>
        <w:t>Số</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chậu</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hoa</w:t>
      </w:r>
      <w:proofErr w:type="spellEnd"/>
      <w:r>
        <w:rPr>
          <w:rFonts w:ascii="Times New Roman" w:hAnsi="Times New Roman" w:cs="Times New Roman"/>
          <w:bCs/>
          <w:sz w:val="21"/>
          <w:szCs w:val="21"/>
        </w:rPr>
        <w:t xml:space="preserve"> </w:t>
      </w:r>
      <w:proofErr w:type="spellStart"/>
      <w:r w:rsidR="00C2316B">
        <w:rPr>
          <w:rFonts w:ascii="Times New Roman" w:hAnsi="Times New Roman" w:cs="Times New Roman"/>
          <w:bCs/>
          <w:sz w:val="21"/>
          <w:szCs w:val="21"/>
        </w:rPr>
        <w:t>đặt</w:t>
      </w:r>
      <w:proofErr w:type="spellEnd"/>
      <w:r w:rsidR="00C2316B">
        <w:rPr>
          <w:rFonts w:ascii="Times New Roman" w:hAnsi="Times New Roman" w:cs="Times New Roman"/>
          <w:bCs/>
          <w:sz w:val="21"/>
          <w:szCs w:val="21"/>
        </w:rPr>
        <w:t xml:space="preserve"> </w:t>
      </w:r>
      <w:proofErr w:type="spellStart"/>
      <w:r w:rsidR="00C2316B">
        <w:rPr>
          <w:rFonts w:ascii="Times New Roman" w:hAnsi="Times New Roman" w:cs="Times New Roman"/>
          <w:bCs/>
          <w:sz w:val="21"/>
          <w:szCs w:val="21"/>
        </w:rPr>
        <w:t>trên</w:t>
      </w:r>
      <w:proofErr w:type="spellEnd"/>
      <w:r w:rsidR="00C2316B">
        <w:rPr>
          <w:rFonts w:ascii="Times New Roman" w:hAnsi="Times New Roman" w:cs="Times New Roman"/>
          <w:bCs/>
          <w:sz w:val="21"/>
          <w:szCs w:val="21"/>
        </w:rPr>
        <w:t xml:space="preserve"> </w:t>
      </w:r>
      <w:proofErr w:type="spellStart"/>
      <w:r w:rsidR="00C2316B">
        <w:rPr>
          <w:rFonts w:ascii="Times New Roman" w:hAnsi="Times New Roman" w:cs="Times New Roman"/>
          <w:bCs/>
          <w:sz w:val="21"/>
          <w:szCs w:val="21"/>
        </w:rPr>
        <w:t>cạnh</w:t>
      </w:r>
      <w:proofErr w:type="spellEnd"/>
      <w:r w:rsidR="00C2316B">
        <w:rPr>
          <w:rFonts w:ascii="Times New Roman" w:hAnsi="Times New Roman" w:cs="Times New Roman"/>
          <w:bCs/>
          <w:sz w:val="21"/>
          <w:szCs w:val="21"/>
        </w:rPr>
        <w:t xml:space="preserve"> </w:t>
      </w:r>
      <w:r w:rsidR="00C2316B" w:rsidRPr="00C2316B">
        <w:rPr>
          <w:rFonts w:ascii="Times New Roman" w:hAnsi="Times New Roman" w:cs="Times New Roman"/>
          <w:bCs/>
          <w:position w:val="-6"/>
          <w:sz w:val="21"/>
          <w:szCs w:val="21"/>
        </w:rPr>
        <w:object w:dxaOrig="360" w:dyaOrig="260" w14:anchorId="0994122B">
          <v:shape id="_x0000_i1058" type="#_x0000_t75" style="width:18.25pt;height:13.1pt" o:ole="">
            <v:imagedata r:id="rId68" o:title=""/>
          </v:shape>
          <o:OLEObject Type="Embed" ProgID="Equation.DSMT4" ShapeID="_x0000_i1058" DrawAspect="Content" ObjectID="_1812466884" r:id="rId69"/>
        </w:object>
      </w:r>
      <w:r w:rsidR="00C2316B">
        <w:rPr>
          <w:rFonts w:ascii="Times New Roman" w:hAnsi="Times New Roman" w:cs="Times New Roman"/>
          <w:bCs/>
          <w:sz w:val="21"/>
          <w:szCs w:val="21"/>
        </w:rPr>
        <w:t xml:space="preserve"> </w:t>
      </w:r>
      <w:proofErr w:type="spellStart"/>
      <w:r w:rsidR="00C2316B">
        <w:rPr>
          <w:rFonts w:ascii="Times New Roman" w:hAnsi="Times New Roman" w:cs="Times New Roman"/>
          <w:bCs/>
          <w:sz w:val="21"/>
          <w:szCs w:val="21"/>
        </w:rPr>
        <w:t>luôn</w:t>
      </w:r>
      <w:proofErr w:type="spellEnd"/>
      <w:r w:rsidR="00C2316B">
        <w:rPr>
          <w:rFonts w:ascii="Times New Roman" w:hAnsi="Times New Roman" w:cs="Times New Roman"/>
          <w:bCs/>
          <w:sz w:val="21"/>
          <w:szCs w:val="21"/>
        </w:rPr>
        <w:t xml:space="preserve"> </w:t>
      </w:r>
      <w:proofErr w:type="spellStart"/>
      <w:r w:rsidR="00C2316B">
        <w:rPr>
          <w:rFonts w:ascii="Times New Roman" w:hAnsi="Times New Roman" w:cs="Times New Roman"/>
          <w:bCs/>
          <w:sz w:val="21"/>
          <w:szCs w:val="21"/>
        </w:rPr>
        <w:t>nhỏ</w:t>
      </w:r>
      <w:proofErr w:type="spellEnd"/>
      <w:r w:rsidR="00C2316B">
        <w:rPr>
          <w:rFonts w:ascii="Times New Roman" w:hAnsi="Times New Roman" w:cs="Times New Roman"/>
          <w:bCs/>
          <w:sz w:val="21"/>
          <w:szCs w:val="21"/>
        </w:rPr>
        <w:t xml:space="preserve"> </w:t>
      </w:r>
      <w:proofErr w:type="spellStart"/>
      <w:r w:rsidR="00C2316B">
        <w:rPr>
          <w:rFonts w:ascii="Times New Roman" w:hAnsi="Times New Roman" w:cs="Times New Roman"/>
          <w:bCs/>
          <w:sz w:val="21"/>
          <w:szCs w:val="21"/>
        </w:rPr>
        <w:t>hoặc</w:t>
      </w:r>
      <w:proofErr w:type="spellEnd"/>
      <w:r w:rsidR="00C2316B">
        <w:rPr>
          <w:rFonts w:ascii="Times New Roman" w:hAnsi="Times New Roman" w:cs="Times New Roman"/>
          <w:bCs/>
          <w:sz w:val="21"/>
          <w:szCs w:val="21"/>
        </w:rPr>
        <w:t xml:space="preserve"> </w:t>
      </w:r>
      <w:proofErr w:type="spellStart"/>
      <w:r w:rsidR="00C2316B">
        <w:rPr>
          <w:rFonts w:ascii="Times New Roman" w:hAnsi="Times New Roman" w:cs="Times New Roman"/>
          <w:bCs/>
          <w:sz w:val="21"/>
          <w:szCs w:val="21"/>
        </w:rPr>
        <w:t>bằng</w:t>
      </w:r>
      <w:proofErr w:type="spellEnd"/>
      <w:r w:rsidR="00C2316B">
        <w:rPr>
          <w:rFonts w:ascii="Times New Roman" w:hAnsi="Times New Roman" w:cs="Times New Roman"/>
          <w:bCs/>
          <w:sz w:val="21"/>
          <w:szCs w:val="21"/>
        </w:rPr>
        <w:t xml:space="preserve"> </w:t>
      </w:r>
      <w:proofErr w:type="spellStart"/>
      <w:r w:rsidR="00C2316B">
        <w:rPr>
          <w:rFonts w:ascii="Times New Roman" w:hAnsi="Times New Roman" w:cs="Times New Roman"/>
          <w:bCs/>
          <w:sz w:val="21"/>
          <w:szCs w:val="21"/>
        </w:rPr>
        <w:t>tổng</w:t>
      </w:r>
      <w:proofErr w:type="spellEnd"/>
      <w:r w:rsidR="00C2316B">
        <w:rPr>
          <w:rFonts w:ascii="Times New Roman" w:hAnsi="Times New Roman" w:cs="Times New Roman"/>
          <w:bCs/>
          <w:sz w:val="21"/>
          <w:szCs w:val="21"/>
        </w:rPr>
        <w:t xml:space="preserve"> </w:t>
      </w:r>
      <w:proofErr w:type="spellStart"/>
      <w:r w:rsidR="00C2316B">
        <w:rPr>
          <w:rFonts w:ascii="Times New Roman" w:hAnsi="Times New Roman" w:cs="Times New Roman"/>
          <w:bCs/>
          <w:sz w:val="21"/>
          <w:szCs w:val="21"/>
        </w:rPr>
        <w:t>số</w:t>
      </w:r>
      <w:proofErr w:type="spellEnd"/>
      <w:r w:rsidR="00C2316B">
        <w:rPr>
          <w:rFonts w:ascii="Times New Roman" w:hAnsi="Times New Roman" w:cs="Times New Roman"/>
          <w:bCs/>
          <w:sz w:val="21"/>
          <w:szCs w:val="21"/>
        </w:rPr>
        <w:t xml:space="preserve"> </w:t>
      </w:r>
      <w:proofErr w:type="spellStart"/>
      <w:r w:rsidR="00C2316B">
        <w:rPr>
          <w:rFonts w:ascii="Times New Roman" w:hAnsi="Times New Roman" w:cs="Times New Roman"/>
          <w:bCs/>
          <w:sz w:val="21"/>
          <w:szCs w:val="21"/>
        </w:rPr>
        <w:t>chậu</w:t>
      </w:r>
      <w:proofErr w:type="spellEnd"/>
      <w:r w:rsidR="00C2316B">
        <w:rPr>
          <w:rFonts w:ascii="Times New Roman" w:hAnsi="Times New Roman" w:cs="Times New Roman"/>
          <w:bCs/>
          <w:sz w:val="21"/>
          <w:szCs w:val="21"/>
        </w:rPr>
        <w:t xml:space="preserve"> </w:t>
      </w:r>
      <w:proofErr w:type="spellStart"/>
      <w:r w:rsidR="00C2316B">
        <w:rPr>
          <w:rFonts w:ascii="Times New Roman" w:hAnsi="Times New Roman" w:cs="Times New Roman"/>
          <w:bCs/>
          <w:sz w:val="21"/>
          <w:szCs w:val="21"/>
        </w:rPr>
        <w:t>hoa</w:t>
      </w:r>
      <w:proofErr w:type="spellEnd"/>
      <w:r w:rsidR="00C2316B">
        <w:rPr>
          <w:rFonts w:ascii="Times New Roman" w:hAnsi="Times New Roman" w:cs="Times New Roman"/>
          <w:bCs/>
          <w:sz w:val="21"/>
          <w:szCs w:val="21"/>
        </w:rPr>
        <w:t xml:space="preserve"> </w:t>
      </w:r>
      <w:proofErr w:type="spellStart"/>
      <w:r w:rsidR="00C2316B">
        <w:rPr>
          <w:rFonts w:ascii="Times New Roman" w:hAnsi="Times New Roman" w:cs="Times New Roman"/>
          <w:bCs/>
          <w:sz w:val="21"/>
          <w:szCs w:val="21"/>
        </w:rPr>
        <w:t>đặt</w:t>
      </w:r>
      <w:proofErr w:type="spellEnd"/>
      <w:r w:rsidR="00C2316B">
        <w:rPr>
          <w:rFonts w:ascii="Times New Roman" w:hAnsi="Times New Roman" w:cs="Times New Roman"/>
          <w:bCs/>
          <w:sz w:val="21"/>
          <w:szCs w:val="21"/>
        </w:rPr>
        <w:t xml:space="preserve"> </w:t>
      </w:r>
      <w:proofErr w:type="spellStart"/>
      <w:r w:rsidR="00C2316B">
        <w:rPr>
          <w:rFonts w:ascii="Times New Roman" w:hAnsi="Times New Roman" w:cs="Times New Roman"/>
          <w:bCs/>
          <w:sz w:val="21"/>
          <w:szCs w:val="21"/>
        </w:rPr>
        <w:t>trên</w:t>
      </w:r>
      <w:proofErr w:type="spellEnd"/>
      <w:r w:rsidR="00C2316B">
        <w:rPr>
          <w:rFonts w:ascii="Times New Roman" w:hAnsi="Times New Roman" w:cs="Times New Roman"/>
          <w:bCs/>
          <w:sz w:val="21"/>
          <w:szCs w:val="21"/>
        </w:rPr>
        <w:t xml:space="preserve"> </w:t>
      </w:r>
      <w:proofErr w:type="spellStart"/>
      <w:r w:rsidR="00C2316B">
        <w:rPr>
          <w:rFonts w:ascii="Times New Roman" w:hAnsi="Times New Roman" w:cs="Times New Roman"/>
          <w:bCs/>
          <w:sz w:val="21"/>
          <w:szCs w:val="21"/>
        </w:rPr>
        <w:t>cạnh</w:t>
      </w:r>
      <w:proofErr w:type="spellEnd"/>
      <w:r w:rsidR="00C2316B">
        <w:rPr>
          <w:rFonts w:ascii="Times New Roman" w:hAnsi="Times New Roman" w:cs="Times New Roman"/>
          <w:bCs/>
          <w:sz w:val="21"/>
          <w:szCs w:val="21"/>
        </w:rPr>
        <w:t xml:space="preserve"> </w:t>
      </w:r>
      <w:r w:rsidR="00C2316B" w:rsidRPr="00C2316B">
        <w:rPr>
          <w:rFonts w:ascii="Times New Roman" w:hAnsi="Times New Roman" w:cs="Times New Roman"/>
          <w:bCs/>
          <w:position w:val="-4"/>
          <w:sz w:val="21"/>
          <w:szCs w:val="21"/>
        </w:rPr>
        <w:object w:dxaOrig="360" w:dyaOrig="240" w14:anchorId="41797C1D">
          <v:shape id="_x0000_i1059" type="#_x0000_t75" style="width:18.25pt;height:12.15pt" o:ole="">
            <v:imagedata r:id="rId70" o:title=""/>
          </v:shape>
          <o:OLEObject Type="Embed" ProgID="Equation.DSMT4" ShapeID="_x0000_i1059" DrawAspect="Content" ObjectID="_1812466885" r:id="rId71"/>
        </w:object>
      </w:r>
      <w:r w:rsidR="00C2316B">
        <w:rPr>
          <w:rFonts w:ascii="Times New Roman" w:hAnsi="Times New Roman" w:cs="Times New Roman"/>
          <w:bCs/>
          <w:sz w:val="21"/>
          <w:szCs w:val="21"/>
        </w:rPr>
        <w:t xml:space="preserve"> </w:t>
      </w:r>
      <w:proofErr w:type="spellStart"/>
      <w:r w:rsidR="00C2316B">
        <w:rPr>
          <w:rFonts w:ascii="Times New Roman" w:hAnsi="Times New Roman" w:cs="Times New Roman"/>
          <w:bCs/>
          <w:sz w:val="21"/>
          <w:szCs w:val="21"/>
        </w:rPr>
        <w:t>và</w:t>
      </w:r>
      <w:proofErr w:type="spellEnd"/>
      <w:r w:rsidR="00C2316B">
        <w:rPr>
          <w:rFonts w:ascii="Times New Roman" w:hAnsi="Times New Roman" w:cs="Times New Roman"/>
          <w:bCs/>
          <w:sz w:val="21"/>
          <w:szCs w:val="21"/>
        </w:rPr>
        <w:t xml:space="preserve"> </w:t>
      </w:r>
      <w:r w:rsidR="00C2316B" w:rsidRPr="00C2316B">
        <w:rPr>
          <w:rFonts w:ascii="Times New Roman" w:hAnsi="Times New Roman" w:cs="Times New Roman"/>
          <w:bCs/>
          <w:position w:val="-6"/>
          <w:sz w:val="21"/>
          <w:szCs w:val="21"/>
        </w:rPr>
        <w:object w:dxaOrig="400" w:dyaOrig="260" w14:anchorId="0985603B">
          <v:shape id="_x0000_i1060" type="#_x0000_t75" style="width:20.1pt;height:13.1pt" o:ole="">
            <v:imagedata r:id="rId72" o:title=""/>
          </v:shape>
          <o:OLEObject Type="Embed" ProgID="Equation.DSMT4" ShapeID="_x0000_i1060" DrawAspect="Content" ObjectID="_1812466886" r:id="rId73"/>
        </w:object>
      </w:r>
    </w:p>
    <w:p w14:paraId="3C44CF8E" w14:textId="5B0A2EBA" w:rsidR="00604957" w:rsidRPr="006E50F1" w:rsidRDefault="00604957" w:rsidP="006C1EE6">
      <w:pPr>
        <w:spacing w:after="0" w:line="240" w:lineRule="auto"/>
        <w:rPr>
          <w:rFonts w:ascii="Times New Roman" w:hAnsi="Times New Roman" w:cs="Times New Roman"/>
          <w:bCs/>
          <w:sz w:val="21"/>
          <w:szCs w:val="21"/>
        </w:rPr>
      </w:pPr>
      <w:r w:rsidRPr="006E50F1">
        <w:rPr>
          <w:rFonts w:ascii="Times New Roman" w:hAnsi="Times New Roman" w:cs="Times New Roman"/>
          <w:bCs/>
          <w:sz w:val="21"/>
          <w:szCs w:val="21"/>
        </w:rPr>
        <w:t xml:space="preserve">GV: </w:t>
      </w:r>
      <w:proofErr w:type="spellStart"/>
      <w:r w:rsidRPr="006E50F1">
        <w:rPr>
          <w:rFonts w:ascii="Times New Roman" w:hAnsi="Times New Roman" w:cs="Times New Roman"/>
          <w:bCs/>
          <w:sz w:val="21"/>
          <w:szCs w:val="21"/>
        </w:rPr>
        <w:t>Có</w:t>
      </w:r>
      <w:proofErr w:type="spellEnd"/>
      <w:r w:rsidRPr="006E50F1">
        <w:rPr>
          <w:rFonts w:ascii="Times New Roman" w:hAnsi="Times New Roman" w:cs="Times New Roman"/>
          <w:bCs/>
          <w:sz w:val="21"/>
          <w:szCs w:val="21"/>
        </w:rPr>
        <w:t xml:space="preserve"> </w:t>
      </w:r>
      <w:proofErr w:type="spellStart"/>
      <w:r w:rsidRPr="006E50F1">
        <w:rPr>
          <w:rFonts w:ascii="Times New Roman" w:hAnsi="Times New Roman" w:cs="Times New Roman"/>
          <w:bCs/>
          <w:sz w:val="21"/>
          <w:szCs w:val="21"/>
        </w:rPr>
        <w:t>nhận</w:t>
      </w:r>
      <w:proofErr w:type="spellEnd"/>
      <w:r w:rsidRPr="006E50F1">
        <w:rPr>
          <w:rFonts w:ascii="Times New Roman" w:hAnsi="Times New Roman" w:cs="Times New Roman"/>
          <w:bCs/>
          <w:sz w:val="21"/>
          <w:szCs w:val="21"/>
        </w:rPr>
        <w:t xml:space="preserve"> </w:t>
      </w:r>
      <w:proofErr w:type="spellStart"/>
      <w:r w:rsidRPr="006E50F1">
        <w:rPr>
          <w:rFonts w:ascii="Times New Roman" w:hAnsi="Times New Roman" w:cs="Times New Roman"/>
          <w:bCs/>
          <w:sz w:val="21"/>
          <w:szCs w:val="21"/>
        </w:rPr>
        <w:t>xét</w:t>
      </w:r>
      <w:proofErr w:type="spellEnd"/>
      <w:r w:rsidRPr="006E50F1">
        <w:rPr>
          <w:rFonts w:ascii="Times New Roman" w:hAnsi="Times New Roman" w:cs="Times New Roman"/>
          <w:bCs/>
          <w:sz w:val="21"/>
          <w:szCs w:val="21"/>
        </w:rPr>
        <w:t xml:space="preserve"> </w:t>
      </w:r>
      <w:proofErr w:type="spellStart"/>
      <w:r w:rsidRPr="006E50F1">
        <w:rPr>
          <w:rFonts w:ascii="Times New Roman" w:hAnsi="Times New Roman" w:cs="Times New Roman"/>
          <w:bCs/>
          <w:sz w:val="21"/>
          <w:szCs w:val="21"/>
        </w:rPr>
        <w:t>gì</w:t>
      </w:r>
      <w:proofErr w:type="spellEnd"/>
      <w:r w:rsidRPr="006E50F1">
        <w:rPr>
          <w:rFonts w:ascii="Times New Roman" w:hAnsi="Times New Roman" w:cs="Times New Roman"/>
          <w:bCs/>
          <w:sz w:val="21"/>
          <w:szCs w:val="21"/>
        </w:rPr>
        <w:t xml:space="preserve"> </w:t>
      </w:r>
      <w:proofErr w:type="spellStart"/>
      <w:r w:rsidRPr="006E50F1">
        <w:rPr>
          <w:rFonts w:ascii="Times New Roman" w:hAnsi="Times New Roman" w:cs="Times New Roman"/>
          <w:bCs/>
          <w:sz w:val="21"/>
          <w:szCs w:val="21"/>
        </w:rPr>
        <w:t>về</w:t>
      </w:r>
      <w:proofErr w:type="spellEnd"/>
      <w:r w:rsidRPr="006E50F1">
        <w:rPr>
          <w:rFonts w:ascii="Times New Roman" w:hAnsi="Times New Roman" w:cs="Times New Roman"/>
          <w:bCs/>
          <w:sz w:val="21"/>
          <w:szCs w:val="21"/>
        </w:rPr>
        <w:t xml:space="preserve"> </w:t>
      </w:r>
      <w:proofErr w:type="spellStart"/>
      <w:r w:rsidRPr="006E50F1">
        <w:rPr>
          <w:rFonts w:ascii="Times New Roman" w:hAnsi="Times New Roman" w:cs="Times New Roman"/>
          <w:bCs/>
          <w:sz w:val="21"/>
          <w:szCs w:val="21"/>
        </w:rPr>
        <w:t>độ</w:t>
      </w:r>
      <w:proofErr w:type="spellEnd"/>
      <w:r w:rsidRPr="006E50F1">
        <w:rPr>
          <w:rFonts w:ascii="Times New Roman" w:hAnsi="Times New Roman" w:cs="Times New Roman"/>
          <w:bCs/>
          <w:sz w:val="21"/>
          <w:szCs w:val="21"/>
        </w:rPr>
        <w:t xml:space="preserve"> </w:t>
      </w:r>
      <w:proofErr w:type="spellStart"/>
      <w:r w:rsidRPr="006E50F1">
        <w:rPr>
          <w:rFonts w:ascii="Times New Roman" w:hAnsi="Times New Roman" w:cs="Times New Roman"/>
          <w:bCs/>
          <w:sz w:val="21"/>
          <w:szCs w:val="21"/>
        </w:rPr>
        <w:t>dài</w:t>
      </w:r>
      <w:proofErr w:type="spellEnd"/>
      <w:r w:rsidRPr="006E50F1">
        <w:rPr>
          <w:rFonts w:ascii="Times New Roman" w:hAnsi="Times New Roman" w:cs="Times New Roman"/>
          <w:bCs/>
          <w:sz w:val="21"/>
          <w:szCs w:val="21"/>
        </w:rPr>
        <w:t xml:space="preserve"> </w:t>
      </w:r>
      <w:r w:rsidRPr="006E50F1">
        <w:rPr>
          <w:rFonts w:ascii="Times New Roman" w:hAnsi="Times New Roman" w:cs="Times New Roman"/>
          <w:bCs/>
          <w:position w:val="-6"/>
          <w:sz w:val="21"/>
          <w:szCs w:val="21"/>
        </w:rPr>
        <w:object w:dxaOrig="360" w:dyaOrig="260" w14:anchorId="233C9C25">
          <v:shape id="_x0000_i1061" type="#_x0000_t75" style="width:18.25pt;height:13.1pt" o:ole="">
            <v:imagedata r:id="rId74" o:title=""/>
          </v:shape>
          <o:OLEObject Type="Embed" ProgID="Equation.DSMT4" ShapeID="_x0000_i1061" DrawAspect="Content" ObjectID="_1812466887" r:id="rId75"/>
        </w:object>
      </w:r>
      <w:r w:rsidRPr="006E50F1">
        <w:rPr>
          <w:rFonts w:ascii="Times New Roman" w:hAnsi="Times New Roman" w:cs="Times New Roman"/>
          <w:bCs/>
          <w:sz w:val="21"/>
          <w:szCs w:val="21"/>
        </w:rPr>
        <w:t xml:space="preserve"> </w:t>
      </w:r>
      <w:proofErr w:type="spellStart"/>
      <w:r w:rsidRPr="006E50F1">
        <w:rPr>
          <w:rFonts w:ascii="Times New Roman" w:hAnsi="Times New Roman" w:cs="Times New Roman"/>
          <w:bCs/>
          <w:sz w:val="21"/>
          <w:szCs w:val="21"/>
        </w:rPr>
        <w:t>và</w:t>
      </w:r>
      <w:proofErr w:type="spellEnd"/>
      <w:r w:rsidRPr="006E50F1">
        <w:rPr>
          <w:rFonts w:ascii="Times New Roman" w:hAnsi="Times New Roman" w:cs="Times New Roman"/>
          <w:bCs/>
          <w:sz w:val="21"/>
          <w:szCs w:val="21"/>
        </w:rPr>
        <w:t xml:space="preserve"> </w:t>
      </w:r>
      <w:proofErr w:type="spellStart"/>
      <w:r w:rsidRPr="006E50F1">
        <w:rPr>
          <w:rFonts w:ascii="Times New Roman" w:hAnsi="Times New Roman" w:cs="Times New Roman"/>
          <w:bCs/>
          <w:sz w:val="21"/>
          <w:szCs w:val="21"/>
        </w:rPr>
        <w:t>tổng</w:t>
      </w:r>
      <w:proofErr w:type="spellEnd"/>
      <w:r w:rsidRPr="006E50F1">
        <w:rPr>
          <w:rFonts w:ascii="Times New Roman" w:hAnsi="Times New Roman" w:cs="Times New Roman"/>
          <w:bCs/>
          <w:sz w:val="21"/>
          <w:szCs w:val="21"/>
        </w:rPr>
        <w:t xml:space="preserve"> </w:t>
      </w:r>
      <w:proofErr w:type="spellStart"/>
      <w:r w:rsidRPr="006E50F1">
        <w:rPr>
          <w:rFonts w:ascii="Times New Roman" w:hAnsi="Times New Roman" w:cs="Times New Roman"/>
          <w:bCs/>
          <w:sz w:val="21"/>
          <w:szCs w:val="21"/>
        </w:rPr>
        <w:t>độ</w:t>
      </w:r>
      <w:proofErr w:type="spellEnd"/>
      <w:r w:rsidRPr="006E50F1">
        <w:rPr>
          <w:rFonts w:ascii="Times New Roman" w:hAnsi="Times New Roman" w:cs="Times New Roman"/>
          <w:bCs/>
          <w:sz w:val="21"/>
          <w:szCs w:val="21"/>
        </w:rPr>
        <w:t xml:space="preserve"> </w:t>
      </w:r>
      <w:proofErr w:type="spellStart"/>
      <w:r w:rsidRPr="006E50F1">
        <w:rPr>
          <w:rFonts w:ascii="Times New Roman" w:hAnsi="Times New Roman" w:cs="Times New Roman"/>
          <w:bCs/>
          <w:sz w:val="21"/>
          <w:szCs w:val="21"/>
        </w:rPr>
        <w:t>dài</w:t>
      </w:r>
      <w:proofErr w:type="spellEnd"/>
      <w:r w:rsidRPr="006E50F1">
        <w:rPr>
          <w:rFonts w:ascii="Times New Roman" w:hAnsi="Times New Roman" w:cs="Times New Roman"/>
          <w:bCs/>
          <w:sz w:val="21"/>
          <w:szCs w:val="21"/>
        </w:rPr>
        <w:t xml:space="preserve"> </w:t>
      </w:r>
      <w:proofErr w:type="spellStart"/>
      <w:r w:rsidRPr="006E50F1">
        <w:rPr>
          <w:rFonts w:ascii="Times New Roman" w:hAnsi="Times New Roman" w:cs="Times New Roman"/>
          <w:bCs/>
          <w:sz w:val="21"/>
          <w:szCs w:val="21"/>
        </w:rPr>
        <w:t>các</w:t>
      </w:r>
      <w:proofErr w:type="spellEnd"/>
      <w:r w:rsidRPr="006E50F1">
        <w:rPr>
          <w:rFonts w:ascii="Times New Roman" w:hAnsi="Times New Roman" w:cs="Times New Roman"/>
          <w:bCs/>
          <w:sz w:val="21"/>
          <w:szCs w:val="21"/>
        </w:rPr>
        <w:t xml:space="preserve"> </w:t>
      </w:r>
      <w:proofErr w:type="spellStart"/>
      <w:r w:rsidRPr="006E50F1">
        <w:rPr>
          <w:rFonts w:ascii="Times New Roman" w:hAnsi="Times New Roman" w:cs="Times New Roman"/>
          <w:bCs/>
          <w:sz w:val="21"/>
          <w:szCs w:val="21"/>
        </w:rPr>
        <w:t>cạnh</w:t>
      </w:r>
      <w:proofErr w:type="spellEnd"/>
      <w:r w:rsidRPr="006E50F1">
        <w:rPr>
          <w:rFonts w:ascii="Times New Roman" w:hAnsi="Times New Roman" w:cs="Times New Roman"/>
          <w:bCs/>
          <w:sz w:val="21"/>
          <w:szCs w:val="21"/>
        </w:rPr>
        <w:t xml:space="preserve"> </w:t>
      </w:r>
      <w:r w:rsidRPr="006E50F1">
        <w:rPr>
          <w:rFonts w:ascii="Times New Roman" w:hAnsi="Times New Roman" w:cs="Times New Roman"/>
          <w:bCs/>
          <w:position w:val="-4"/>
          <w:sz w:val="21"/>
          <w:szCs w:val="21"/>
        </w:rPr>
        <w:object w:dxaOrig="360" w:dyaOrig="240" w14:anchorId="61F11D3C">
          <v:shape id="_x0000_i1062" type="#_x0000_t75" style="width:18.25pt;height:12.6pt" o:ole="">
            <v:imagedata r:id="rId76" o:title=""/>
          </v:shape>
          <o:OLEObject Type="Embed" ProgID="Equation.DSMT4" ShapeID="_x0000_i1062" DrawAspect="Content" ObjectID="_1812466888" r:id="rId77"/>
        </w:object>
      </w:r>
      <w:r w:rsidRPr="006E50F1">
        <w:rPr>
          <w:rFonts w:ascii="Times New Roman" w:hAnsi="Times New Roman" w:cs="Times New Roman"/>
          <w:bCs/>
          <w:sz w:val="21"/>
          <w:szCs w:val="21"/>
        </w:rPr>
        <w:t xml:space="preserve"> </w:t>
      </w:r>
      <w:proofErr w:type="spellStart"/>
      <w:r w:rsidRPr="006E50F1">
        <w:rPr>
          <w:rFonts w:ascii="Times New Roman" w:hAnsi="Times New Roman" w:cs="Times New Roman"/>
          <w:bCs/>
          <w:sz w:val="21"/>
          <w:szCs w:val="21"/>
        </w:rPr>
        <w:t>và</w:t>
      </w:r>
      <w:proofErr w:type="spellEnd"/>
      <w:r w:rsidRPr="006E50F1">
        <w:rPr>
          <w:rFonts w:ascii="Times New Roman" w:hAnsi="Times New Roman" w:cs="Times New Roman"/>
          <w:bCs/>
          <w:sz w:val="21"/>
          <w:szCs w:val="21"/>
        </w:rPr>
        <w:t xml:space="preserve"> </w:t>
      </w:r>
      <w:r w:rsidRPr="006E50F1">
        <w:rPr>
          <w:rFonts w:ascii="Times New Roman" w:hAnsi="Times New Roman" w:cs="Times New Roman"/>
          <w:bCs/>
          <w:position w:val="-6"/>
          <w:sz w:val="21"/>
          <w:szCs w:val="21"/>
        </w:rPr>
        <w:object w:dxaOrig="480" w:dyaOrig="260" w14:anchorId="4DCBCF53">
          <v:shape id="_x0000_i1063" type="#_x0000_t75" style="width:23.85pt;height:13.1pt" o:ole="">
            <v:imagedata r:id="rId78" o:title=""/>
          </v:shape>
          <o:OLEObject Type="Embed" ProgID="Equation.DSMT4" ShapeID="_x0000_i1063" DrawAspect="Content" ObjectID="_1812466889" r:id="rId79"/>
        </w:object>
      </w:r>
    </w:p>
    <w:p w14:paraId="6236BA53" w14:textId="102BE62F" w:rsidR="00604957" w:rsidRPr="006E50F1" w:rsidRDefault="00604957" w:rsidP="006C1EE6">
      <w:pPr>
        <w:spacing w:after="0" w:line="240" w:lineRule="auto"/>
        <w:rPr>
          <w:rFonts w:ascii="Times New Roman" w:hAnsi="Times New Roman" w:cs="Times New Roman"/>
          <w:bCs/>
          <w:sz w:val="21"/>
          <w:szCs w:val="21"/>
        </w:rPr>
      </w:pPr>
      <w:r w:rsidRPr="006E50F1">
        <w:rPr>
          <w:rFonts w:ascii="Times New Roman" w:hAnsi="Times New Roman" w:cs="Times New Roman"/>
          <w:bCs/>
          <w:sz w:val="21"/>
          <w:szCs w:val="21"/>
        </w:rPr>
        <w:t xml:space="preserve">HS: </w:t>
      </w:r>
      <w:r w:rsidRPr="006E50F1">
        <w:rPr>
          <w:rFonts w:ascii="Times New Roman" w:hAnsi="Times New Roman" w:cs="Times New Roman"/>
          <w:bCs/>
          <w:position w:val="-10"/>
          <w:sz w:val="21"/>
          <w:szCs w:val="21"/>
        </w:rPr>
        <w:object w:dxaOrig="1460" w:dyaOrig="300" w14:anchorId="3CD04E90">
          <v:shape id="_x0000_i1064" type="#_x0000_t75" style="width:72.95pt;height:14.95pt" o:ole="">
            <v:imagedata r:id="rId80" o:title=""/>
          </v:shape>
          <o:OLEObject Type="Embed" ProgID="Equation.DSMT4" ShapeID="_x0000_i1064" DrawAspect="Content" ObjectID="_1812466890" r:id="rId81"/>
        </w:object>
      </w:r>
    </w:p>
    <w:p w14:paraId="1329A185" w14:textId="37210CD1" w:rsidR="00604957" w:rsidRPr="006E50F1" w:rsidRDefault="00604957" w:rsidP="006C1EE6">
      <w:pPr>
        <w:spacing w:after="0" w:line="240" w:lineRule="auto"/>
        <w:rPr>
          <w:rFonts w:ascii="Times New Roman" w:hAnsi="Times New Roman" w:cs="Times New Roman"/>
          <w:bCs/>
          <w:sz w:val="21"/>
          <w:szCs w:val="21"/>
        </w:rPr>
      </w:pPr>
      <w:r w:rsidRPr="006E50F1">
        <w:rPr>
          <w:rFonts w:ascii="Times New Roman" w:hAnsi="Times New Roman" w:cs="Times New Roman"/>
          <w:bCs/>
          <w:sz w:val="21"/>
          <w:szCs w:val="21"/>
        </w:rPr>
        <w:t xml:space="preserve">GV: Trong </w:t>
      </w:r>
      <w:proofErr w:type="spellStart"/>
      <w:r w:rsidRPr="006E50F1">
        <w:rPr>
          <w:rFonts w:ascii="Times New Roman" w:hAnsi="Times New Roman" w:cs="Times New Roman"/>
          <w:bCs/>
          <w:sz w:val="21"/>
          <w:szCs w:val="21"/>
        </w:rPr>
        <w:t>trường</w:t>
      </w:r>
      <w:proofErr w:type="spellEnd"/>
      <w:r w:rsidRPr="006E50F1">
        <w:rPr>
          <w:rFonts w:ascii="Times New Roman" w:hAnsi="Times New Roman" w:cs="Times New Roman"/>
          <w:bCs/>
          <w:sz w:val="21"/>
          <w:szCs w:val="21"/>
        </w:rPr>
        <w:t xml:space="preserve"> </w:t>
      </w:r>
      <w:proofErr w:type="spellStart"/>
      <w:r w:rsidRPr="006E50F1">
        <w:rPr>
          <w:rFonts w:ascii="Times New Roman" w:hAnsi="Times New Roman" w:cs="Times New Roman"/>
          <w:bCs/>
          <w:sz w:val="21"/>
          <w:szCs w:val="21"/>
        </w:rPr>
        <w:t>hợp</w:t>
      </w:r>
      <w:proofErr w:type="spellEnd"/>
      <w:r w:rsidRPr="006E50F1">
        <w:rPr>
          <w:rFonts w:ascii="Times New Roman" w:hAnsi="Times New Roman" w:cs="Times New Roman"/>
          <w:bCs/>
          <w:sz w:val="21"/>
          <w:szCs w:val="21"/>
        </w:rPr>
        <w:t xml:space="preserve"> </w:t>
      </w:r>
      <w:r w:rsidRPr="006E50F1">
        <w:rPr>
          <w:rFonts w:ascii="Times New Roman" w:hAnsi="Times New Roman" w:cs="Times New Roman"/>
          <w:bCs/>
          <w:position w:val="-10"/>
          <w:sz w:val="21"/>
          <w:szCs w:val="21"/>
        </w:rPr>
        <w:object w:dxaOrig="720" w:dyaOrig="300" w14:anchorId="36CC216F">
          <v:shape id="_x0000_i1065" type="#_x0000_t75" style="width:36.45pt;height:14.95pt" o:ole="">
            <v:imagedata r:id="rId82" o:title=""/>
          </v:shape>
          <o:OLEObject Type="Embed" ProgID="Equation.DSMT4" ShapeID="_x0000_i1065" DrawAspect="Content" ObjectID="_1812466891" r:id="rId83"/>
        </w:object>
      </w:r>
      <w:r w:rsidRPr="006E50F1">
        <w:rPr>
          <w:rFonts w:ascii="Times New Roman" w:hAnsi="Times New Roman" w:cs="Times New Roman"/>
          <w:bCs/>
          <w:sz w:val="21"/>
          <w:szCs w:val="21"/>
        </w:rPr>
        <w:t xml:space="preserve"> </w:t>
      </w:r>
      <w:proofErr w:type="spellStart"/>
      <w:r w:rsidRPr="006E50F1">
        <w:rPr>
          <w:rFonts w:ascii="Times New Roman" w:hAnsi="Times New Roman" w:cs="Times New Roman"/>
          <w:bCs/>
          <w:sz w:val="21"/>
          <w:szCs w:val="21"/>
        </w:rPr>
        <w:t>không</w:t>
      </w:r>
      <w:proofErr w:type="spellEnd"/>
      <w:r w:rsidRPr="006E50F1">
        <w:rPr>
          <w:rFonts w:ascii="Times New Roman" w:hAnsi="Times New Roman" w:cs="Times New Roman"/>
          <w:bCs/>
          <w:sz w:val="21"/>
          <w:szCs w:val="21"/>
        </w:rPr>
        <w:t xml:space="preserve"> </w:t>
      </w:r>
      <w:proofErr w:type="spellStart"/>
      <w:r w:rsidRPr="006E50F1">
        <w:rPr>
          <w:rFonts w:ascii="Times New Roman" w:hAnsi="Times New Roman" w:cs="Times New Roman"/>
          <w:bCs/>
          <w:sz w:val="21"/>
          <w:szCs w:val="21"/>
        </w:rPr>
        <w:t>thẳng</w:t>
      </w:r>
      <w:proofErr w:type="spellEnd"/>
      <w:r w:rsidRPr="006E50F1">
        <w:rPr>
          <w:rFonts w:ascii="Times New Roman" w:hAnsi="Times New Roman" w:cs="Times New Roman"/>
          <w:bCs/>
          <w:sz w:val="21"/>
          <w:szCs w:val="21"/>
        </w:rPr>
        <w:t xml:space="preserve"> </w:t>
      </w:r>
      <w:proofErr w:type="spellStart"/>
      <w:r w:rsidRPr="006E50F1">
        <w:rPr>
          <w:rFonts w:ascii="Times New Roman" w:hAnsi="Times New Roman" w:cs="Times New Roman"/>
          <w:bCs/>
          <w:sz w:val="21"/>
          <w:szCs w:val="21"/>
        </w:rPr>
        <w:t>hàng</w:t>
      </w:r>
      <w:proofErr w:type="spellEnd"/>
      <w:r w:rsidRPr="006E50F1">
        <w:rPr>
          <w:rFonts w:ascii="Times New Roman" w:hAnsi="Times New Roman" w:cs="Times New Roman"/>
          <w:bCs/>
          <w:sz w:val="21"/>
          <w:szCs w:val="21"/>
        </w:rPr>
        <w:t xml:space="preserve"> </w:t>
      </w:r>
      <w:proofErr w:type="spellStart"/>
      <w:r w:rsidRPr="006E50F1">
        <w:rPr>
          <w:rFonts w:ascii="Times New Roman" w:hAnsi="Times New Roman" w:cs="Times New Roman"/>
          <w:bCs/>
          <w:sz w:val="21"/>
          <w:szCs w:val="21"/>
        </w:rPr>
        <w:t>thì</w:t>
      </w:r>
      <w:proofErr w:type="spellEnd"/>
      <w:r w:rsidRPr="006E50F1">
        <w:rPr>
          <w:rFonts w:ascii="Times New Roman" w:hAnsi="Times New Roman" w:cs="Times New Roman"/>
          <w:bCs/>
          <w:sz w:val="21"/>
          <w:szCs w:val="21"/>
        </w:rPr>
        <w:t xml:space="preserve"> </w:t>
      </w:r>
      <w:proofErr w:type="spellStart"/>
      <w:r w:rsidRPr="006E50F1">
        <w:rPr>
          <w:rFonts w:ascii="Times New Roman" w:hAnsi="Times New Roman" w:cs="Times New Roman"/>
          <w:bCs/>
          <w:sz w:val="21"/>
          <w:szCs w:val="21"/>
        </w:rPr>
        <w:t>sao</w:t>
      </w:r>
      <w:proofErr w:type="spellEnd"/>
      <w:r w:rsidRPr="006E50F1">
        <w:rPr>
          <w:rFonts w:ascii="Times New Roman" w:hAnsi="Times New Roman" w:cs="Times New Roman"/>
          <w:bCs/>
          <w:sz w:val="21"/>
          <w:szCs w:val="21"/>
        </w:rPr>
        <w:t>?</w:t>
      </w:r>
    </w:p>
    <w:p w14:paraId="27CE6543" w14:textId="099F69E8" w:rsidR="00604957" w:rsidRDefault="00604957" w:rsidP="006C1EE6">
      <w:pPr>
        <w:spacing w:after="0" w:line="240" w:lineRule="auto"/>
        <w:rPr>
          <w:rFonts w:ascii="Times New Roman" w:hAnsi="Times New Roman" w:cs="Times New Roman"/>
          <w:bCs/>
          <w:sz w:val="21"/>
          <w:szCs w:val="21"/>
        </w:rPr>
      </w:pPr>
      <w:r w:rsidRPr="006E50F1">
        <w:rPr>
          <w:rFonts w:ascii="Times New Roman" w:hAnsi="Times New Roman" w:cs="Times New Roman"/>
          <w:bCs/>
          <w:sz w:val="21"/>
          <w:szCs w:val="21"/>
        </w:rPr>
        <w:t xml:space="preserve">HS: </w:t>
      </w:r>
      <w:r w:rsidRPr="006E50F1">
        <w:rPr>
          <w:rFonts w:ascii="Times New Roman" w:hAnsi="Times New Roman" w:cs="Times New Roman"/>
          <w:bCs/>
          <w:position w:val="-10"/>
          <w:sz w:val="21"/>
          <w:szCs w:val="21"/>
        </w:rPr>
        <w:object w:dxaOrig="1480" w:dyaOrig="300" w14:anchorId="61AC6BEE">
          <v:shape id="_x0000_i1066" type="#_x0000_t75" style="width:73.4pt;height:14.95pt" o:ole="">
            <v:imagedata r:id="rId84" o:title=""/>
          </v:shape>
          <o:OLEObject Type="Embed" ProgID="Equation.DSMT4" ShapeID="_x0000_i1066" DrawAspect="Content" ObjectID="_1812466892" r:id="rId85"/>
        </w:object>
      </w:r>
    </w:p>
    <w:p w14:paraId="15A0E001" w14:textId="77777777" w:rsidR="008541CC" w:rsidRDefault="008541CC" w:rsidP="008541CC">
      <w:pPr>
        <w:spacing w:after="0" w:line="240" w:lineRule="auto"/>
        <w:jc w:val="both"/>
        <w:rPr>
          <w:rFonts w:ascii="Times New Roman" w:hAnsi="Times New Roman" w:cs="Times New Roman"/>
          <w:b/>
          <w:sz w:val="21"/>
          <w:szCs w:val="21"/>
        </w:rPr>
      </w:pPr>
      <w:proofErr w:type="spellStart"/>
      <w:r>
        <w:rPr>
          <w:rFonts w:ascii="Times New Roman" w:hAnsi="Times New Roman" w:cs="Times New Roman"/>
          <w:b/>
          <w:bCs/>
          <w:sz w:val="21"/>
          <w:szCs w:val="21"/>
        </w:rPr>
        <w:t>Bước</w:t>
      </w:r>
      <w:proofErr w:type="spellEnd"/>
      <w:r>
        <w:rPr>
          <w:rFonts w:ascii="Times New Roman" w:hAnsi="Times New Roman" w:cs="Times New Roman"/>
          <w:b/>
          <w:bCs/>
          <w:sz w:val="21"/>
          <w:szCs w:val="21"/>
        </w:rPr>
        <w:t xml:space="preserve"> 3. </w:t>
      </w:r>
      <w:proofErr w:type="spellStart"/>
      <w:r w:rsidRPr="00FA772C">
        <w:rPr>
          <w:rFonts w:ascii="Times New Roman" w:hAnsi="Times New Roman" w:cs="Times New Roman"/>
          <w:b/>
          <w:bCs/>
          <w:sz w:val="21"/>
          <w:szCs w:val="21"/>
        </w:rPr>
        <w:t>Điều</w:t>
      </w:r>
      <w:proofErr w:type="spellEnd"/>
      <w:r w:rsidRPr="00FA772C">
        <w:rPr>
          <w:rFonts w:ascii="Times New Roman" w:hAnsi="Times New Roman" w:cs="Times New Roman"/>
          <w:b/>
          <w:bCs/>
          <w:sz w:val="21"/>
          <w:szCs w:val="21"/>
        </w:rPr>
        <w:t xml:space="preserve"> </w:t>
      </w:r>
      <w:proofErr w:type="spellStart"/>
      <w:r>
        <w:rPr>
          <w:rFonts w:ascii="Times New Roman" w:hAnsi="Times New Roman" w:cs="Times New Roman"/>
          <w:b/>
          <w:bCs/>
          <w:sz w:val="21"/>
          <w:szCs w:val="21"/>
        </w:rPr>
        <w:t>ứng</w:t>
      </w:r>
      <w:proofErr w:type="spellEnd"/>
      <w:r>
        <w:rPr>
          <w:rFonts w:ascii="Times New Roman" w:hAnsi="Times New Roman" w:cs="Times New Roman"/>
          <w:b/>
          <w:bCs/>
          <w:sz w:val="21"/>
          <w:szCs w:val="21"/>
        </w:rPr>
        <w:t xml:space="preserve"> </w:t>
      </w:r>
      <w:r w:rsidRPr="00FA772C">
        <w:rPr>
          <w:rFonts w:ascii="Times New Roman" w:hAnsi="Times New Roman" w:cs="Times New Roman"/>
          <w:b/>
          <w:bCs/>
          <w:sz w:val="21"/>
          <w:szCs w:val="21"/>
        </w:rPr>
        <w:t>(Accommodation)</w:t>
      </w:r>
      <w:r>
        <w:rPr>
          <w:rFonts w:ascii="Times New Roman" w:hAnsi="Times New Roman" w:cs="Times New Roman"/>
          <w:b/>
          <w:bCs/>
          <w:sz w:val="21"/>
          <w:szCs w:val="21"/>
        </w:rPr>
        <w:t xml:space="preserve"> </w:t>
      </w:r>
      <w:r w:rsidRPr="006C1EE6">
        <w:rPr>
          <w:rFonts w:ascii="Times New Roman" w:hAnsi="Times New Roman" w:cs="Times New Roman"/>
          <w:b/>
          <w:bCs/>
          <w:sz w:val="21"/>
          <w:szCs w:val="21"/>
          <w:lang w:val="vi-VN"/>
        </w:rPr>
        <w:t xml:space="preserve">trong dạy học bài toán thực tế chủ đề </w:t>
      </w:r>
      <w:r w:rsidRPr="006C1EE6">
        <w:rPr>
          <w:rFonts w:ascii="Times New Roman" w:hAnsi="Times New Roman" w:cs="Times New Roman"/>
          <w:b/>
          <w:sz w:val="21"/>
          <w:szCs w:val="21"/>
          <w:lang w:val="vi-VN"/>
        </w:rPr>
        <w:t>quan hệ giữa ba cạnh của một tam giác</w:t>
      </w:r>
      <w:r>
        <w:rPr>
          <w:rFonts w:ascii="Times New Roman" w:hAnsi="Times New Roman" w:cs="Times New Roman"/>
          <w:b/>
          <w:sz w:val="21"/>
          <w:szCs w:val="21"/>
        </w:rPr>
        <w:t xml:space="preserve"> </w:t>
      </w:r>
      <w:r w:rsidRPr="006E50F1">
        <w:rPr>
          <w:rFonts w:ascii="Times New Roman" w:hAnsi="Times New Roman" w:cs="Times New Roman"/>
          <w:b/>
          <w:sz w:val="21"/>
          <w:szCs w:val="21"/>
          <w:lang w:val="vi-VN"/>
        </w:rPr>
        <w:t>(lớp 7) với sự hỗ trợ của phần mềm GeoGebra</w:t>
      </w:r>
    </w:p>
    <w:p w14:paraId="1499F764" w14:textId="2DEC2B0D" w:rsidR="00BC63FD" w:rsidRPr="00BC63FD" w:rsidRDefault="00BC63FD" w:rsidP="008541CC">
      <w:pPr>
        <w:spacing w:after="0" w:line="240" w:lineRule="auto"/>
        <w:jc w:val="both"/>
        <w:rPr>
          <w:rFonts w:ascii="Times New Roman" w:hAnsi="Times New Roman" w:cs="Times New Roman"/>
          <w:b/>
          <w:bCs/>
          <w:sz w:val="21"/>
          <w:szCs w:val="21"/>
          <w:lang w:val="vi-VN"/>
        </w:rPr>
      </w:pPr>
      <w:r>
        <w:rPr>
          <w:rFonts w:ascii="Times New Roman" w:hAnsi="Times New Roman" w:cs="Times New Roman"/>
          <w:sz w:val="21"/>
          <w:szCs w:val="21"/>
        </w:rPr>
        <w:t xml:space="preserve">Học </w:t>
      </w:r>
      <w:proofErr w:type="spellStart"/>
      <w:r>
        <w:rPr>
          <w:rFonts w:ascii="Times New Roman" w:hAnsi="Times New Roman" w:cs="Times New Roman"/>
          <w:sz w:val="21"/>
          <w:szCs w:val="21"/>
        </w:rPr>
        <w:t>sinh</w:t>
      </w:r>
      <w:proofErr w:type="spellEnd"/>
      <w:r>
        <w:rPr>
          <w:rFonts w:ascii="Times New Roman" w:hAnsi="Times New Roman" w:cs="Times New Roman"/>
          <w:sz w:val="21"/>
          <w:szCs w:val="21"/>
        </w:rPr>
        <w:t xml:space="preserve"> </w:t>
      </w:r>
      <w:proofErr w:type="spellStart"/>
      <w:r>
        <w:rPr>
          <w:rFonts w:ascii="Times New Roman" w:hAnsi="Times New Roman" w:cs="Times New Roman"/>
          <w:sz w:val="21"/>
          <w:szCs w:val="21"/>
        </w:rPr>
        <w:t>thay</w:t>
      </w:r>
      <w:proofErr w:type="spellEnd"/>
      <w:r>
        <w:rPr>
          <w:rFonts w:ascii="Times New Roman" w:hAnsi="Times New Roman" w:cs="Times New Roman"/>
          <w:sz w:val="21"/>
          <w:szCs w:val="21"/>
        </w:rPr>
        <w:t xml:space="preserve"> </w:t>
      </w:r>
      <w:proofErr w:type="spellStart"/>
      <w:r>
        <w:rPr>
          <w:rFonts w:ascii="Times New Roman" w:hAnsi="Times New Roman" w:cs="Times New Roman"/>
          <w:sz w:val="21"/>
          <w:szCs w:val="21"/>
        </w:rPr>
        <w:t>đổi</w:t>
      </w:r>
      <w:proofErr w:type="spellEnd"/>
      <w:r>
        <w:rPr>
          <w:rFonts w:ascii="Times New Roman" w:hAnsi="Times New Roman" w:cs="Times New Roman"/>
          <w:sz w:val="21"/>
          <w:szCs w:val="21"/>
        </w:rPr>
        <w:t xml:space="preserve"> </w:t>
      </w:r>
      <w:proofErr w:type="spellStart"/>
      <w:r>
        <w:rPr>
          <w:rFonts w:ascii="Times New Roman" w:hAnsi="Times New Roman" w:cs="Times New Roman"/>
          <w:sz w:val="21"/>
          <w:szCs w:val="21"/>
        </w:rPr>
        <w:t>sơ</w:t>
      </w:r>
      <w:proofErr w:type="spellEnd"/>
      <w:r>
        <w:rPr>
          <w:rFonts w:ascii="Times New Roman" w:hAnsi="Times New Roman" w:cs="Times New Roman"/>
          <w:sz w:val="21"/>
          <w:szCs w:val="21"/>
        </w:rPr>
        <w:t xml:space="preserve"> </w:t>
      </w:r>
      <w:proofErr w:type="spellStart"/>
      <w:r>
        <w:rPr>
          <w:rFonts w:ascii="Times New Roman" w:hAnsi="Times New Roman" w:cs="Times New Roman"/>
          <w:sz w:val="21"/>
          <w:szCs w:val="21"/>
        </w:rPr>
        <w:t>đồ</w:t>
      </w:r>
      <w:proofErr w:type="spellEnd"/>
      <w:r>
        <w:rPr>
          <w:rFonts w:ascii="Times New Roman" w:hAnsi="Times New Roman" w:cs="Times New Roman"/>
          <w:sz w:val="21"/>
          <w:szCs w:val="21"/>
        </w:rPr>
        <w:t xml:space="preserve"> </w:t>
      </w:r>
      <w:proofErr w:type="spellStart"/>
      <w:r>
        <w:rPr>
          <w:rFonts w:ascii="Times New Roman" w:hAnsi="Times New Roman" w:cs="Times New Roman"/>
          <w:sz w:val="21"/>
          <w:szCs w:val="21"/>
        </w:rPr>
        <w:t>hiện</w:t>
      </w:r>
      <w:proofErr w:type="spellEnd"/>
      <w:r>
        <w:rPr>
          <w:rFonts w:ascii="Times New Roman" w:hAnsi="Times New Roman" w:cs="Times New Roman"/>
          <w:sz w:val="21"/>
          <w:szCs w:val="21"/>
        </w:rPr>
        <w:t xml:space="preserve"> </w:t>
      </w:r>
      <w:proofErr w:type="spellStart"/>
      <w:r>
        <w:rPr>
          <w:rFonts w:ascii="Times New Roman" w:hAnsi="Times New Roman" w:cs="Times New Roman"/>
          <w:sz w:val="21"/>
          <w:szCs w:val="21"/>
        </w:rPr>
        <w:t>tại</w:t>
      </w:r>
      <w:proofErr w:type="spellEnd"/>
      <w:r>
        <w:rPr>
          <w:rFonts w:ascii="Times New Roman" w:hAnsi="Times New Roman" w:cs="Times New Roman"/>
          <w:sz w:val="21"/>
          <w:szCs w:val="21"/>
        </w:rPr>
        <w:t xml:space="preserve"> </w:t>
      </w:r>
      <w:proofErr w:type="spellStart"/>
      <w:r>
        <w:rPr>
          <w:rFonts w:ascii="Times New Roman" w:hAnsi="Times New Roman" w:cs="Times New Roman"/>
          <w:sz w:val="21"/>
          <w:szCs w:val="21"/>
        </w:rPr>
        <w:t>để</w:t>
      </w:r>
      <w:proofErr w:type="spellEnd"/>
      <w:r>
        <w:rPr>
          <w:rFonts w:ascii="Times New Roman" w:hAnsi="Times New Roman" w:cs="Times New Roman"/>
          <w:sz w:val="21"/>
          <w:szCs w:val="21"/>
        </w:rPr>
        <w:t xml:space="preserve"> </w:t>
      </w:r>
      <w:proofErr w:type="spellStart"/>
      <w:r>
        <w:rPr>
          <w:rFonts w:ascii="Times New Roman" w:hAnsi="Times New Roman" w:cs="Times New Roman"/>
          <w:sz w:val="21"/>
          <w:szCs w:val="21"/>
        </w:rPr>
        <w:t>tiếp</w:t>
      </w:r>
      <w:proofErr w:type="spellEnd"/>
      <w:r>
        <w:rPr>
          <w:rFonts w:ascii="Times New Roman" w:hAnsi="Times New Roman" w:cs="Times New Roman"/>
          <w:sz w:val="21"/>
          <w:szCs w:val="21"/>
        </w:rPr>
        <w:t xml:space="preserve"> </w:t>
      </w:r>
      <w:proofErr w:type="spellStart"/>
      <w:r>
        <w:rPr>
          <w:rFonts w:ascii="Times New Roman" w:hAnsi="Times New Roman" w:cs="Times New Roman"/>
          <w:sz w:val="21"/>
          <w:szCs w:val="21"/>
        </w:rPr>
        <w:t>thu</w:t>
      </w:r>
      <w:proofErr w:type="spellEnd"/>
      <w:r>
        <w:rPr>
          <w:rFonts w:ascii="Times New Roman" w:hAnsi="Times New Roman" w:cs="Times New Roman"/>
          <w:sz w:val="21"/>
          <w:szCs w:val="21"/>
        </w:rPr>
        <w:t xml:space="preserve"> </w:t>
      </w:r>
      <w:proofErr w:type="spellStart"/>
      <w:r>
        <w:rPr>
          <w:rFonts w:ascii="Times New Roman" w:hAnsi="Times New Roman" w:cs="Times New Roman"/>
          <w:sz w:val="21"/>
          <w:szCs w:val="21"/>
        </w:rPr>
        <w:t>kiến</w:t>
      </w:r>
      <w:proofErr w:type="spellEnd"/>
      <w:r>
        <w:rPr>
          <w:rFonts w:ascii="Times New Roman" w:hAnsi="Times New Roman" w:cs="Times New Roman"/>
          <w:sz w:val="21"/>
          <w:szCs w:val="21"/>
        </w:rPr>
        <w:t xml:space="preserve"> </w:t>
      </w:r>
      <w:proofErr w:type="spellStart"/>
      <w:r>
        <w:rPr>
          <w:rFonts w:ascii="Times New Roman" w:hAnsi="Times New Roman" w:cs="Times New Roman"/>
          <w:sz w:val="21"/>
          <w:szCs w:val="21"/>
        </w:rPr>
        <w:t>thức</w:t>
      </w:r>
      <w:proofErr w:type="spellEnd"/>
      <w:r>
        <w:rPr>
          <w:rFonts w:ascii="Times New Roman" w:hAnsi="Times New Roman" w:cs="Times New Roman"/>
          <w:sz w:val="21"/>
          <w:szCs w:val="21"/>
        </w:rPr>
        <w:t xml:space="preserve"> </w:t>
      </w:r>
      <w:proofErr w:type="spellStart"/>
      <w:r>
        <w:rPr>
          <w:rFonts w:ascii="Times New Roman" w:hAnsi="Times New Roman" w:cs="Times New Roman"/>
          <w:sz w:val="21"/>
          <w:szCs w:val="21"/>
        </w:rPr>
        <w:t>mới</w:t>
      </w:r>
      <w:proofErr w:type="spellEnd"/>
      <w:r>
        <w:rPr>
          <w:rFonts w:ascii="Times New Roman" w:hAnsi="Times New Roman" w:cs="Times New Roman"/>
          <w:sz w:val="21"/>
          <w:szCs w:val="21"/>
        </w:rPr>
        <w:t xml:space="preserve"> </w:t>
      </w:r>
      <w:proofErr w:type="spellStart"/>
      <w:r>
        <w:rPr>
          <w:rFonts w:ascii="Times New Roman" w:hAnsi="Times New Roman" w:cs="Times New Roman"/>
          <w:sz w:val="21"/>
          <w:szCs w:val="21"/>
        </w:rPr>
        <w:t>về</w:t>
      </w:r>
      <w:proofErr w:type="spellEnd"/>
      <w:r>
        <w:rPr>
          <w:rFonts w:ascii="Times New Roman" w:hAnsi="Times New Roman" w:cs="Times New Roman"/>
          <w:sz w:val="21"/>
          <w:szCs w:val="21"/>
        </w:rPr>
        <w:t xml:space="preserve"> </w:t>
      </w:r>
      <w:proofErr w:type="spellStart"/>
      <w:r>
        <w:rPr>
          <w:rFonts w:ascii="Times New Roman" w:hAnsi="Times New Roman" w:cs="Times New Roman"/>
          <w:sz w:val="21"/>
          <w:szCs w:val="21"/>
        </w:rPr>
        <w:t>quan</w:t>
      </w:r>
      <w:proofErr w:type="spellEnd"/>
      <w:r>
        <w:rPr>
          <w:rFonts w:ascii="Times New Roman" w:hAnsi="Times New Roman" w:cs="Times New Roman"/>
          <w:sz w:val="21"/>
          <w:szCs w:val="21"/>
        </w:rPr>
        <w:t xml:space="preserve"> </w:t>
      </w:r>
      <w:proofErr w:type="spellStart"/>
      <w:r>
        <w:rPr>
          <w:rFonts w:ascii="Times New Roman" w:hAnsi="Times New Roman" w:cs="Times New Roman"/>
          <w:sz w:val="21"/>
          <w:szCs w:val="21"/>
        </w:rPr>
        <w:t>hệ</w:t>
      </w:r>
      <w:proofErr w:type="spellEnd"/>
      <w:r>
        <w:rPr>
          <w:rFonts w:ascii="Times New Roman" w:hAnsi="Times New Roman" w:cs="Times New Roman"/>
          <w:sz w:val="21"/>
          <w:szCs w:val="21"/>
        </w:rPr>
        <w:t xml:space="preserve"> </w:t>
      </w:r>
      <w:proofErr w:type="spellStart"/>
      <w:r>
        <w:rPr>
          <w:rFonts w:ascii="Times New Roman" w:hAnsi="Times New Roman" w:cs="Times New Roman"/>
          <w:sz w:val="21"/>
          <w:szCs w:val="21"/>
        </w:rPr>
        <w:t>giữa</w:t>
      </w:r>
      <w:proofErr w:type="spellEnd"/>
      <w:r>
        <w:rPr>
          <w:rFonts w:ascii="Times New Roman" w:hAnsi="Times New Roman" w:cs="Times New Roman"/>
          <w:sz w:val="21"/>
          <w:szCs w:val="21"/>
        </w:rPr>
        <w:t xml:space="preserve"> </w:t>
      </w:r>
      <w:proofErr w:type="spellStart"/>
      <w:r>
        <w:rPr>
          <w:rFonts w:ascii="Times New Roman" w:hAnsi="Times New Roman" w:cs="Times New Roman"/>
          <w:sz w:val="21"/>
          <w:szCs w:val="21"/>
        </w:rPr>
        <w:t>ba</w:t>
      </w:r>
      <w:proofErr w:type="spellEnd"/>
      <w:r>
        <w:rPr>
          <w:rFonts w:ascii="Times New Roman" w:hAnsi="Times New Roman" w:cs="Times New Roman"/>
          <w:sz w:val="21"/>
          <w:szCs w:val="21"/>
        </w:rPr>
        <w:t xml:space="preserve"> </w:t>
      </w:r>
      <w:proofErr w:type="spellStart"/>
      <w:r>
        <w:rPr>
          <w:rFonts w:ascii="Times New Roman" w:hAnsi="Times New Roman" w:cs="Times New Roman"/>
          <w:sz w:val="21"/>
          <w:szCs w:val="21"/>
        </w:rPr>
        <w:t>cạnh</w:t>
      </w:r>
      <w:proofErr w:type="spellEnd"/>
      <w:r>
        <w:rPr>
          <w:rFonts w:ascii="Times New Roman" w:hAnsi="Times New Roman" w:cs="Times New Roman"/>
          <w:sz w:val="21"/>
          <w:szCs w:val="21"/>
        </w:rPr>
        <w:t xml:space="preserve"> </w:t>
      </w:r>
      <w:proofErr w:type="spellStart"/>
      <w:r>
        <w:rPr>
          <w:rFonts w:ascii="Times New Roman" w:hAnsi="Times New Roman" w:cs="Times New Roman"/>
          <w:sz w:val="21"/>
          <w:szCs w:val="21"/>
        </w:rPr>
        <w:t>của</w:t>
      </w:r>
      <w:proofErr w:type="spellEnd"/>
      <w:r>
        <w:rPr>
          <w:rFonts w:ascii="Times New Roman" w:hAnsi="Times New Roman" w:cs="Times New Roman"/>
          <w:sz w:val="21"/>
          <w:szCs w:val="21"/>
        </w:rPr>
        <w:t xml:space="preserve"> tam </w:t>
      </w:r>
      <w:proofErr w:type="spellStart"/>
      <w:r>
        <w:rPr>
          <w:rFonts w:ascii="Times New Roman" w:hAnsi="Times New Roman" w:cs="Times New Roman"/>
          <w:sz w:val="21"/>
          <w:szCs w:val="21"/>
        </w:rPr>
        <w:t>giác</w:t>
      </w:r>
      <w:proofErr w:type="spellEnd"/>
      <w:r>
        <w:rPr>
          <w:rFonts w:ascii="Times New Roman" w:hAnsi="Times New Roman" w:cs="Times New Roman"/>
          <w:sz w:val="21"/>
          <w:szCs w:val="21"/>
        </w:rPr>
        <w:t xml:space="preserve">. </w:t>
      </w:r>
      <w:proofErr w:type="spellStart"/>
      <w:r>
        <w:rPr>
          <w:rFonts w:ascii="Times New Roman" w:hAnsi="Times New Roman" w:cs="Times New Roman"/>
          <w:sz w:val="21"/>
          <w:szCs w:val="21"/>
        </w:rPr>
        <w:t>Giáo</w:t>
      </w:r>
      <w:proofErr w:type="spellEnd"/>
      <w:r>
        <w:rPr>
          <w:rFonts w:ascii="Times New Roman" w:hAnsi="Times New Roman" w:cs="Times New Roman"/>
          <w:sz w:val="21"/>
          <w:szCs w:val="21"/>
        </w:rPr>
        <w:t xml:space="preserve"> </w:t>
      </w:r>
      <w:proofErr w:type="spellStart"/>
      <w:r>
        <w:rPr>
          <w:rFonts w:ascii="Times New Roman" w:hAnsi="Times New Roman" w:cs="Times New Roman"/>
          <w:sz w:val="21"/>
          <w:szCs w:val="21"/>
        </w:rPr>
        <w:t>viên</w:t>
      </w:r>
      <w:proofErr w:type="spellEnd"/>
      <w:r>
        <w:rPr>
          <w:rFonts w:ascii="Times New Roman" w:hAnsi="Times New Roman" w:cs="Times New Roman"/>
          <w:sz w:val="21"/>
          <w:szCs w:val="21"/>
        </w:rPr>
        <w:t xml:space="preserve"> </w:t>
      </w:r>
      <w:proofErr w:type="spellStart"/>
      <w:r>
        <w:rPr>
          <w:rFonts w:ascii="Times New Roman" w:hAnsi="Times New Roman" w:cs="Times New Roman"/>
          <w:sz w:val="21"/>
          <w:szCs w:val="21"/>
        </w:rPr>
        <w:t>đặt</w:t>
      </w:r>
      <w:proofErr w:type="spellEnd"/>
      <w:r>
        <w:rPr>
          <w:rFonts w:ascii="Times New Roman" w:hAnsi="Times New Roman" w:cs="Times New Roman"/>
          <w:sz w:val="21"/>
          <w:szCs w:val="21"/>
        </w:rPr>
        <w:t xml:space="preserve"> </w:t>
      </w:r>
      <w:proofErr w:type="spellStart"/>
      <w:r>
        <w:rPr>
          <w:rFonts w:ascii="Times New Roman" w:hAnsi="Times New Roman" w:cs="Times New Roman"/>
          <w:sz w:val="21"/>
          <w:szCs w:val="21"/>
        </w:rPr>
        <w:t>câu</w:t>
      </w:r>
      <w:proofErr w:type="spellEnd"/>
      <w:r>
        <w:rPr>
          <w:rFonts w:ascii="Times New Roman" w:hAnsi="Times New Roman" w:cs="Times New Roman"/>
          <w:sz w:val="21"/>
          <w:szCs w:val="21"/>
        </w:rPr>
        <w:t xml:space="preserve"> </w:t>
      </w:r>
      <w:proofErr w:type="spellStart"/>
      <w:r>
        <w:rPr>
          <w:rFonts w:ascii="Times New Roman" w:hAnsi="Times New Roman" w:cs="Times New Roman"/>
          <w:sz w:val="21"/>
          <w:szCs w:val="21"/>
        </w:rPr>
        <w:t>hỏi</w:t>
      </w:r>
      <w:proofErr w:type="spellEnd"/>
      <w:r>
        <w:rPr>
          <w:rFonts w:ascii="Times New Roman" w:hAnsi="Times New Roman" w:cs="Times New Roman"/>
          <w:sz w:val="21"/>
          <w:szCs w:val="21"/>
        </w:rPr>
        <w:t xml:space="preserve"> </w:t>
      </w:r>
      <w:proofErr w:type="spellStart"/>
      <w:r>
        <w:rPr>
          <w:rFonts w:ascii="Times New Roman" w:hAnsi="Times New Roman" w:cs="Times New Roman"/>
          <w:sz w:val="21"/>
          <w:szCs w:val="21"/>
        </w:rPr>
        <w:t>để</w:t>
      </w:r>
      <w:proofErr w:type="spellEnd"/>
      <w:r>
        <w:rPr>
          <w:rFonts w:ascii="Times New Roman" w:hAnsi="Times New Roman" w:cs="Times New Roman"/>
          <w:sz w:val="21"/>
          <w:szCs w:val="21"/>
        </w:rPr>
        <w:t xml:space="preserve"> </w:t>
      </w:r>
      <w:proofErr w:type="spellStart"/>
      <w:r>
        <w:rPr>
          <w:rFonts w:ascii="Times New Roman" w:hAnsi="Times New Roman" w:cs="Times New Roman"/>
          <w:sz w:val="21"/>
          <w:szCs w:val="21"/>
        </w:rPr>
        <w:t>học</w:t>
      </w:r>
      <w:proofErr w:type="spellEnd"/>
      <w:r>
        <w:rPr>
          <w:rFonts w:ascii="Times New Roman" w:hAnsi="Times New Roman" w:cs="Times New Roman"/>
          <w:sz w:val="21"/>
          <w:szCs w:val="21"/>
        </w:rPr>
        <w:t xml:space="preserve"> </w:t>
      </w:r>
      <w:proofErr w:type="spellStart"/>
      <w:r>
        <w:rPr>
          <w:rFonts w:ascii="Times New Roman" w:hAnsi="Times New Roman" w:cs="Times New Roman"/>
          <w:sz w:val="21"/>
          <w:szCs w:val="21"/>
        </w:rPr>
        <w:t>sinh</w:t>
      </w:r>
      <w:proofErr w:type="spellEnd"/>
      <w:r>
        <w:rPr>
          <w:rFonts w:ascii="Times New Roman" w:hAnsi="Times New Roman" w:cs="Times New Roman"/>
          <w:sz w:val="21"/>
          <w:szCs w:val="21"/>
        </w:rPr>
        <w:t xml:space="preserve"> </w:t>
      </w:r>
      <w:proofErr w:type="spellStart"/>
      <w:r>
        <w:rPr>
          <w:rFonts w:ascii="Times New Roman" w:hAnsi="Times New Roman" w:cs="Times New Roman"/>
          <w:sz w:val="21"/>
          <w:szCs w:val="21"/>
        </w:rPr>
        <w:t>điều</w:t>
      </w:r>
      <w:proofErr w:type="spellEnd"/>
      <w:r>
        <w:rPr>
          <w:rFonts w:ascii="Times New Roman" w:hAnsi="Times New Roman" w:cs="Times New Roman"/>
          <w:sz w:val="21"/>
          <w:szCs w:val="21"/>
        </w:rPr>
        <w:t xml:space="preserve"> </w:t>
      </w:r>
      <w:proofErr w:type="spellStart"/>
      <w:r>
        <w:rPr>
          <w:rFonts w:ascii="Times New Roman" w:hAnsi="Times New Roman" w:cs="Times New Roman"/>
          <w:sz w:val="21"/>
          <w:szCs w:val="21"/>
        </w:rPr>
        <w:t>chỉnh</w:t>
      </w:r>
      <w:proofErr w:type="spellEnd"/>
      <w:r>
        <w:rPr>
          <w:rFonts w:ascii="Times New Roman" w:hAnsi="Times New Roman" w:cs="Times New Roman"/>
          <w:sz w:val="21"/>
          <w:szCs w:val="21"/>
        </w:rPr>
        <w:t xml:space="preserve"> </w:t>
      </w:r>
      <w:proofErr w:type="spellStart"/>
      <w:r w:rsidR="00EC1035">
        <w:rPr>
          <w:rFonts w:ascii="Times New Roman" w:hAnsi="Times New Roman" w:cs="Times New Roman"/>
          <w:sz w:val="21"/>
          <w:szCs w:val="21"/>
        </w:rPr>
        <w:t>kiến</w:t>
      </w:r>
      <w:proofErr w:type="spellEnd"/>
      <w:r w:rsidR="00EC1035">
        <w:rPr>
          <w:rFonts w:ascii="Times New Roman" w:hAnsi="Times New Roman" w:cs="Times New Roman"/>
          <w:sz w:val="21"/>
          <w:szCs w:val="21"/>
        </w:rPr>
        <w:t xml:space="preserve"> </w:t>
      </w:r>
      <w:proofErr w:type="spellStart"/>
      <w:r w:rsidR="00EC1035">
        <w:rPr>
          <w:rFonts w:ascii="Times New Roman" w:hAnsi="Times New Roman" w:cs="Times New Roman"/>
          <w:sz w:val="21"/>
          <w:szCs w:val="21"/>
        </w:rPr>
        <w:t>thức</w:t>
      </w:r>
      <w:proofErr w:type="spellEnd"/>
      <w:r w:rsidR="00EC1035">
        <w:rPr>
          <w:rFonts w:ascii="Times New Roman" w:hAnsi="Times New Roman" w:cs="Times New Roman"/>
          <w:sz w:val="21"/>
          <w:szCs w:val="21"/>
        </w:rPr>
        <w:t xml:space="preserve">, </w:t>
      </w:r>
      <w:proofErr w:type="spellStart"/>
      <w:r w:rsidR="00EC1035">
        <w:rPr>
          <w:rFonts w:ascii="Times New Roman" w:hAnsi="Times New Roman" w:cs="Times New Roman"/>
          <w:sz w:val="21"/>
          <w:szCs w:val="21"/>
        </w:rPr>
        <w:t>kĩ</w:t>
      </w:r>
      <w:proofErr w:type="spellEnd"/>
      <w:r w:rsidR="00EC1035">
        <w:rPr>
          <w:rFonts w:ascii="Times New Roman" w:hAnsi="Times New Roman" w:cs="Times New Roman"/>
          <w:sz w:val="21"/>
          <w:szCs w:val="21"/>
        </w:rPr>
        <w:t xml:space="preserve"> </w:t>
      </w:r>
      <w:proofErr w:type="spellStart"/>
      <w:r w:rsidR="00EC1035">
        <w:rPr>
          <w:rFonts w:ascii="Times New Roman" w:hAnsi="Times New Roman" w:cs="Times New Roman"/>
          <w:sz w:val="21"/>
          <w:szCs w:val="21"/>
        </w:rPr>
        <w:t>năng</w:t>
      </w:r>
      <w:proofErr w:type="spellEnd"/>
      <w:r w:rsidR="00EC1035">
        <w:rPr>
          <w:rFonts w:ascii="Times New Roman" w:hAnsi="Times New Roman" w:cs="Times New Roman"/>
          <w:sz w:val="21"/>
          <w:szCs w:val="21"/>
        </w:rPr>
        <w:t xml:space="preserve"> </w:t>
      </w:r>
      <w:proofErr w:type="spellStart"/>
      <w:r w:rsidR="00EC1035">
        <w:rPr>
          <w:rFonts w:ascii="Times New Roman" w:hAnsi="Times New Roman" w:cs="Times New Roman"/>
          <w:sz w:val="21"/>
          <w:szCs w:val="21"/>
        </w:rPr>
        <w:t>cũ</w:t>
      </w:r>
      <w:proofErr w:type="spellEnd"/>
      <w:r w:rsidR="00EC1035">
        <w:rPr>
          <w:rFonts w:ascii="Times New Roman" w:hAnsi="Times New Roman" w:cs="Times New Roman"/>
          <w:sz w:val="21"/>
          <w:szCs w:val="21"/>
        </w:rPr>
        <w:t xml:space="preserve"> </w:t>
      </w:r>
      <w:proofErr w:type="spellStart"/>
      <w:r w:rsidR="00EC1035">
        <w:rPr>
          <w:rFonts w:ascii="Times New Roman" w:hAnsi="Times New Roman" w:cs="Times New Roman"/>
          <w:sz w:val="21"/>
          <w:szCs w:val="21"/>
        </w:rPr>
        <w:t>phù</w:t>
      </w:r>
      <w:proofErr w:type="spellEnd"/>
      <w:r w:rsidR="00EC1035">
        <w:rPr>
          <w:rFonts w:ascii="Times New Roman" w:hAnsi="Times New Roman" w:cs="Times New Roman"/>
          <w:sz w:val="21"/>
          <w:szCs w:val="21"/>
        </w:rPr>
        <w:t xml:space="preserve"> </w:t>
      </w:r>
      <w:proofErr w:type="spellStart"/>
      <w:r w:rsidR="00EC1035">
        <w:rPr>
          <w:rFonts w:ascii="Times New Roman" w:hAnsi="Times New Roman" w:cs="Times New Roman"/>
          <w:sz w:val="21"/>
          <w:szCs w:val="21"/>
        </w:rPr>
        <w:t>hợp</w:t>
      </w:r>
      <w:proofErr w:type="spellEnd"/>
      <w:r w:rsidR="00EC1035">
        <w:rPr>
          <w:rFonts w:ascii="Times New Roman" w:hAnsi="Times New Roman" w:cs="Times New Roman"/>
          <w:sz w:val="21"/>
          <w:szCs w:val="21"/>
        </w:rPr>
        <w:t xml:space="preserve"> </w:t>
      </w:r>
      <w:proofErr w:type="spellStart"/>
      <w:r w:rsidR="00EC1035">
        <w:rPr>
          <w:rFonts w:ascii="Times New Roman" w:hAnsi="Times New Roman" w:cs="Times New Roman"/>
          <w:sz w:val="21"/>
          <w:szCs w:val="21"/>
        </w:rPr>
        <w:t>với</w:t>
      </w:r>
      <w:proofErr w:type="spellEnd"/>
      <w:r w:rsidR="00EC1035">
        <w:rPr>
          <w:rFonts w:ascii="Times New Roman" w:hAnsi="Times New Roman" w:cs="Times New Roman"/>
          <w:sz w:val="21"/>
          <w:szCs w:val="21"/>
        </w:rPr>
        <w:t xml:space="preserve"> </w:t>
      </w:r>
      <w:proofErr w:type="spellStart"/>
      <w:r w:rsidR="00EC1035">
        <w:rPr>
          <w:rFonts w:ascii="Times New Roman" w:hAnsi="Times New Roman" w:cs="Times New Roman"/>
          <w:sz w:val="21"/>
          <w:szCs w:val="21"/>
        </w:rPr>
        <w:t>kiến</w:t>
      </w:r>
      <w:proofErr w:type="spellEnd"/>
      <w:r w:rsidR="00EC1035">
        <w:rPr>
          <w:rFonts w:ascii="Times New Roman" w:hAnsi="Times New Roman" w:cs="Times New Roman"/>
          <w:sz w:val="21"/>
          <w:szCs w:val="21"/>
        </w:rPr>
        <w:t xml:space="preserve"> </w:t>
      </w:r>
      <w:proofErr w:type="spellStart"/>
      <w:r w:rsidR="00EC1035">
        <w:rPr>
          <w:rFonts w:ascii="Times New Roman" w:hAnsi="Times New Roman" w:cs="Times New Roman"/>
          <w:sz w:val="21"/>
          <w:szCs w:val="21"/>
        </w:rPr>
        <w:t>thức</w:t>
      </w:r>
      <w:proofErr w:type="spellEnd"/>
      <w:r w:rsidR="00EC1035">
        <w:rPr>
          <w:rFonts w:ascii="Times New Roman" w:hAnsi="Times New Roman" w:cs="Times New Roman"/>
          <w:sz w:val="21"/>
          <w:szCs w:val="21"/>
        </w:rPr>
        <w:t xml:space="preserve"> </w:t>
      </w:r>
      <w:proofErr w:type="spellStart"/>
      <w:r w:rsidR="00EC1035">
        <w:rPr>
          <w:rFonts w:ascii="Times New Roman" w:hAnsi="Times New Roman" w:cs="Times New Roman"/>
          <w:sz w:val="21"/>
          <w:szCs w:val="21"/>
        </w:rPr>
        <w:t>mới</w:t>
      </w:r>
      <w:proofErr w:type="spellEnd"/>
      <w:r w:rsidR="00EC1035">
        <w:rPr>
          <w:rFonts w:ascii="Times New Roman" w:hAnsi="Times New Roman" w:cs="Times New Roman"/>
          <w:sz w:val="21"/>
          <w:szCs w:val="21"/>
        </w:rPr>
        <w:t xml:space="preserve"> </w:t>
      </w:r>
      <w:proofErr w:type="spellStart"/>
      <w:r w:rsidR="00EC1035">
        <w:rPr>
          <w:rFonts w:ascii="Times New Roman" w:hAnsi="Times New Roman" w:cs="Times New Roman"/>
          <w:sz w:val="21"/>
          <w:szCs w:val="21"/>
        </w:rPr>
        <w:t>được</w:t>
      </w:r>
      <w:proofErr w:type="spellEnd"/>
      <w:r w:rsidR="00EC1035">
        <w:rPr>
          <w:rFonts w:ascii="Times New Roman" w:hAnsi="Times New Roman" w:cs="Times New Roman"/>
          <w:sz w:val="21"/>
          <w:szCs w:val="21"/>
        </w:rPr>
        <w:t xml:space="preserve"> </w:t>
      </w:r>
      <w:proofErr w:type="spellStart"/>
      <w:r w:rsidR="00EC1035">
        <w:rPr>
          <w:rFonts w:ascii="Times New Roman" w:hAnsi="Times New Roman" w:cs="Times New Roman"/>
          <w:sz w:val="21"/>
          <w:szCs w:val="21"/>
        </w:rPr>
        <w:t>tiếp</w:t>
      </w:r>
      <w:proofErr w:type="spellEnd"/>
      <w:r w:rsidR="00EC1035">
        <w:rPr>
          <w:rFonts w:ascii="Times New Roman" w:hAnsi="Times New Roman" w:cs="Times New Roman"/>
          <w:sz w:val="21"/>
          <w:szCs w:val="21"/>
        </w:rPr>
        <w:t xml:space="preserve"> </w:t>
      </w:r>
      <w:proofErr w:type="spellStart"/>
      <w:r w:rsidR="00EC1035">
        <w:rPr>
          <w:rFonts w:ascii="Times New Roman" w:hAnsi="Times New Roman" w:cs="Times New Roman"/>
          <w:sz w:val="21"/>
          <w:szCs w:val="21"/>
        </w:rPr>
        <w:t>nhận</w:t>
      </w:r>
      <w:proofErr w:type="spellEnd"/>
      <w:r w:rsidR="00EC1035">
        <w:rPr>
          <w:rFonts w:ascii="Times New Roman" w:hAnsi="Times New Roman" w:cs="Times New Roman"/>
          <w:sz w:val="21"/>
          <w:szCs w:val="21"/>
        </w:rPr>
        <w:t>.</w:t>
      </w:r>
    </w:p>
    <w:p w14:paraId="4630DE33" w14:textId="5BF84ED9" w:rsidR="00604957" w:rsidRPr="006E50F1" w:rsidRDefault="00604957" w:rsidP="006C1EE6">
      <w:pPr>
        <w:spacing w:after="0" w:line="240" w:lineRule="auto"/>
        <w:jc w:val="both"/>
        <w:rPr>
          <w:rFonts w:ascii="Times New Roman" w:hAnsi="Times New Roman" w:cs="Times New Roman"/>
          <w:bCs/>
          <w:sz w:val="21"/>
          <w:szCs w:val="21"/>
          <w:lang w:val="vi-VN"/>
        </w:rPr>
      </w:pPr>
      <w:r w:rsidRPr="006E50F1">
        <w:rPr>
          <w:rFonts w:ascii="Times New Roman" w:hAnsi="Times New Roman" w:cs="Times New Roman"/>
          <w:bCs/>
          <w:sz w:val="21"/>
          <w:szCs w:val="21"/>
          <w:lang w:val="vi-VN"/>
        </w:rPr>
        <w:t>GV: Hãy phát biểu</w:t>
      </w:r>
      <w:r w:rsidR="00327A37" w:rsidRPr="006E50F1">
        <w:rPr>
          <w:rFonts w:ascii="Times New Roman" w:hAnsi="Times New Roman" w:cs="Times New Roman"/>
          <w:bCs/>
          <w:sz w:val="21"/>
          <w:szCs w:val="21"/>
          <w:lang w:val="vi-VN"/>
        </w:rPr>
        <w:t xml:space="preserve"> định lí biểu thị</w:t>
      </w:r>
      <w:r w:rsidRPr="006E50F1">
        <w:rPr>
          <w:rFonts w:ascii="Times New Roman" w:hAnsi="Times New Roman" w:cs="Times New Roman"/>
          <w:bCs/>
          <w:sz w:val="21"/>
          <w:szCs w:val="21"/>
          <w:lang w:val="vi-VN"/>
        </w:rPr>
        <w:t xml:space="preserve"> quan hệ giữa ba cạnh tam giác?</w:t>
      </w:r>
    </w:p>
    <w:p w14:paraId="60CABD8D" w14:textId="0C7323C3" w:rsidR="00604957" w:rsidRPr="0092612B" w:rsidRDefault="00604957" w:rsidP="006C1EE6">
      <w:pPr>
        <w:spacing w:after="0" w:line="240" w:lineRule="auto"/>
        <w:jc w:val="both"/>
        <w:rPr>
          <w:rFonts w:ascii="Times New Roman" w:hAnsi="Times New Roman" w:cs="Times New Roman"/>
          <w:bCs/>
          <w:sz w:val="21"/>
          <w:szCs w:val="21"/>
          <w:lang w:val="vi-VN"/>
        </w:rPr>
      </w:pPr>
      <w:r w:rsidRPr="0092612B">
        <w:rPr>
          <w:rFonts w:ascii="Times New Roman" w:hAnsi="Times New Roman" w:cs="Times New Roman"/>
          <w:bCs/>
          <w:sz w:val="21"/>
          <w:szCs w:val="21"/>
          <w:lang w:val="vi-VN"/>
        </w:rPr>
        <w:t xml:space="preserve">HS: Trong một tam giác, tổng độ dài hai cạnh bất kì bao </w:t>
      </w:r>
      <w:r w:rsidR="00BA04F1">
        <w:rPr>
          <w:rFonts w:ascii="Times New Roman" w:hAnsi="Times New Roman" w:cs="Times New Roman"/>
          <w:bCs/>
          <w:sz w:val="21"/>
          <w:szCs w:val="21"/>
          <w:lang w:val="vi-VN"/>
        </w:rPr>
        <w:t>giờ</w:t>
      </w:r>
      <w:r w:rsidRPr="0092612B">
        <w:rPr>
          <w:rFonts w:ascii="Times New Roman" w:hAnsi="Times New Roman" w:cs="Times New Roman"/>
          <w:bCs/>
          <w:sz w:val="21"/>
          <w:szCs w:val="21"/>
          <w:lang w:val="vi-VN"/>
        </w:rPr>
        <w:t xml:space="preserve"> cũng lớn hơn độ dài cạnh còn lại.</w:t>
      </w:r>
    </w:p>
    <w:p w14:paraId="154DAC9C" w14:textId="4B6E9DED" w:rsidR="00604957" w:rsidRPr="0092612B" w:rsidRDefault="00EC1035" w:rsidP="006C1EE6">
      <w:pPr>
        <w:spacing w:after="0" w:line="240" w:lineRule="auto"/>
        <w:jc w:val="both"/>
        <w:rPr>
          <w:rFonts w:ascii="Times New Roman" w:hAnsi="Times New Roman" w:cs="Times New Roman"/>
          <w:bCs/>
          <w:sz w:val="21"/>
          <w:szCs w:val="21"/>
          <w:lang w:val="vi-VN"/>
        </w:rPr>
      </w:pPr>
      <w:r w:rsidRPr="00EC1035">
        <w:rPr>
          <w:rFonts w:ascii="Times New Roman" w:hAnsi="Times New Roman" w:cs="Times New Roman"/>
          <w:bCs/>
          <w:sz w:val="21"/>
          <w:szCs w:val="21"/>
          <w:lang w:val="vi-VN"/>
        </w:rPr>
        <w:t xml:space="preserve">GV: </w:t>
      </w:r>
      <w:r w:rsidR="00D3786E" w:rsidRPr="006E50F1">
        <w:rPr>
          <w:rFonts w:ascii="Times New Roman" w:hAnsi="Times New Roman" w:cs="Times New Roman"/>
          <w:bCs/>
          <w:sz w:val="21"/>
          <w:szCs w:val="21"/>
          <w:lang w:val="vi-VN"/>
        </w:rPr>
        <w:t xml:space="preserve">GV đưa ra bài toán mới vận </w:t>
      </w:r>
      <w:r w:rsidR="00BA04F1">
        <w:rPr>
          <w:rFonts w:ascii="Times New Roman" w:hAnsi="Times New Roman" w:cs="Times New Roman"/>
          <w:bCs/>
          <w:sz w:val="21"/>
          <w:szCs w:val="21"/>
          <w:lang w:val="vi-VN"/>
        </w:rPr>
        <w:t>dụng</w:t>
      </w:r>
      <w:r w:rsidR="00D3786E" w:rsidRPr="006E50F1">
        <w:rPr>
          <w:rFonts w:ascii="Times New Roman" w:hAnsi="Times New Roman" w:cs="Times New Roman"/>
          <w:bCs/>
          <w:sz w:val="21"/>
          <w:szCs w:val="21"/>
          <w:lang w:val="vi-VN"/>
        </w:rPr>
        <w:t xml:space="preserve"> bất đẳng thức tam giác như sau:</w:t>
      </w:r>
    </w:p>
    <w:p w14:paraId="03093FAB" w14:textId="77777777" w:rsidR="00FB5D34" w:rsidRDefault="00FC6682" w:rsidP="006C1EE6">
      <w:pPr>
        <w:spacing w:after="0" w:line="240" w:lineRule="auto"/>
        <w:jc w:val="both"/>
        <w:rPr>
          <w:rFonts w:ascii="Times New Roman" w:hAnsi="Times New Roman" w:cs="Times New Roman"/>
          <w:bCs/>
          <w:sz w:val="21"/>
          <w:szCs w:val="21"/>
          <w:lang w:val="vi-VN"/>
        </w:rPr>
      </w:pPr>
      <w:r w:rsidRPr="0092612B">
        <w:rPr>
          <w:rFonts w:ascii="Times New Roman" w:hAnsi="Times New Roman" w:cs="Times New Roman"/>
          <w:b/>
          <w:sz w:val="21"/>
          <w:szCs w:val="21"/>
          <w:lang w:val="vi-VN"/>
        </w:rPr>
        <w:t xml:space="preserve">Bài toán 2. </w:t>
      </w:r>
      <w:r w:rsidR="00C34C49" w:rsidRPr="00C34C49">
        <w:rPr>
          <w:rFonts w:ascii="Times New Roman" w:hAnsi="Times New Roman" w:cs="Times New Roman"/>
          <w:bCs/>
          <w:sz w:val="21"/>
          <w:szCs w:val="21"/>
          <w:lang w:val="vi-VN"/>
        </w:rPr>
        <w:t xml:space="preserve">Vào dịp Tết, trong một khu vườn người ta trang trí các chậu hoa cách đều nhau 1,5 m dọc theo các lối đi </w:t>
      </w:r>
      <w:r w:rsidR="00C34C49" w:rsidRPr="0092612B">
        <w:rPr>
          <w:rFonts w:ascii="Times New Roman" w:hAnsi="Times New Roman" w:cs="Times New Roman"/>
          <w:bCs/>
          <w:i/>
          <w:iCs/>
          <w:sz w:val="21"/>
          <w:szCs w:val="21"/>
          <w:lang w:val="vi-VN"/>
        </w:rPr>
        <w:t>AB</w:t>
      </w:r>
      <w:r w:rsidR="00C34C49" w:rsidRPr="0092612B">
        <w:rPr>
          <w:rFonts w:ascii="Times New Roman" w:hAnsi="Times New Roman" w:cs="Times New Roman"/>
          <w:bCs/>
          <w:sz w:val="21"/>
          <w:szCs w:val="21"/>
          <w:lang w:val="vi-VN"/>
        </w:rPr>
        <w:t xml:space="preserve"> và </w:t>
      </w:r>
      <w:r w:rsidR="00C34C49" w:rsidRPr="0092612B">
        <w:rPr>
          <w:rFonts w:ascii="Times New Roman" w:hAnsi="Times New Roman" w:cs="Times New Roman"/>
          <w:bCs/>
          <w:i/>
          <w:iCs/>
          <w:sz w:val="21"/>
          <w:szCs w:val="21"/>
          <w:lang w:val="vi-VN"/>
        </w:rPr>
        <w:t>AC</w:t>
      </w:r>
      <w:r w:rsidR="00C34C49" w:rsidRPr="00C34C49">
        <w:rPr>
          <w:rFonts w:ascii="Times New Roman" w:hAnsi="Times New Roman" w:cs="Times New Roman"/>
          <w:bCs/>
          <w:sz w:val="21"/>
          <w:szCs w:val="21"/>
          <w:lang w:val="vi-VN"/>
        </w:rPr>
        <w:t xml:space="preserve">. Trên lối đi </w:t>
      </w:r>
      <w:r w:rsidR="00C34C49" w:rsidRPr="0092612B">
        <w:rPr>
          <w:rFonts w:ascii="Times New Roman" w:hAnsi="Times New Roman" w:cs="Times New Roman"/>
          <w:bCs/>
          <w:i/>
          <w:iCs/>
          <w:sz w:val="21"/>
          <w:szCs w:val="21"/>
          <w:lang w:val="vi-VN"/>
        </w:rPr>
        <w:t>AB</w:t>
      </w:r>
      <w:r w:rsidR="00C34C49" w:rsidRPr="00C34C49">
        <w:rPr>
          <w:rFonts w:ascii="Times New Roman" w:hAnsi="Times New Roman" w:cs="Times New Roman"/>
          <w:bCs/>
          <w:sz w:val="21"/>
          <w:szCs w:val="21"/>
          <w:lang w:val="vi-VN"/>
        </w:rPr>
        <w:t xml:space="preserve"> có 7 chậu hoa, trên lối đi </w:t>
      </w:r>
      <w:r w:rsidR="00C34C49" w:rsidRPr="0092612B">
        <w:rPr>
          <w:rFonts w:ascii="Times New Roman" w:hAnsi="Times New Roman" w:cs="Times New Roman"/>
          <w:bCs/>
          <w:i/>
          <w:iCs/>
          <w:sz w:val="21"/>
          <w:szCs w:val="21"/>
          <w:lang w:val="vi-VN"/>
        </w:rPr>
        <w:t>AC</w:t>
      </w:r>
      <w:r w:rsidR="00C34C49" w:rsidRPr="00C34C49">
        <w:rPr>
          <w:rFonts w:ascii="Times New Roman" w:hAnsi="Times New Roman" w:cs="Times New Roman"/>
          <w:bCs/>
          <w:sz w:val="21"/>
          <w:szCs w:val="21"/>
          <w:lang w:val="vi-VN"/>
        </w:rPr>
        <w:t xml:space="preserve"> có 8 chậu hoa. Hỏi lối đi </w:t>
      </w:r>
      <w:r w:rsidR="00C34C49" w:rsidRPr="0092612B">
        <w:rPr>
          <w:rFonts w:ascii="Times New Roman" w:hAnsi="Times New Roman" w:cs="Times New Roman"/>
          <w:bCs/>
          <w:i/>
          <w:iCs/>
          <w:sz w:val="21"/>
          <w:szCs w:val="21"/>
          <w:lang w:val="vi-VN"/>
        </w:rPr>
        <w:t>BC</w:t>
      </w:r>
      <w:r w:rsidR="00C34C49" w:rsidRPr="00C34C49">
        <w:rPr>
          <w:rFonts w:ascii="Times New Roman" w:hAnsi="Times New Roman" w:cs="Times New Roman"/>
          <w:bCs/>
          <w:sz w:val="21"/>
          <w:szCs w:val="21"/>
          <w:lang w:val="vi-VN"/>
        </w:rPr>
        <w:t xml:space="preserve"> có thể cần đặt tối đa bao nhiêu chậu hoa, nếu cũng trang trí các chậu hoa cách đều nhau 1,5 m giống như hai lối đi còn lại?</w:t>
      </w:r>
    </w:p>
    <w:p w14:paraId="613B2554" w14:textId="77777777" w:rsidR="00FB5D34" w:rsidRDefault="00C34C49" w:rsidP="006C1EE6">
      <w:pPr>
        <w:spacing w:after="0" w:line="240" w:lineRule="auto"/>
        <w:jc w:val="both"/>
        <w:rPr>
          <w:rFonts w:ascii="Times New Roman" w:hAnsi="Times New Roman" w:cs="Times New Roman"/>
          <w:bCs/>
          <w:sz w:val="21"/>
          <w:szCs w:val="21"/>
        </w:rPr>
      </w:pPr>
      <w:r w:rsidRPr="0092612B">
        <w:rPr>
          <w:rFonts w:ascii="Times New Roman" w:hAnsi="Times New Roman" w:cs="Times New Roman"/>
          <w:bCs/>
          <w:sz w:val="21"/>
          <w:szCs w:val="21"/>
          <w:lang w:val="vi-VN"/>
        </w:rPr>
        <w:t>GV đưa ra bài toán có yếu tố tài chính như sau:</w:t>
      </w:r>
    </w:p>
    <w:p w14:paraId="66CB6CCD" w14:textId="363064C6" w:rsidR="00693F19" w:rsidRPr="006E50F1" w:rsidRDefault="00FC6682" w:rsidP="006C1EE6">
      <w:pPr>
        <w:spacing w:after="0" w:line="240" w:lineRule="auto"/>
        <w:jc w:val="both"/>
        <w:rPr>
          <w:rFonts w:ascii="Times New Roman" w:hAnsi="Times New Roman" w:cs="Times New Roman"/>
          <w:iCs/>
          <w:sz w:val="21"/>
          <w:szCs w:val="21"/>
          <w:lang w:val="vi-VN"/>
        </w:rPr>
      </w:pPr>
      <w:r w:rsidRPr="0092612B">
        <w:rPr>
          <w:rFonts w:ascii="Times New Roman" w:hAnsi="Times New Roman" w:cs="Times New Roman"/>
          <w:b/>
          <w:sz w:val="21"/>
          <w:szCs w:val="21"/>
          <w:lang w:val="vi-VN"/>
        </w:rPr>
        <w:t xml:space="preserve">Bài toán </w:t>
      </w:r>
      <w:r w:rsidR="00EC1035">
        <w:rPr>
          <w:rFonts w:ascii="Times New Roman" w:hAnsi="Times New Roman" w:cs="Times New Roman"/>
          <w:b/>
          <w:sz w:val="21"/>
          <w:szCs w:val="21"/>
        </w:rPr>
        <w:t>3</w:t>
      </w:r>
      <w:r w:rsidRPr="0092612B">
        <w:rPr>
          <w:rFonts w:ascii="Times New Roman" w:hAnsi="Times New Roman" w:cs="Times New Roman"/>
          <w:b/>
          <w:sz w:val="21"/>
          <w:szCs w:val="21"/>
          <w:lang w:val="vi-VN"/>
        </w:rPr>
        <w:t xml:space="preserve">. </w:t>
      </w:r>
      <w:r w:rsidR="00693F19" w:rsidRPr="006E50F1">
        <w:rPr>
          <w:rFonts w:ascii="Times New Roman" w:hAnsi="Times New Roman" w:cs="Times New Roman"/>
          <w:bCs/>
          <w:iCs/>
          <w:sz w:val="21"/>
          <w:szCs w:val="21"/>
          <w:shd w:val="clear" w:color="auto" w:fill="FFFFFF"/>
          <w:lang w:val="vi-VN"/>
        </w:rPr>
        <w:t>Ngỗng trời</w:t>
      </w:r>
      <w:r w:rsidR="00693F19" w:rsidRPr="006E50F1">
        <w:rPr>
          <w:rFonts w:ascii="Times New Roman" w:hAnsi="Times New Roman" w:cs="Times New Roman"/>
          <w:iCs/>
          <w:sz w:val="21"/>
          <w:szCs w:val="21"/>
          <w:shd w:val="clear" w:color="auto" w:fill="FFFFFF"/>
          <w:lang w:val="vi-VN"/>
        </w:rPr>
        <w:t xml:space="preserve"> là loài chim di cư trú đông. Mùa thu hằng năm, từ quê hương Siberia, chúng kết thành đám lớn, bay đến phương Nam ấm áp. Trong hành trình dài, chúng tổ chức đội hình rất chặt chẽ, xếp thành hình chữ V, vừa bay, vừa không ngừng kêu “cạc, cạc”. </w:t>
      </w:r>
      <w:r w:rsidR="00693F19" w:rsidRPr="006E50F1">
        <w:rPr>
          <w:rFonts w:ascii="Times New Roman" w:hAnsi="Times New Roman" w:cs="Times New Roman"/>
          <w:iCs/>
          <w:sz w:val="21"/>
          <w:szCs w:val="21"/>
          <w:lang w:val="vi-VN"/>
        </w:rPr>
        <w:t xml:space="preserve">Sở dĩ chúng bay theo hình chữ V như vậy vì nếu bay như thế, khi mỗi con ngỗng phía trước vỗ cánh, nó sẽ tạo ra </w:t>
      </w:r>
      <w:r w:rsidR="00693F19" w:rsidRPr="006E50F1">
        <w:rPr>
          <w:rFonts w:ascii="Times New Roman" w:hAnsi="Times New Roman" w:cs="Times New Roman"/>
          <w:iCs/>
          <w:position w:val="-4"/>
          <w:sz w:val="21"/>
          <w:szCs w:val="21"/>
        </w:rPr>
        <w:object w:dxaOrig="180" w:dyaOrig="260" w14:anchorId="6960C304">
          <v:shape id="_x0000_i1067" type="#_x0000_t75" style="width:8.4pt;height:12.6pt" o:ole="">
            <v:imagedata r:id="rId86" o:title=""/>
          </v:shape>
          <o:OLEObject Type="Embed" ProgID="Equation.DSMT4" ShapeID="_x0000_i1067" DrawAspect="Content" ObjectID="_1812466893" r:id="rId87"/>
        </w:object>
      </w:r>
      <w:r w:rsidR="00693F19" w:rsidRPr="006E50F1">
        <w:rPr>
          <w:rFonts w:ascii="Times New Roman" w:hAnsi="Times New Roman" w:cs="Times New Roman"/>
          <w:iCs/>
          <w:sz w:val="21"/>
          <w:szCs w:val="21"/>
          <w:lang w:val="vi-VN"/>
        </w:rPr>
        <w:t xml:space="preserve"> lực đẩy cho con ngỗng bay sau nó, từ đó tiết kiệm </w:t>
      </w:r>
      <w:r w:rsidRPr="006E50F1">
        <w:rPr>
          <w:rFonts w:ascii="Times New Roman" w:hAnsi="Times New Roman" w:cs="Times New Roman"/>
          <w:iCs/>
          <w:noProof/>
          <w:position w:val="-6"/>
          <w:sz w:val="21"/>
          <w:szCs w:val="21"/>
        </w:rPr>
        <w:object w:dxaOrig="460" w:dyaOrig="260" w14:anchorId="40265ED3">
          <v:shape id="_x0000_i1068" type="#_x0000_t75" style="width:23.85pt;height:13.1pt" o:ole="">
            <v:imagedata r:id="rId88" o:title=""/>
          </v:shape>
          <o:OLEObject Type="Embed" ProgID="Equation.DSMT4" ShapeID="_x0000_i1068" DrawAspect="Content" ObjectID="_1812466894" r:id="rId89"/>
        </w:object>
      </w:r>
      <w:r w:rsidR="00693F19" w:rsidRPr="006E50F1">
        <w:rPr>
          <w:rFonts w:ascii="Times New Roman" w:hAnsi="Times New Roman" w:cs="Times New Roman"/>
          <w:iCs/>
          <w:sz w:val="21"/>
          <w:szCs w:val="21"/>
          <w:lang w:val="vi-VN"/>
        </w:rPr>
        <w:t xml:space="preserve"> sức lực cho mỗi con nếu so với việc bay tách đàn. Theo hình dưới đây có </w:t>
      </w:r>
      <w:r w:rsidR="00EC1035" w:rsidRPr="00EC1035">
        <w:rPr>
          <w:rFonts w:ascii="Times New Roman" w:hAnsi="Times New Roman" w:cs="Times New Roman"/>
          <w:iCs/>
          <w:sz w:val="21"/>
          <w:szCs w:val="21"/>
          <w:lang w:val="vi-VN"/>
        </w:rPr>
        <w:t>9</w:t>
      </w:r>
      <w:r w:rsidR="00693F19" w:rsidRPr="006E50F1">
        <w:rPr>
          <w:rFonts w:ascii="Times New Roman" w:hAnsi="Times New Roman" w:cs="Times New Roman"/>
          <w:iCs/>
          <w:sz w:val="21"/>
          <w:szCs w:val="21"/>
          <w:lang w:val="vi-VN"/>
        </w:rPr>
        <w:t xml:space="preserve"> con ngỗng trời đang bay, khoảng cách giữa hai con theo </w:t>
      </w:r>
      <w:r w:rsidR="00693F19" w:rsidRPr="006E50F1">
        <w:rPr>
          <w:rFonts w:ascii="Times New Roman" w:hAnsi="Times New Roman" w:cs="Times New Roman"/>
          <w:iCs/>
          <w:noProof/>
          <w:position w:val="-4"/>
          <w:sz w:val="21"/>
          <w:szCs w:val="21"/>
        </w:rPr>
        <w:object w:dxaOrig="180" w:dyaOrig="260" w14:anchorId="651096CD">
          <v:shape id="_x0000_i1069" type="#_x0000_t75" style="width:8.4pt;height:12.6pt" o:ole="">
            <v:imagedata r:id="rId90" o:title=""/>
          </v:shape>
          <o:OLEObject Type="Embed" ProgID="Equation.DSMT4" ShapeID="_x0000_i1069" DrawAspect="Content" ObjectID="_1812466895" r:id="rId91"/>
        </w:object>
      </w:r>
      <w:r w:rsidR="00693F19" w:rsidRPr="006E50F1">
        <w:rPr>
          <w:rFonts w:ascii="Times New Roman" w:hAnsi="Times New Roman" w:cs="Times New Roman"/>
          <w:iCs/>
          <w:sz w:val="21"/>
          <w:szCs w:val="21"/>
          <w:lang w:val="vi-VN"/>
        </w:rPr>
        <w:t xml:space="preserve"> cạnh của chữ V là </w:t>
      </w:r>
      <w:r w:rsidRPr="006E50F1">
        <w:rPr>
          <w:rFonts w:ascii="Times New Roman" w:hAnsi="Times New Roman" w:cs="Times New Roman"/>
          <w:iCs/>
          <w:noProof/>
          <w:position w:val="-8"/>
          <w:sz w:val="21"/>
          <w:szCs w:val="21"/>
        </w:rPr>
        <w:object w:dxaOrig="460" w:dyaOrig="279" w14:anchorId="48761E9F">
          <v:shape id="_x0000_i1070" type="#_x0000_t75" style="width:23.85pt;height:14.5pt" o:ole="">
            <v:imagedata r:id="rId92" o:title=""/>
          </v:shape>
          <o:OLEObject Type="Embed" ProgID="Equation.DSMT4" ShapeID="_x0000_i1070" DrawAspect="Content" ObjectID="_1812466896" r:id="rId93"/>
        </w:object>
      </w:r>
      <w:r w:rsidR="00693F19" w:rsidRPr="006E50F1">
        <w:rPr>
          <w:rFonts w:ascii="Times New Roman" w:hAnsi="Times New Roman" w:cs="Times New Roman"/>
          <w:iCs/>
          <w:sz w:val="21"/>
          <w:szCs w:val="21"/>
          <w:lang w:val="vi-VN"/>
        </w:rPr>
        <w:t xml:space="preserve"> thì hai con phía</w:t>
      </w:r>
      <w:r w:rsidRPr="006E50F1">
        <w:rPr>
          <w:rFonts w:ascii="Times New Roman" w:hAnsi="Times New Roman" w:cs="Times New Roman"/>
          <w:iCs/>
          <w:sz w:val="21"/>
          <w:szCs w:val="21"/>
          <w:lang w:val="vi-VN"/>
        </w:rPr>
        <w:t xml:space="preserve"> đầu</w:t>
      </w:r>
      <w:r w:rsidR="00693F19" w:rsidRPr="006E50F1">
        <w:rPr>
          <w:rFonts w:ascii="Times New Roman" w:hAnsi="Times New Roman" w:cs="Times New Roman"/>
          <w:iCs/>
          <w:sz w:val="21"/>
          <w:szCs w:val="21"/>
          <w:lang w:val="vi-VN"/>
        </w:rPr>
        <w:t xml:space="preserve"> ở mỗi hàng cách nhau </w:t>
      </w:r>
      <w:r w:rsidRPr="006E50F1">
        <w:rPr>
          <w:rFonts w:ascii="Times New Roman" w:hAnsi="Times New Roman" w:cs="Times New Roman"/>
          <w:iCs/>
          <w:sz w:val="21"/>
          <w:szCs w:val="21"/>
          <w:lang w:val="vi-VN"/>
        </w:rPr>
        <w:t xml:space="preserve">một </w:t>
      </w:r>
      <w:r w:rsidR="00693F19" w:rsidRPr="006E50F1">
        <w:rPr>
          <w:rFonts w:ascii="Times New Roman" w:hAnsi="Times New Roman" w:cs="Times New Roman"/>
          <w:iCs/>
          <w:sz w:val="21"/>
          <w:szCs w:val="21"/>
          <w:lang w:val="vi-VN"/>
        </w:rPr>
        <w:t>khoảng</w:t>
      </w:r>
      <w:r w:rsidRPr="006E50F1">
        <w:rPr>
          <w:rFonts w:ascii="Times New Roman" w:hAnsi="Times New Roman" w:cs="Times New Roman"/>
          <w:iCs/>
          <w:sz w:val="21"/>
          <w:szCs w:val="21"/>
          <w:lang w:val="vi-VN"/>
        </w:rPr>
        <w:t xml:space="preserve"> từ bao nhiêu đến</w:t>
      </w:r>
      <w:r w:rsidR="00693F19" w:rsidRPr="006E50F1">
        <w:rPr>
          <w:rFonts w:ascii="Times New Roman" w:hAnsi="Times New Roman" w:cs="Times New Roman"/>
          <w:iCs/>
          <w:sz w:val="21"/>
          <w:szCs w:val="21"/>
          <w:lang w:val="vi-VN"/>
        </w:rPr>
        <w:t xml:space="preserve"> bao nhiêu mét?</w:t>
      </w:r>
    </w:p>
    <w:p w14:paraId="67BD6404" w14:textId="0E4DAB2A" w:rsidR="00FC6682" w:rsidRDefault="00FC6682" w:rsidP="006C1EE6">
      <w:pPr>
        <w:spacing w:after="0" w:line="240" w:lineRule="auto"/>
        <w:jc w:val="center"/>
        <w:rPr>
          <w:rFonts w:ascii="Times New Roman" w:hAnsi="Times New Roman" w:cs="Times New Roman"/>
          <w:b/>
          <w:iCs/>
          <w:sz w:val="21"/>
          <w:szCs w:val="21"/>
        </w:rPr>
      </w:pPr>
      <w:r w:rsidRPr="006E50F1">
        <w:rPr>
          <w:rFonts w:ascii="Times New Roman" w:hAnsi="Times New Roman" w:cs="Times New Roman"/>
          <w:noProof/>
          <w:color w:val="333333"/>
          <w:sz w:val="21"/>
          <w:szCs w:val="21"/>
        </w:rPr>
        <w:drawing>
          <wp:inline distT="0" distB="0" distL="0" distR="0" wp14:anchorId="54AC30EA" wp14:editId="703CD4D3">
            <wp:extent cx="2470150" cy="1270635"/>
            <wp:effectExtent l="0" t="0" r="6350" b="5715"/>
            <wp:docPr id="2006593717" name="Picture 2006593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bài 3-02.png"/>
                    <pic:cNvPicPr/>
                  </pic:nvPicPr>
                  <pic:blipFill rotWithShape="1">
                    <a:blip r:embed="rId94" cstate="print">
                      <a:extLst>
                        <a:ext uri="{28A0092B-C50C-407E-A947-70E740481C1C}">
                          <a14:useLocalDpi xmlns:a14="http://schemas.microsoft.com/office/drawing/2010/main" val="0"/>
                        </a:ext>
                      </a:extLst>
                    </a:blip>
                    <a:srcRect l="1787" t="10831" r="5951" b="13538"/>
                    <a:stretch/>
                  </pic:blipFill>
                  <pic:spPr bwMode="auto">
                    <a:xfrm>
                      <a:off x="0" y="0"/>
                      <a:ext cx="2470150" cy="1270635"/>
                    </a:xfrm>
                    <a:prstGeom prst="rect">
                      <a:avLst/>
                    </a:prstGeom>
                    <a:ln>
                      <a:noFill/>
                    </a:ln>
                    <a:extLst>
                      <a:ext uri="{53640926-AAD7-44D8-BBD7-CCE9431645EC}">
                        <a14:shadowObscured xmlns:a14="http://schemas.microsoft.com/office/drawing/2010/main"/>
                      </a:ext>
                    </a:extLst>
                  </pic:spPr>
                </pic:pic>
              </a:graphicData>
            </a:graphic>
          </wp:inline>
        </w:drawing>
      </w:r>
    </w:p>
    <w:p w14:paraId="0D897DA8" w14:textId="398550D7" w:rsidR="00BE3B67" w:rsidRDefault="00BE3B67" w:rsidP="006C1EE6">
      <w:pPr>
        <w:spacing w:after="0" w:line="240" w:lineRule="auto"/>
        <w:jc w:val="center"/>
        <w:rPr>
          <w:rFonts w:ascii="Times New Roman" w:hAnsi="Times New Roman" w:cs="Times New Roman"/>
          <w:bCs/>
          <w:sz w:val="21"/>
          <w:szCs w:val="21"/>
        </w:rPr>
      </w:pPr>
      <w:proofErr w:type="spellStart"/>
      <w:r>
        <w:rPr>
          <w:rFonts w:ascii="Times New Roman" w:hAnsi="Times New Roman" w:cs="Times New Roman"/>
          <w:b/>
          <w:sz w:val="21"/>
          <w:szCs w:val="21"/>
        </w:rPr>
        <w:t>Hình</w:t>
      </w:r>
      <w:proofErr w:type="spellEnd"/>
      <w:r>
        <w:rPr>
          <w:rFonts w:ascii="Times New Roman" w:hAnsi="Times New Roman" w:cs="Times New Roman"/>
          <w:b/>
          <w:sz w:val="21"/>
          <w:szCs w:val="21"/>
        </w:rPr>
        <w:t xml:space="preserve"> 2. </w:t>
      </w:r>
      <w:proofErr w:type="spellStart"/>
      <w:r w:rsidRPr="00BE3B67">
        <w:rPr>
          <w:rFonts w:ascii="Times New Roman" w:hAnsi="Times New Roman" w:cs="Times New Roman"/>
          <w:bCs/>
          <w:sz w:val="21"/>
          <w:szCs w:val="21"/>
        </w:rPr>
        <w:t>Đàn</w:t>
      </w:r>
      <w:proofErr w:type="spellEnd"/>
      <w:r w:rsidRPr="00BE3B67">
        <w:rPr>
          <w:rFonts w:ascii="Times New Roman" w:hAnsi="Times New Roman" w:cs="Times New Roman"/>
          <w:bCs/>
          <w:sz w:val="21"/>
          <w:szCs w:val="21"/>
        </w:rPr>
        <w:t xml:space="preserve"> </w:t>
      </w:r>
      <w:proofErr w:type="spellStart"/>
      <w:r w:rsidRPr="00BE3B67">
        <w:rPr>
          <w:rFonts w:ascii="Times New Roman" w:hAnsi="Times New Roman" w:cs="Times New Roman"/>
          <w:bCs/>
          <w:sz w:val="21"/>
          <w:szCs w:val="21"/>
        </w:rPr>
        <w:t>sếu</w:t>
      </w:r>
      <w:proofErr w:type="spellEnd"/>
      <w:r w:rsidRPr="00BE3B67">
        <w:rPr>
          <w:rFonts w:ascii="Times New Roman" w:hAnsi="Times New Roman" w:cs="Times New Roman"/>
          <w:bCs/>
          <w:sz w:val="21"/>
          <w:szCs w:val="21"/>
        </w:rPr>
        <w:t xml:space="preserve"> (</w:t>
      </w:r>
      <w:proofErr w:type="spellStart"/>
      <w:r w:rsidRPr="00BE3B67">
        <w:rPr>
          <w:rFonts w:ascii="Times New Roman" w:hAnsi="Times New Roman" w:cs="Times New Roman"/>
          <w:bCs/>
          <w:sz w:val="21"/>
          <w:szCs w:val="21"/>
        </w:rPr>
        <w:t>Ngu</w:t>
      </w:r>
      <w:r>
        <w:rPr>
          <w:rFonts w:ascii="Times New Roman" w:hAnsi="Times New Roman" w:cs="Times New Roman"/>
          <w:bCs/>
          <w:sz w:val="21"/>
          <w:szCs w:val="21"/>
        </w:rPr>
        <w:t>ồn</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Tác</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giả</w:t>
      </w:r>
      <w:proofErr w:type="spellEnd"/>
      <w:r>
        <w:rPr>
          <w:rFonts w:ascii="Times New Roman" w:hAnsi="Times New Roman" w:cs="Times New Roman"/>
          <w:bCs/>
          <w:sz w:val="21"/>
          <w:szCs w:val="21"/>
        </w:rPr>
        <w:t>)</w:t>
      </w:r>
    </w:p>
    <w:p w14:paraId="0D70E889" w14:textId="77777777" w:rsidR="00EC1035" w:rsidRDefault="00EC1035" w:rsidP="00EC1035">
      <w:pPr>
        <w:spacing w:after="0" w:line="240" w:lineRule="auto"/>
        <w:jc w:val="both"/>
        <w:rPr>
          <w:rFonts w:ascii="Times New Roman" w:hAnsi="Times New Roman" w:cs="Times New Roman"/>
          <w:bCs/>
          <w:sz w:val="21"/>
          <w:szCs w:val="21"/>
        </w:rPr>
      </w:pPr>
      <w:r>
        <w:rPr>
          <w:rFonts w:ascii="Times New Roman" w:hAnsi="Times New Roman" w:cs="Times New Roman"/>
          <w:bCs/>
          <w:sz w:val="21"/>
          <w:szCs w:val="21"/>
        </w:rPr>
        <w:t xml:space="preserve">GV: </w:t>
      </w:r>
      <w:proofErr w:type="spellStart"/>
      <w:r>
        <w:rPr>
          <w:rFonts w:ascii="Times New Roman" w:hAnsi="Times New Roman" w:cs="Times New Roman"/>
          <w:bCs/>
          <w:sz w:val="21"/>
          <w:szCs w:val="21"/>
        </w:rPr>
        <w:t>Giáo</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viên</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dựng</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hình</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sẵn</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trên</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phần</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mềm</w:t>
      </w:r>
      <w:proofErr w:type="spellEnd"/>
      <w:r>
        <w:rPr>
          <w:rFonts w:ascii="Times New Roman" w:hAnsi="Times New Roman" w:cs="Times New Roman"/>
          <w:bCs/>
          <w:sz w:val="21"/>
          <w:szCs w:val="21"/>
        </w:rPr>
        <w:t xml:space="preserve"> GeoGebra </w:t>
      </w:r>
      <w:proofErr w:type="spellStart"/>
      <w:r>
        <w:rPr>
          <w:rFonts w:ascii="Times New Roman" w:hAnsi="Times New Roman" w:cs="Times New Roman"/>
          <w:bCs/>
          <w:sz w:val="21"/>
          <w:szCs w:val="21"/>
        </w:rPr>
        <w:t>để</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học</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sinh</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tự</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kiểm</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chứng</w:t>
      </w:r>
      <w:proofErr w:type="spellEnd"/>
      <w:r>
        <w:rPr>
          <w:rFonts w:ascii="Times New Roman" w:hAnsi="Times New Roman" w:cs="Times New Roman"/>
          <w:bCs/>
          <w:sz w:val="21"/>
          <w:szCs w:val="21"/>
        </w:rPr>
        <w:t xml:space="preserve">. </w:t>
      </w:r>
    </w:p>
    <w:p w14:paraId="3D765EF7" w14:textId="0BA41BE2" w:rsidR="00EC1035" w:rsidRPr="00EC1035" w:rsidRDefault="00EC1035" w:rsidP="00EC1035">
      <w:pPr>
        <w:spacing w:after="0" w:line="240" w:lineRule="auto"/>
        <w:jc w:val="both"/>
        <w:rPr>
          <w:rFonts w:ascii="Times New Roman" w:hAnsi="Times New Roman" w:cs="Times New Roman"/>
          <w:bCs/>
          <w:sz w:val="21"/>
          <w:szCs w:val="21"/>
        </w:rPr>
      </w:pPr>
      <w:r>
        <w:rPr>
          <w:rFonts w:ascii="Times New Roman" w:hAnsi="Times New Roman" w:cs="Times New Roman"/>
          <w:bCs/>
          <w:sz w:val="21"/>
          <w:szCs w:val="21"/>
        </w:rPr>
        <w:t xml:space="preserve">HS: </w:t>
      </w:r>
      <w:r w:rsidRPr="00EC1035">
        <w:rPr>
          <w:rFonts w:ascii="Times New Roman" w:hAnsi="Times New Roman" w:cs="Times New Roman"/>
          <w:bCs/>
          <w:sz w:val="21"/>
          <w:szCs w:val="21"/>
        </w:rPr>
        <w:t xml:space="preserve">HS </w:t>
      </w:r>
      <w:proofErr w:type="spellStart"/>
      <w:r w:rsidRPr="00EC1035">
        <w:rPr>
          <w:rFonts w:ascii="Times New Roman" w:hAnsi="Times New Roman" w:cs="Times New Roman"/>
          <w:bCs/>
          <w:sz w:val="21"/>
          <w:szCs w:val="21"/>
        </w:rPr>
        <w:t>sử</w:t>
      </w:r>
      <w:proofErr w:type="spellEnd"/>
      <w:r w:rsidRPr="00EC1035">
        <w:rPr>
          <w:rFonts w:ascii="Times New Roman" w:hAnsi="Times New Roman" w:cs="Times New Roman"/>
          <w:bCs/>
          <w:sz w:val="21"/>
          <w:szCs w:val="21"/>
        </w:rPr>
        <w:t xml:space="preserve"> </w:t>
      </w:r>
      <w:proofErr w:type="spellStart"/>
      <w:r w:rsidRPr="00EC1035">
        <w:rPr>
          <w:rFonts w:ascii="Times New Roman" w:hAnsi="Times New Roman" w:cs="Times New Roman"/>
          <w:bCs/>
          <w:sz w:val="21"/>
          <w:szCs w:val="21"/>
        </w:rPr>
        <w:t>dụng</w:t>
      </w:r>
      <w:proofErr w:type="spellEnd"/>
      <w:r w:rsidRPr="00EC1035">
        <w:rPr>
          <w:rFonts w:ascii="Times New Roman" w:hAnsi="Times New Roman" w:cs="Times New Roman"/>
          <w:bCs/>
          <w:sz w:val="21"/>
          <w:szCs w:val="21"/>
        </w:rPr>
        <w:t xml:space="preserve"> </w:t>
      </w:r>
      <w:proofErr w:type="spellStart"/>
      <w:r w:rsidRPr="00EC1035">
        <w:rPr>
          <w:rFonts w:ascii="Times New Roman" w:hAnsi="Times New Roman" w:cs="Times New Roman"/>
          <w:bCs/>
          <w:sz w:val="21"/>
          <w:szCs w:val="21"/>
        </w:rPr>
        <w:t>kiến</w:t>
      </w:r>
      <w:proofErr w:type="spellEnd"/>
      <w:r w:rsidRPr="00EC1035">
        <w:rPr>
          <w:rFonts w:ascii="Times New Roman" w:hAnsi="Times New Roman" w:cs="Times New Roman"/>
          <w:bCs/>
          <w:sz w:val="21"/>
          <w:szCs w:val="21"/>
        </w:rPr>
        <w:t xml:space="preserve"> </w:t>
      </w:r>
      <w:proofErr w:type="spellStart"/>
      <w:r w:rsidRPr="00EC1035">
        <w:rPr>
          <w:rFonts w:ascii="Times New Roman" w:hAnsi="Times New Roman" w:cs="Times New Roman"/>
          <w:bCs/>
          <w:sz w:val="21"/>
          <w:szCs w:val="21"/>
        </w:rPr>
        <w:t>th</w:t>
      </w:r>
      <w:r>
        <w:rPr>
          <w:rFonts w:ascii="Times New Roman" w:hAnsi="Times New Roman" w:cs="Times New Roman"/>
          <w:bCs/>
          <w:sz w:val="21"/>
          <w:szCs w:val="21"/>
        </w:rPr>
        <w:t>ức</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mới</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về</w:t>
      </w:r>
      <w:proofErr w:type="spellEnd"/>
      <w:r w:rsidRPr="0092612B">
        <w:rPr>
          <w:rFonts w:ascii="Times New Roman" w:hAnsi="Times New Roman" w:cs="Times New Roman"/>
          <w:bCs/>
          <w:sz w:val="21"/>
          <w:szCs w:val="21"/>
          <w:lang w:val="vi-VN"/>
        </w:rPr>
        <w:t xml:space="preserve"> tổng độ dài hai cạnh bất kì bao </w:t>
      </w:r>
      <w:r>
        <w:rPr>
          <w:rFonts w:ascii="Times New Roman" w:hAnsi="Times New Roman" w:cs="Times New Roman"/>
          <w:bCs/>
          <w:sz w:val="21"/>
          <w:szCs w:val="21"/>
          <w:lang w:val="vi-VN"/>
        </w:rPr>
        <w:t>giờ</w:t>
      </w:r>
      <w:r w:rsidRPr="0092612B">
        <w:rPr>
          <w:rFonts w:ascii="Times New Roman" w:hAnsi="Times New Roman" w:cs="Times New Roman"/>
          <w:bCs/>
          <w:sz w:val="21"/>
          <w:szCs w:val="21"/>
          <w:lang w:val="vi-VN"/>
        </w:rPr>
        <w:t xml:space="preserve"> cũng lớn hơn độ dài cạnh còn lại</w:t>
      </w:r>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để</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rút</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ra</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lời</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giải</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của</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bài</w:t>
      </w:r>
      <w:proofErr w:type="spellEnd"/>
      <w:r>
        <w:rPr>
          <w:rFonts w:ascii="Times New Roman" w:hAnsi="Times New Roman" w:cs="Times New Roman"/>
          <w:bCs/>
          <w:sz w:val="21"/>
          <w:szCs w:val="21"/>
        </w:rPr>
        <w:t xml:space="preserve"> </w:t>
      </w:r>
      <w:proofErr w:type="spellStart"/>
      <w:r>
        <w:rPr>
          <w:rFonts w:ascii="Times New Roman" w:hAnsi="Times New Roman" w:cs="Times New Roman"/>
          <w:bCs/>
          <w:sz w:val="21"/>
          <w:szCs w:val="21"/>
        </w:rPr>
        <w:t>toán</w:t>
      </w:r>
      <w:proofErr w:type="spellEnd"/>
      <w:r>
        <w:rPr>
          <w:rFonts w:ascii="Times New Roman" w:hAnsi="Times New Roman" w:cs="Times New Roman"/>
          <w:bCs/>
          <w:sz w:val="21"/>
          <w:szCs w:val="21"/>
        </w:rPr>
        <w:t>.</w:t>
      </w:r>
    </w:p>
    <w:p w14:paraId="1915EF8C" w14:textId="7E396462" w:rsidR="008541CC" w:rsidRPr="00CA407F" w:rsidRDefault="008541CC" w:rsidP="008541CC">
      <w:pPr>
        <w:spacing w:after="0" w:line="240" w:lineRule="auto"/>
        <w:jc w:val="both"/>
        <w:rPr>
          <w:lang w:val="vi-VN"/>
        </w:rPr>
      </w:pPr>
      <w:r w:rsidRPr="003D3F25">
        <w:rPr>
          <w:rFonts w:ascii="Times New Roman" w:hAnsi="Times New Roman" w:cs="Times New Roman"/>
          <w:b/>
          <w:bCs/>
          <w:sz w:val="21"/>
          <w:szCs w:val="21"/>
          <w:lang w:val="vi-VN"/>
        </w:rPr>
        <w:t xml:space="preserve">Bước 4. </w:t>
      </w:r>
      <w:r w:rsidRPr="00FA772C">
        <w:rPr>
          <w:rFonts w:ascii="Times New Roman" w:hAnsi="Times New Roman" w:cs="Times New Roman"/>
          <w:b/>
          <w:bCs/>
          <w:sz w:val="21"/>
          <w:szCs w:val="21"/>
          <w:lang w:val="vi-VN"/>
        </w:rPr>
        <w:t>Cân bằng (Equilibration)</w:t>
      </w:r>
      <w:r w:rsidRPr="00460957">
        <w:rPr>
          <w:rFonts w:ascii="Times New Roman" w:hAnsi="Times New Roman" w:cs="Times New Roman"/>
          <w:b/>
          <w:bCs/>
          <w:sz w:val="21"/>
          <w:szCs w:val="21"/>
          <w:lang w:val="vi-VN"/>
        </w:rPr>
        <w:t xml:space="preserve"> </w:t>
      </w:r>
      <w:r w:rsidRPr="006C1EE6">
        <w:rPr>
          <w:rFonts w:ascii="Times New Roman" w:hAnsi="Times New Roman" w:cs="Times New Roman"/>
          <w:b/>
          <w:bCs/>
          <w:sz w:val="21"/>
          <w:szCs w:val="21"/>
          <w:lang w:val="vi-VN"/>
        </w:rPr>
        <w:t xml:space="preserve">trong dạy học bài toán thực tế chủ đề </w:t>
      </w:r>
      <w:r w:rsidRPr="006C1EE6">
        <w:rPr>
          <w:rFonts w:ascii="Times New Roman" w:hAnsi="Times New Roman" w:cs="Times New Roman"/>
          <w:b/>
          <w:sz w:val="21"/>
          <w:szCs w:val="21"/>
          <w:lang w:val="vi-VN"/>
        </w:rPr>
        <w:t>quan hệ giữa ba cạnh của một tam giác</w:t>
      </w:r>
      <w:r w:rsidRPr="00CA407F">
        <w:rPr>
          <w:rFonts w:ascii="Times New Roman" w:hAnsi="Times New Roman" w:cs="Times New Roman"/>
          <w:b/>
          <w:sz w:val="21"/>
          <w:szCs w:val="21"/>
          <w:lang w:val="vi-VN"/>
        </w:rPr>
        <w:t xml:space="preserve"> </w:t>
      </w:r>
      <w:r w:rsidRPr="006E50F1">
        <w:rPr>
          <w:rFonts w:ascii="Times New Roman" w:hAnsi="Times New Roman" w:cs="Times New Roman"/>
          <w:b/>
          <w:sz w:val="21"/>
          <w:szCs w:val="21"/>
          <w:lang w:val="vi-VN"/>
        </w:rPr>
        <w:t xml:space="preserve">(lớp 7) </w:t>
      </w:r>
    </w:p>
    <w:p w14:paraId="59E09DE3" w14:textId="2FF71642" w:rsidR="008541CC" w:rsidRPr="008541CC" w:rsidRDefault="00DC0A3E" w:rsidP="006C1EE6">
      <w:pPr>
        <w:spacing w:after="0" w:line="240" w:lineRule="auto"/>
        <w:jc w:val="both"/>
        <w:rPr>
          <w:rFonts w:ascii="Times New Roman" w:hAnsi="Times New Roman" w:cs="Times New Roman"/>
          <w:bCs/>
          <w:sz w:val="21"/>
          <w:szCs w:val="21"/>
          <w:lang w:val="vi-VN"/>
        </w:rPr>
      </w:pPr>
      <w:r w:rsidRPr="00DC0A3E">
        <w:rPr>
          <w:rFonts w:ascii="Times New Roman" w:hAnsi="Times New Roman" w:cs="Times New Roman"/>
          <w:sz w:val="21"/>
          <w:szCs w:val="21"/>
          <w:lang w:val="vi-VN"/>
        </w:rPr>
        <w:t xml:space="preserve">Học sinh cân bằng giữa kiến thức cũ về </w:t>
      </w:r>
      <w:r w:rsidRPr="00DC0A3E">
        <w:rPr>
          <w:rFonts w:ascii="Times New Roman" w:hAnsi="Times New Roman" w:cs="Times New Roman"/>
          <w:bCs/>
          <w:sz w:val="21"/>
          <w:szCs w:val="21"/>
          <w:lang w:val="vi-VN"/>
        </w:rPr>
        <w:t xml:space="preserve">khoảng cách, độ dài đoạn thẳng, tính chất cách đều đã biết trước đó và kiến thức mới về </w:t>
      </w:r>
      <w:r w:rsidRPr="0092612B">
        <w:rPr>
          <w:rFonts w:ascii="Times New Roman" w:hAnsi="Times New Roman" w:cs="Times New Roman"/>
          <w:bCs/>
          <w:sz w:val="21"/>
          <w:szCs w:val="21"/>
          <w:lang w:val="vi-VN"/>
        </w:rPr>
        <w:t xml:space="preserve">tổng độ dài hai cạnh bất kì bao </w:t>
      </w:r>
      <w:r>
        <w:rPr>
          <w:rFonts w:ascii="Times New Roman" w:hAnsi="Times New Roman" w:cs="Times New Roman"/>
          <w:bCs/>
          <w:sz w:val="21"/>
          <w:szCs w:val="21"/>
          <w:lang w:val="vi-VN"/>
        </w:rPr>
        <w:t>giờ</w:t>
      </w:r>
      <w:r w:rsidRPr="0092612B">
        <w:rPr>
          <w:rFonts w:ascii="Times New Roman" w:hAnsi="Times New Roman" w:cs="Times New Roman"/>
          <w:bCs/>
          <w:sz w:val="21"/>
          <w:szCs w:val="21"/>
          <w:lang w:val="vi-VN"/>
        </w:rPr>
        <w:t xml:space="preserve"> cũng lớn hơn độ dài cạnh còn lại.</w:t>
      </w:r>
      <w:r w:rsidRPr="00DC0A3E">
        <w:rPr>
          <w:rFonts w:ascii="Times New Roman" w:hAnsi="Times New Roman" w:cs="Times New Roman"/>
          <w:bCs/>
          <w:sz w:val="21"/>
          <w:szCs w:val="21"/>
          <w:lang w:val="vi-VN"/>
        </w:rPr>
        <w:t xml:space="preserve"> Lúc này học sinh đã chuyển từ giai đoạn tư duy, vận dụng kiến thức đã có sang giai đoạn vận dụng kiến thức mới. Kiến thức “T</w:t>
      </w:r>
      <w:r w:rsidRPr="0092612B">
        <w:rPr>
          <w:rFonts w:ascii="Times New Roman" w:hAnsi="Times New Roman" w:cs="Times New Roman"/>
          <w:bCs/>
          <w:sz w:val="21"/>
          <w:szCs w:val="21"/>
          <w:lang w:val="vi-VN"/>
        </w:rPr>
        <w:t xml:space="preserve">ổng độ dài hai cạnh bất kì bao </w:t>
      </w:r>
      <w:r>
        <w:rPr>
          <w:rFonts w:ascii="Times New Roman" w:hAnsi="Times New Roman" w:cs="Times New Roman"/>
          <w:bCs/>
          <w:sz w:val="21"/>
          <w:szCs w:val="21"/>
          <w:lang w:val="vi-VN"/>
        </w:rPr>
        <w:t>giờ</w:t>
      </w:r>
      <w:r w:rsidRPr="0092612B">
        <w:rPr>
          <w:rFonts w:ascii="Times New Roman" w:hAnsi="Times New Roman" w:cs="Times New Roman"/>
          <w:bCs/>
          <w:sz w:val="21"/>
          <w:szCs w:val="21"/>
          <w:lang w:val="vi-VN"/>
        </w:rPr>
        <w:t xml:space="preserve"> cũng lớn hơn độ dài cạnh còn lại</w:t>
      </w:r>
      <w:r w:rsidRPr="00DC0A3E">
        <w:rPr>
          <w:rFonts w:ascii="Times New Roman" w:hAnsi="Times New Roman" w:cs="Times New Roman"/>
          <w:bCs/>
          <w:sz w:val="21"/>
          <w:szCs w:val="21"/>
          <w:lang w:val="vi-VN"/>
        </w:rPr>
        <w:t>” trở thành vốn kiến thức “được nạp vào” của học sinh.</w:t>
      </w:r>
    </w:p>
    <w:p w14:paraId="3D6AC0F0" w14:textId="23D255A2" w:rsidR="004673CF" w:rsidRPr="00044130" w:rsidRDefault="00F173C5" w:rsidP="006C1EE6">
      <w:pPr>
        <w:spacing w:after="0" w:line="240" w:lineRule="auto"/>
        <w:jc w:val="both"/>
        <w:rPr>
          <w:rFonts w:ascii="Times New Roman" w:hAnsi="Times New Roman" w:cs="Times New Roman"/>
          <w:b/>
          <w:sz w:val="21"/>
          <w:szCs w:val="21"/>
          <w:lang w:val="vi-VN"/>
        </w:rPr>
      </w:pPr>
      <w:r>
        <w:rPr>
          <w:rFonts w:ascii="Times New Roman" w:hAnsi="Times New Roman" w:cs="Times New Roman"/>
          <w:b/>
          <w:sz w:val="21"/>
          <w:szCs w:val="21"/>
        </w:rPr>
        <w:t>4</w:t>
      </w:r>
      <w:r w:rsidR="004673CF">
        <w:rPr>
          <w:rFonts w:ascii="Times New Roman" w:hAnsi="Times New Roman" w:cs="Times New Roman"/>
          <w:b/>
          <w:sz w:val="21"/>
          <w:szCs w:val="21"/>
        </w:rPr>
        <w:t xml:space="preserve">. </w:t>
      </w:r>
      <w:proofErr w:type="spellStart"/>
      <w:r w:rsidR="004673CF">
        <w:rPr>
          <w:rFonts w:ascii="Times New Roman" w:hAnsi="Times New Roman" w:cs="Times New Roman"/>
          <w:b/>
          <w:sz w:val="21"/>
          <w:szCs w:val="21"/>
        </w:rPr>
        <w:t>Kết</w:t>
      </w:r>
      <w:proofErr w:type="spellEnd"/>
      <w:r w:rsidR="004673CF">
        <w:rPr>
          <w:rFonts w:ascii="Times New Roman" w:hAnsi="Times New Roman" w:cs="Times New Roman"/>
          <w:b/>
          <w:sz w:val="21"/>
          <w:szCs w:val="21"/>
        </w:rPr>
        <w:t xml:space="preserve"> </w:t>
      </w:r>
      <w:proofErr w:type="spellStart"/>
      <w:r w:rsidR="004673CF">
        <w:rPr>
          <w:rFonts w:ascii="Times New Roman" w:hAnsi="Times New Roman" w:cs="Times New Roman"/>
          <w:b/>
          <w:sz w:val="21"/>
          <w:szCs w:val="21"/>
        </w:rPr>
        <w:t>luận</w:t>
      </w:r>
      <w:proofErr w:type="spellEnd"/>
    </w:p>
    <w:p w14:paraId="69B1B106" w14:textId="77777777" w:rsidR="00FB5D34" w:rsidRPr="00FB5D34" w:rsidRDefault="00FB5D34" w:rsidP="0005542E">
      <w:pPr>
        <w:spacing w:after="0" w:line="240" w:lineRule="auto"/>
        <w:jc w:val="both"/>
        <w:rPr>
          <w:rFonts w:ascii="Times New Roman" w:hAnsi="Times New Roman" w:cs="Times New Roman"/>
          <w:color w:val="000000" w:themeColor="text1"/>
          <w:sz w:val="21"/>
          <w:szCs w:val="21"/>
          <w:lang w:val="vi-VN"/>
        </w:rPr>
      </w:pPr>
      <w:r w:rsidRPr="00FB5D34">
        <w:rPr>
          <w:rFonts w:ascii="Times New Roman" w:hAnsi="Times New Roman" w:cs="Times New Roman"/>
          <w:color w:val="000000" w:themeColor="text1"/>
          <w:sz w:val="21"/>
          <w:szCs w:val="21"/>
          <w:lang w:val="vi-VN"/>
        </w:rPr>
        <w:t xml:space="preserve">Việc vận dụng thuyết kiến tạo nhận thức trong dạy học bài toán thực tế với chủ đề “Quan hệ giữa ba cạnh của một tam giác”, cùng với sự hỗ trợ của phần mềm GeoGebra, đã góp phần phát huy tính tích cực, chủ động và sáng tạo của học sinh trong quá trình tiếp nhận và hình thành tri thức toán học. Bài báo tập trung khai thác việc vận dụng thuyết kiến tạo nhận thức trong dạy học, đồng thời đề xuất một quy trình dạy học không chỉ phù hợp với định hướng đổi mới giáo dục phổ thông mà còn có tính khả thi cao trong thực tiễn giáo dục. Kết quả nghiên cứu là cơ sở tham khảo hữu ích để giáo viên điều chỉnh, thiết kế hoạt động dạy học </w:t>
      </w:r>
      <w:r w:rsidRPr="00FB5D34">
        <w:rPr>
          <w:rFonts w:ascii="Times New Roman" w:hAnsi="Times New Roman" w:cs="Times New Roman"/>
          <w:color w:val="000000" w:themeColor="text1"/>
          <w:sz w:val="21"/>
          <w:szCs w:val="21"/>
          <w:lang w:val="vi-VN"/>
        </w:rPr>
        <w:lastRenderedPageBreak/>
        <w:t>nhằm nâng cao hiệu quả tiếp cận tri thức của học sinh thông qua trải nghiệm, khám phá, vận dụng thuyết kiến tạo và khai thác hiệu quả phần mềm GeoGebra.</w:t>
      </w:r>
    </w:p>
    <w:p w14:paraId="3A801637" w14:textId="77777777" w:rsidR="003B395A" w:rsidRDefault="003B395A" w:rsidP="006C1EE6">
      <w:pPr>
        <w:spacing w:after="0" w:line="240" w:lineRule="auto"/>
        <w:contextualSpacing/>
        <w:jc w:val="both"/>
        <w:rPr>
          <w:rFonts w:ascii="Times New Roman" w:hAnsi="Times New Roman" w:cs="Times New Roman"/>
          <w:b/>
          <w:bCs/>
          <w:color w:val="000000" w:themeColor="text1"/>
          <w:sz w:val="21"/>
          <w:szCs w:val="21"/>
          <w:lang w:val="vi-VN"/>
        </w:rPr>
      </w:pPr>
    </w:p>
    <w:p w14:paraId="36B7EA2A" w14:textId="02B37AF1" w:rsidR="005B383F" w:rsidRPr="006E50F1" w:rsidRDefault="005B383F" w:rsidP="006C1EE6">
      <w:pPr>
        <w:spacing w:after="0" w:line="240" w:lineRule="auto"/>
        <w:contextualSpacing/>
        <w:jc w:val="both"/>
        <w:rPr>
          <w:rFonts w:ascii="Times New Roman" w:hAnsi="Times New Roman" w:cs="Times New Roman"/>
          <w:b/>
          <w:bCs/>
          <w:color w:val="000000" w:themeColor="text1"/>
          <w:sz w:val="21"/>
          <w:szCs w:val="21"/>
          <w:lang w:val="vi-VN"/>
        </w:rPr>
      </w:pPr>
      <w:r w:rsidRPr="006E50F1">
        <w:rPr>
          <w:rFonts w:ascii="Times New Roman" w:hAnsi="Times New Roman" w:cs="Times New Roman"/>
          <w:b/>
          <w:bCs/>
          <w:color w:val="000000" w:themeColor="text1"/>
          <w:sz w:val="21"/>
          <w:szCs w:val="21"/>
          <w:lang w:val="vi-VN"/>
        </w:rPr>
        <w:t>Tài liệu tham khảo</w:t>
      </w:r>
    </w:p>
    <w:bookmarkStart w:id="2" w:name="_Hlk199436874" w:displacedByCustomXml="next"/>
    <w:sdt>
      <w:sdtPr>
        <w:rPr>
          <w:rFonts w:asciiTheme="majorHAnsi" w:hAnsiTheme="majorHAnsi" w:cstheme="majorHAnsi"/>
          <w:sz w:val="21"/>
          <w:szCs w:val="21"/>
        </w:rPr>
        <w:tag w:val="MENDELEY_BIBLIOGRAPHY"/>
        <w:id w:val="-818883707"/>
        <w:placeholder>
          <w:docPart w:val="DefaultPlaceholder_-1854013440"/>
        </w:placeholder>
      </w:sdtPr>
      <w:sdtContent>
        <w:p w14:paraId="12078634" w14:textId="77777777" w:rsidR="00B06211" w:rsidRPr="00B06211" w:rsidRDefault="00B06211" w:rsidP="006C1EE6">
          <w:pPr>
            <w:spacing w:after="0" w:line="240" w:lineRule="auto"/>
            <w:ind w:hanging="426"/>
            <w:jc w:val="both"/>
            <w:divId w:val="1114599539"/>
            <w:rPr>
              <w:rFonts w:ascii="Times New Roman" w:hAnsi="Times New Roman" w:cs="Times New Roman"/>
              <w:sz w:val="21"/>
              <w:szCs w:val="21"/>
            </w:rPr>
          </w:pPr>
          <w:r w:rsidRPr="003D389D">
            <w:rPr>
              <w:rFonts w:ascii="Times New Roman" w:hAnsi="Times New Roman" w:cs="Times New Roman"/>
              <w:sz w:val="21"/>
              <w:szCs w:val="21"/>
              <w:lang w:val="vi-VN"/>
            </w:rPr>
            <w:t xml:space="preserve">Amineh, R. J., &amp; Asl, H. D. (2015). </w:t>
          </w:r>
          <w:r w:rsidRPr="00B06211">
            <w:rPr>
              <w:rFonts w:ascii="Times New Roman" w:hAnsi="Times New Roman" w:cs="Times New Roman"/>
              <w:sz w:val="21"/>
              <w:szCs w:val="21"/>
            </w:rPr>
            <w:t xml:space="preserve">Review of constructivism and social constructivism. </w:t>
          </w:r>
          <w:r w:rsidRPr="00B06211">
            <w:rPr>
              <w:rFonts w:ascii="Times New Roman" w:hAnsi="Times New Roman" w:cs="Times New Roman"/>
              <w:i/>
              <w:iCs/>
              <w:sz w:val="21"/>
              <w:szCs w:val="21"/>
            </w:rPr>
            <w:t>Journal of Social Sciences, Literature and Languages</w:t>
          </w:r>
          <w:r w:rsidRPr="00B06211">
            <w:rPr>
              <w:rFonts w:ascii="Times New Roman" w:hAnsi="Times New Roman" w:cs="Times New Roman"/>
              <w:sz w:val="21"/>
              <w:szCs w:val="21"/>
            </w:rPr>
            <w:t>, 1(1), 9–16.</w:t>
          </w:r>
        </w:p>
        <w:p w14:paraId="0B648B33" w14:textId="77777777" w:rsidR="007F6A99" w:rsidRDefault="00B06211" w:rsidP="007F6A99">
          <w:pPr>
            <w:spacing w:after="0" w:line="240" w:lineRule="auto"/>
            <w:ind w:hanging="426"/>
            <w:jc w:val="both"/>
            <w:divId w:val="1114599539"/>
            <w:rPr>
              <w:rFonts w:ascii="Times New Roman" w:hAnsi="Times New Roman" w:cs="Times New Roman"/>
              <w:sz w:val="21"/>
              <w:szCs w:val="21"/>
              <w:lang w:val="vi-VN"/>
            </w:rPr>
          </w:pPr>
          <w:r w:rsidRPr="00B06211">
            <w:rPr>
              <w:rFonts w:ascii="Times New Roman" w:hAnsi="Times New Roman" w:cs="Times New Roman"/>
              <w:sz w:val="21"/>
              <w:szCs w:val="21"/>
            </w:rPr>
            <w:t xml:space="preserve">Andersen, M. M., &amp; </w:t>
          </w:r>
          <w:proofErr w:type="spellStart"/>
          <w:r w:rsidRPr="00B06211">
            <w:rPr>
              <w:rFonts w:ascii="Times New Roman" w:hAnsi="Times New Roman" w:cs="Times New Roman"/>
              <w:sz w:val="21"/>
              <w:szCs w:val="21"/>
            </w:rPr>
            <w:t>Kiverstein</w:t>
          </w:r>
          <w:proofErr w:type="spellEnd"/>
          <w:r w:rsidRPr="00B06211">
            <w:rPr>
              <w:rFonts w:ascii="Times New Roman" w:hAnsi="Times New Roman" w:cs="Times New Roman"/>
              <w:sz w:val="21"/>
              <w:szCs w:val="21"/>
            </w:rPr>
            <w:t xml:space="preserve">, J. (2024). Play in cognitive development: From rational constructivism to predictive processing. </w:t>
          </w:r>
          <w:r w:rsidRPr="00B06211">
            <w:rPr>
              <w:rFonts w:ascii="Times New Roman" w:hAnsi="Times New Roman" w:cs="Times New Roman"/>
              <w:i/>
              <w:iCs/>
              <w:sz w:val="21"/>
              <w:szCs w:val="21"/>
            </w:rPr>
            <w:t>Topics in Cognitive Science,</w:t>
          </w:r>
          <w:r w:rsidRPr="00B06211">
            <w:rPr>
              <w:rFonts w:ascii="Times New Roman" w:hAnsi="Times New Roman" w:cs="Times New Roman"/>
              <w:sz w:val="21"/>
              <w:szCs w:val="21"/>
            </w:rPr>
            <w:t xml:space="preserve"> 00, 1–24.</w:t>
          </w:r>
        </w:p>
        <w:p w14:paraId="1323D2A1" w14:textId="567CC37E" w:rsidR="007F6A99" w:rsidRPr="007F6A99" w:rsidRDefault="007F6A99" w:rsidP="007F6A99">
          <w:pPr>
            <w:spacing w:after="0" w:line="240" w:lineRule="auto"/>
            <w:ind w:hanging="426"/>
            <w:jc w:val="both"/>
            <w:divId w:val="1114599539"/>
            <w:rPr>
              <w:rFonts w:ascii="Times New Roman" w:hAnsi="Times New Roman" w:cs="Times New Roman"/>
              <w:sz w:val="21"/>
              <w:szCs w:val="21"/>
              <w:lang w:val="vi-VN"/>
            </w:rPr>
          </w:pPr>
          <w:r w:rsidRPr="007F6A99">
            <w:rPr>
              <w:rFonts w:ascii="Times New Roman" w:hAnsi="Times New Roman" w:cs="Times New Roman"/>
              <w:sz w:val="21"/>
              <w:szCs w:val="21"/>
            </w:rPr>
            <w:t>Doolittle, P. E. (2014). Complex Constructivism: A Theoretical Model of Complexity and Cognition. In</w:t>
          </w:r>
          <w:r w:rsidRPr="007F6A99">
            <w:rPr>
              <w:rFonts w:ascii="Times New Roman" w:hAnsi="Times New Roman" w:cs="Times New Roman"/>
              <w:i/>
              <w:iCs/>
              <w:noProof/>
              <w:sz w:val="20"/>
            </w:rPr>
            <w:t>ternational Journal of Teaching and Learning in Higher Education</w:t>
          </w:r>
          <w:r w:rsidRPr="007F6A99">
            <w:rPr>
              <w:rFonts w:ascii="Times New Roman" w:hAnsi="Times New Roman" w:cs="Times New Roman"/>
              <w:noProof/>
              <w:sz w:val="20"/>
            </w:rPr>
            <w:t xml:space="preserve">, </w:t>
          </w:r>
          <w:r w:rsidRPr="007F6A99">
            <w:rPr>
              <w:rFonts w:ascii="Times New Roman" w:hAnsi="Times New Roman" w:cs="Times New Roman"/>
              <w:i/>
              <w:iCs/>
              <w:noProof/>
              <w:sz w:val="20"/>
            </w:rPr>
            <w:t>26</w:t>
          </w:r>
          <w:r w:rsidRPr="007F6A99">
            <w:rPr>
              <w:rFonts w:ascii="Times New Roman" w:hAnsi="Times New Roman" w:cs="Times New Roman"/>
              <w:noProof/>
              <w:sz w:val="20"/>
            </w:rPr>
            <w:t xml:space="preserve">(3), 485–498. </w:t>
          </w:r>
        </w:p>
        <w:p w14:paraId="4D434692" w14:textId="77777777" w:rsidR="007F6A99" w:rsidRDefault="007F6A99" w:rsidP="007F6A99">
          <w:pPr>
            <w:spacing w:after="0" w:line="240" w:lineRule="auto"/>
            <w:ind w:hanging="426"/>
            <w:jc w:val="both"/>
            <w:divId w:val="1114599539"/>
            <w:rPr>
              <w:rFonts w:ascii="Times New Roman" w:hAnsi="Times New Roman" w:cs="Times New Roman"/>
              <w:sz w:val="21"/>
              <w:szCs w:val="21"/>
              <w:lang w:val="vi-VN"/>
            </w:rPr>
          </w:pPr>
          <w:r w:rsidRPr="00B06211">
            <w:rPr>
              <w:rFonts w:ascii="Times New Roman" w:hAnsi="Times New Roman" w:cs="Times New Roman"/>
              <w:sz w:val="21"/>
              <w:szCs w:val="21"/>
            </w:rPr>
            <w:t>Duong</w:t>
          </w:r>
          <w:r w:rsidRPr="00B06211">
            <w:rPr>
              <w:rFonts w:ascii="Times New Roman" w:hAnsi="Times New Roman" w:cs="Times New Roman"/>
              <w:sz w:val="21"/>
              <w:szCs w:val="21"/>
              <w:lang w:val="vi-VN"/>
            </w:rPr>
            <w:t xml:space="preserve"> Thi Ngoc Ngan</w:t>
          </w:r>
          <w:r w:rsidRPr="00B06211">
            <w:rPr>
              <w:rFonts w:ascii="Times New Roman" w:hAnsi="Times New Roman" w:cs="Times New Roman"/>
              <w:sz w:val="21"/>
              <w:szCs w:val="21"/>
            </w:rPr>
            <w:t xml:space="preserve">, &amp; Hercz, M. (2024). Correction: Validity and reliability of cognitive constructivism-oriented teaching conception questionnaire (The Asia-Pacific Education Researcher, (2024), 33, 1, (115–125), 10.1007/s40299-023-00713-5). </w:t>
          </w:r>
          <w:r w:rsidRPr="00B06211">
            <w:rPr>
              <w:rFonts w:ascii="Times New Roman" w:hAnsi="Times New Roman" w:cs="Times New Roman"/>
              <w:i/>
              <w:iCs/>
              <w:sz w:val="21"/>
              <w:szCs w:val="21"/>
            </w:rPr>
            <w:t>Asia-Pacific Education Researcher</w:t>
          </w:r>
          <w:r w:rsidRPr="00B06211">
            <w:rPr>
              <w:rFonts w:ascii="Times New Roman" w:hAnsi="Times New Roman" w:cs="Times New Roman"/>
              <w:sz w:val="21"/>
              <w:szCs w:val="21"/>
            </w:rPr>
            <w:t>, 33(1), 127.</w:t>
          </w:r>
        </w:p>
        <w:p w14:paraId="3328989A" w14:textId="347024DF" w:rsidR="007F6A99" w:rsidRPr="007F6A99" w:rsidRDefault="007F6A99" w:rsidP="007F6A99">
          <w:pPr>
            <w:spacing w:after="0" w:line="240" w:lineRule="auto"/>
            <w:ind w:hanging="426"/>
            <w:jc w:val="both"/>
            <w:divId w:val="1114599539"/>
            <w:rPr>
              <w:rFonts w:ascii="Times New Roman" w:hAnsi="Times New Roman" w:cs="Times New Roman"/>
              <w:sz w:val="21"/>
              <w:szCs w:val="21"/>
            </w:rPr>
          </w:pPr>
          <w:r w:rsidRPr="007F6A99">
            <w:rPr>
              <w:rFonts w:ascii="Times New Roman" w:hAnsi="Times New Roman" w:cs="Times New Roman"/>
              <w:noProof/>
              <w:sz w:val="20"/>
            </w:rPr>
            <w:t xml:space="preserve">Hruby, G. G., &amp; Roegiers, A. B. (2012). Cognitive Constructivism. </w:t>
          </w:r>
          <w:r w:rsidRPr="007F6A99">
            <w:rPr>
              <w:rFonts w:ascii="Times New Roman" w:hAnsi="Times New Roman" w:cs="Times New Roman"/>
              <w:i/>
              <w:iCs/>
              <w:noProof/>
              <w:sz w:val="20"/>
            </w:rPr>
            <w:t>The Encyclopedia of Applied Linguistics</w:t>
          </w:r>
          <w:r w:rsidRPr="007F6A99">
            <w:rPr>
              <w:rFonts w:ascii="Times New Roman" w:hAnsi="Times New Roman" w:cs="Times New Roman"/>
              <w:noProof/>
              <w:sz w:val="20"/>
            </w:rPr>
            <w:t xml:space="preserve">, </w:t>
          </w:r>
          <w:r w:rsidRPr="007F6A99">
            <w:rPr>
              <w:rFonts w:ascii="Times New Roman" w:hAnsi="Times New Roman" w:cs="Times New Roman"/>
              <w:i/>
              <w:iCs/>
              <w:noProof/>
              <w:sz w:val="20"/>
            </w:rPr>
            <w:t>d</w:t>
          </w:r>
          <w:r w:rsidRPr="007F6A99">
            <w:rPr>
              <w:rFonts w:ascii="Times New Roman" w:hAnsi="Times New Roman" w:cs="Times New Roman"/>
              <w:noProof/>
              <w:sz w:val="20"/>
            </w:rPr>
            <w:t>. https://doi.org/10.1002/9781405198431.wbeal0146</w:t>
          </w:r>
        </w:p>
        <w:p w14:paraId="2D49CD04" w14:textId="77777777" w:rsidR="007F6A99" w:rsidRPr="00B06211" w:rsidRDefault="007F6A99" w:rsidP="007F6A99">
          <w:pPr>
            <w:spacing w:after="0" w:line="240" w:lineRule="auto"/>
            <w:ind w:hanging="426"/>
            <w:jc w:val="both"/>
            <w:divId w:val="1114599539"/>
            <w:rPr>
              <w:rFonts w:ascii="Times New Roman" w:hAnsi="Times New Roman" w:cs="Times New Roman"/>
              <w:sz w:val="21"/>
              <w:szCs w:val="21"/>
            </w:rPr>
          </w:pPr>
          <w:proofErr w:type="spellStart"/>
          <w:r w:rsidRPr="00B06211">
            <w:rPr>
              <w:rFonts w:ascii="Times New Roman" w:hAnsi="Times New Roman" w:cs="Times New Roman"/>
              <w:sz w:val="21"/>
              <w:szCs w:val="21"/>
            </w:rPr>
            <w:t>Kugele</w:t>
          </w:r>
          <w:proofErr w:type="spellEnd"/>
          <w:r w:rsidRPr="00B06211">
            <w:rPr>
              <w:rFonts w:ascii="Times New Roman" w:hAnsi="Times New Roman" w:cs="Times New Roman"/>
              <w:sz w:val="21"/>
              <w:szCs w:val="21"/>
            </w:rPr>
            <w:t xml:space="preserve">, S. (2025). Constructivist procedural learning for grounded cognitive agents. </w:t>
          </w:r>
          <w:r w:rsidRPr="00B06211">
            <w:rPr>
              <w:rFonts w:ascii="Times New Roman" w:hAnsi="Times New Roman" w:cs="Times New Roman"/>
              <w:i/>
              <w:iCs/>
              <w:sz w:val="21"/>
              <w:szCs w:val="21"/>
            </w:rPr>
            <w:t>Cognitive Systems Research</w:t>
          </w:r>
          <w:r w:rsidRPr="00B06211">
            <w:rPr>
              <w:rFonts w:ascii="Times New Roman" w:hAnsi="Times New Roman" w:cs="Times New Roman"/>
              <w:sz w:val="21"/>
              <w:szCs w:val="21"/>
            </w:rPr>
            <w:t>, 09(5), 7352–7363.</w:t>
          </w:r>
        </w:p>
        <w:p w14:paraId="5B8D7943" w14:textId="77777777" w:rsidR="007F6A99" w:rsidRPr="00B06211" w:rsidRDefault="007F6A99" w:rsidP="007F6A99">
          <w:pPr>
            <w:spacing w:after="0" w:line="240" w:lineRule="auto"/>
            <w:ind w:hanging="426"/>
            <w:jc w:val="both"/>
            <w:divId w:val="1114599539"/>
            <w:rPr>
              <w:rFonts w:ascii="Times New Roman" w:hAnsi="Times New Roman" w:cs="Times New Roman"/>
              <w:sz w:val="21"/>
              <w:szCs w:val="21"/>
            </w:rPr>
          </w:pPr>
          <w:r w:rsidRPr="00B06211">
            <w:rPr>
              <w:rFonts w:ascii="Times New Roman" w:hAnsi="Times New Roman" w:cs="Times New Roman"/>
              <w:sz w:val="21"/>
              <w:szCs w:val="21"/>
            </w:rPr>
            <w:t xml:space="preserve">Majumdar, S. (2009). Education as empowerment—twins in search of an alternative education. </w:t>
          </w:r>
          <w:r w:rsidRPr="00B06211">
            <w:rPr>
              <w:rFonts w:ascii="Times New Roman" w:hAnsi="Times New Roman" w:cs="Times New Roman"/>
              <w:i/>
              <w:iCs/>
              <w:sz w:val="21"/>
              <w:szCs w:val="21"/>
            </w:rPr>
            <w:t>Journal of Indian Education</w:t>
          </w:r>
          <w:r w:rsidRPr="00B06211">
            <w:rPr>
              <w:rFonts w:ascii="Times New Roman" w:hAnsi="Times New Roman" w:cs="Times New Roman"/>
              <w:sz w:val="21"/>
              <w:szCs w:val="21"/>
            </w:rPr>
            <w:t>, 35(3), 13.</w:t>
          </w:r>
        </w:p>
        <w:p w14:paraId="47BDB977" w14:textId="77777777" w:rsidR="00A1615E" w:rsidRPr="00B06211" w:rsidRDefault="00A1615E" w:rsidP="00A1615E">
          <w:pPr>
            <w:spacing w:after="0" w:line="240" w:lineRule="auto"/>
            <w:ind w:hanging="426"/>
            <w:jc w:val="both"/>
            <w:divId w:val="1114599539"/>
            <w:rPr>
              <w:rFonts w:ascii="Times New Roman" w:hAnsi="Times New Roman" w:cs="Times New Roman"/>
              <w:sz w:val="21"/>
              <w:szCs w:val="21"/>
            </w:rPr>
          </w:pPr>
          <w:r w:rsidRPr="00B06211">
            <w:rPr>
              <w:rFonts w:ascii="Times New Roman" w:hAnsi="Times New Roman" w:cs="Times New Roman"/>
              <w:sz w:val="21"/>
              <w:szCs w:val="21"/>
            </w:rPr>
            <w:t>Ngô</w:t>
          </w:r>
          <w:r w:rsidRPr="00B06211">
            <w:rPr>
              <w:rFonts w:ascii="Times New Roman" w:hAnsi="Times New Roman" w:cs="Times New Roman"/>
              <w:sz w:val="21"/>
              <w:szCs w:val="21"/>
              <w:lang w:val="vi-VN"/>
            </w:rPr>
            <w:t xml:space="preserve"> Tất Hoạt </w:t>
          </w:r>
          <w:r w:rsidRPr="00B06211">
            <w:rPr>
              <w:rFonts w:ascii="Times New Roman" w:hAnsi="Times New Roman" w:cs="Times New Roman"/>
              <w:sz w:val="21"/>
              <w:szCs w:val="21"/>
            </w:rPr>
            <w:t xml:space="preserve">(2008). Lý </w:t>
          </w:r>
          <w:proofErr w:type="spellStart"/>
          <w:r w:rsidRPr="00B06211">
            <w:rPr>
              <w:rFonts w:ascii="Times New Roman" w:hAnsi="Times New Roman" w:cs="Times New Roman"/>
              <w:sz w:val="21"/>
              <w:szCs w:val="21"/>
            </w:rPr>
            <w:t>thuyết</w:t>
          </w:r>
          <w:proofErr w:type="spellEnd"/>
          <w:r w:rsidRPr="00B06211">
            <w:rPr>
              <w:rFonts w:ascii="Times New Roman" w:hAnsi="Times New Roman" w:cs="Times New Roman"/>
              <w:sz w:val="21"/>
              <w:szCs w:val="21"/>
            </w:rPr>
            <w:t xml:space="preserve"> </w:t>
          </w:r>
          <w:proofErr w:type="spellStart"/>
          <w:r w:rsidRPr="00B06211">
            <w:rPr>
              <w:rFonts w:ascii="Times New Roman" w:hAnsi="Times New Roman" w:cs="Times New Roman"/>
              <w:sz w:val="21"/>
              <w:szCs w:val="21"/>
            </w:rPr>
            <w:t>kiến</w:t>
          </w:r>
          <w:proofErr w:type="spellEnd"/>
          <w:r w:rsidRPr="00B06211">
            <w:rPr>
              <w:rFonts w:ascii="Times New Roman" w:hAnsi="Times New Roman" w:cs="Times New Roman"/>
              <w:sz w:val="21"/>
              <w:szCs w:val="21"/>
            </w:rPr>
            <w:t xml:space="preserve"> </w:t>
          </w:r>
          <w:proofErr w:type="spellStart"/>
          <w:r w:rsidRPr="00B06211">
            <w:rPr>
              <w:rFonts w:ascii="Times New Roman" w:hAnsi="Times New Roman" w:cs="Times New Roman"/>
              <w:sz w:val="21"/>
              <w:szCs w:val="21"/>
            </w:rPr>
            <w:t>tạo</w:t>
          </w:r>
          <w:proofErr w:type="spellEnd"/>
          <w:r w:rsidRPr="00B06211">
            <w:rPr>
              <w:rFonts w:ascii="Times New Roman" w:hAnsi="Times New Roman" w:cs="Times New Roman"/>
              <w:sz w:val="21"/>
              <w:szCs w:val="21"/>
            </w:rPr>
            <w:t xml:space="preserve"> </w:t>
          </w:r>
          <w:proofErr w:type="spellStart"/>
          <w:r w:rsidRPr="00B06211">
            <w:rPr>
              <w:rFonts w:ascii="Times New Roman" w:hAnsi="Times New Roman" w:cs="Times New Roman"/>
              <w:sz w:val="21"/>
              <w:szCs w:val="21"/>
            </w:rPr>
            <w:t>và</w:t>
          </w:r>
          <w:proofErr w:type="spellEnd"/>
          <w:r w:rsidRPr="00B06211">
            <w:rPr>
              <w:rFonts w:ascii="Times New Roman" w:hAnsi="Times New Roman" w:cs="Times New Roman"/>
              <w:sz w:val="21"/>
              <w:szCs w:val="21"/>
            </w:rPr>
            <w:t xml:space="preserve"> </w:t>
          </w:r>
          <w:proofErr w:type="spellStart"/>
          <w:r w:rsidRPr="00B06211">
            <w:rPr>
              <w:rFonts w:ascii="Times New Roman" w:hAnsi="Times New Roman" w:cs="Times New Roman"/>
              <w:sz w:val="21"/>
              <w:szCs w:val="21"/>
            </w:rPr>
            <w:t>việc</w:t>
          </w:r>
          <w:proofErr w:type="spellEnd"/>
          <w:r w:rsidRPr="00B06211">
            <w:rPr>
              <w:rFonts w:ascii="Times New Roman" w:hAnsi="Times New Roman" w:cs="Times New Roman"/>
              <w:sz w:val="21"/>
              <w:szCs w:val="21"/>
            </w:rPr>
            <w:t xml:space="preserve"> </w:t>
          </w:r>
          <w:proofErr w:type="spellStart"/>
          <w:r w:rsidRPr="00B06211">
            <w:rPr>
              <w:rFonts w:ascii="Times New Roman" w:hAnsi="Times New Roman" w:cs="Times New Roman"/>
              <w:sz w:val="21"/>
              <w:szCs w:val="21"/>
            </w:rPr>
            <w:t>áp</w:t>
          </w:r>
          <w:proofErr w:type="spellEnd"/>
          <w:r w:rsidRPr="00B06211">
            <w:rPr>
              <w:rFonts w:ascii="Times New Roman" w:hAnsi="Times New Roman" w:cs="Times New Roman"/>
              <w:sz w:val="21"/>
              <w:szCs w:val="21"/>
            </w:rPr>
            <w:t xml:space="preserve"> </w:t>
          </w:r>
          <w:proofErr w:type="spellStart"/>
          <w:r w:rsidRPr="00B06211">
            <w:rPr>
              <w:rFonts w:ascii="Times New Roman" w:hAnsi="Times New Roman" w:cs="Times New Roman"/>
              <w:sz w:val="21"/>
              <w:szCs w:val="21"/>
            </w:rPr>
            <w:t>dụng</w:t>
          </w:r>
          <w:proofErr w:type="spellEnd"/>
          <w:r w:rsidRPr="00B06211">
            <w:rPr>
              <w:rFonts w:ascii="Times New Roman" w:hAnsi="Times New Roman" w:cs="Times New Roman"/>
              <w:sz w:val="21"/>
              <w:szCs w:val="21"/>
            </w:rPr>
            <w:t xml:space="preserve"> </w:t>
          </w:r>
          <w:proofErr w:type="spellStart"/>
          <w:r w:rsidRPr="00B06211">
            <w:rPr>
              <w:rFonts w:ascii="Times New Roman" w:hAnsi="Times New Roman" w:cs="Times New Roman"/>
              <w:sz w:val="21"/>
              <w:szCs w:val="21"/>
            </w:rPr>
            <w:t>vào</w:t>
          </w:r>
          <w:proofErr w:type="spellEnd"/>
          <w:r w:rsidRPr="00B06211">
            <w:rPr>
              <w:rFonts w:ascii="Times New Roman" w:hAnsi="Times New Roman" w:cs="Times New Roman"/>
              <w:sz w:val="21"/>
              <w:szCs w:val="21"/>
            </w:rPr>
            <w:t xml:space="preserve"> </w:t>
          </w:r>
          <w:proofErr w:type="spellStart"/>
          <w:r w:rsidRPr="00B06211">
            <w:rPr>
              <w:rFonts w:ascii="Times New Roman" w:hAnsi="Times New Roman" w:cs="Times New Roman"/>
              <w:sz w:val="21"/>
              <w:szCs w:val="21"/>
            </w:rPr>
            <w:t>quá</w:t>
          </w:r>
          <w:proofErr w:type="spellEnd"/>
          <w:r w:rsidRPr="00B06211">
            <w:rPr>
              <w:rFonts w:ascii="Times New Roman" w:hAnsi="Times New Roman" w:cs="Times New Roman"/>
              <w:sz w:val="21"/>
              <w:szCs w:val="21"/>
            </w:rPr>
            <w:t xml:space="preserve"> </w:t>
          </w:r>
          <w:proofErr w:type="spellStart"/>
          <w:r w:rsidRPr="00B06211">
            <w:rPr>
              <w:rFonts w:ascii="Times New Roman" w:hAnsi="Times New Roman" w:cs="Times New Roman"/>
              <w:sz w:val="21"/>
              <w:szCs w:val="21"/>
            </w:rPr>
            <w:t>trình</w:t>
          </w:r>
          <w:proofErr w:type="spellEnd"/>
          <w:r w:rsidRPr="00B06211">
            <w:rPr>
              <w:rFonts w:ascii="Times New Roman" w:hAnsi="Times New Roman" w:cs="Times New Roman"/>
              <w:sz w:val="21"/>
              <w:szCs w:val="21"/>
            </w:rPr>
            <w:t xml:space="preserve"> </w:t>
          </w:r>
          <w:proofErr w:type="spellStart"/>
          <w:r w:rsidRPr="00B06211">
            <w:rPr>
              <w:rFonts w:ascii="Times New Roman" w:hAnsi="Times New Roman" w:cs="Times New Roman"/>
              <w:sz w:val="21"/>
              <w:szCs w:val="21"/>
            </w:rPr>
            <w:t>dạy</w:t>
          </w:r>
          <w:proofErr w:type="spellEnd"/>
          <w:r w:rsidRPr="00B06211">
            <w:rPr>
              <w:rFonts w:ascii="Times New Roman" w:hAnsi="Times New Roman" w:cs="Times New Roman"/>
              <w:sz w:val="21"/>
              <w:szCs w:val="21"/>
            </w:rPr>
            <w:t xml:space="preserve"> </w:t>
          </w:r>
          <w:proofErr w:type="spellStart"/>
          <w:r w:rsidRPr="00B06211">
            <w:rPr>
              <w:rFonts w:ascii="Times New Roman" w:hAnsi="Times New Roman" w:cs="Times New Roman"/>
              <w:sz w:val="21"/>
              <w:szCs w:val="21"/>
            </w:rPr>
            <w:t>học</w:t>
          </w:r>
          <w:proofErr w:type="spellEnd"/>
          <w:r w:rsidRPr="00B06211">
            <w:rPr>
              <w:rFonts w:ascii="Times New Roman" w:hAnsi="Times New Roman" w:cs="Times New Roman"/>
              <w:sz w:val="21"/>
              <w:szCs w:val="21"/>
            </w:rPr>
            <w:t xml:space="preserve"> </w:t>
          </w:r>
          <w:proofErr w:type="spellStart"/>
          <w:r w:rsidRPr="00B06211">
            <w:rPr>
              <w:rFonts w:ascii="Times New Roman" w:hAnsi="Times New Roman" w:cs="Times New Roman"/>
              <w:sz w:val="21"/>
              <w:szCs w:val="21"/>
            </w:rPr>
            <w:t>toán</w:t>
          </w:r>
          <w:proofErr w:type="spellEnd"/>
          <w:r w:rsidRPr="00B06211">
            <w:rPr>
              <w:rFonts w:ascii="Times New Roman" w:hAnsi="Times New Roman" w:cs="Times New Roman"/>
              <w:sz w:val="21"/>
              <w:szCs w:val="21"/>
            </w:rPr>
            <w:t xml:space="preserve"> ở </w:t>
          </w:r>
          <w:proofErr w:type="spellStart"/>
          <w:r w:rsidRPr="00B06211">
            <w:rPr>
              <w:rFonts w:ascii="Times New Roman" w:hAnsi="Times New Roman" w:cs="Times New Roman"/>
              <w:sz w:val="21"/>
              <w:szCs w:val="21"/>
            </w:rPr>
            <w:t>trường</w:t>
          </w:r>
          <w:proofErr w:type="spellEnd"/>
          <w:r w:rsidRPr="00B06211">
            <w:rPr>
              <w:rFonts w:ascii="Times New Roman" w:hAnsi="Times New Roman" w:cs="Times New Roman"/>
              <w:sz w:val="21"/>
              <w:szCs w:val="21"/>
            </w:rPr>
            <w:t xml:space="preserve"> </w:t>
          </w:r>
          <w:proofErr w:type="spellStart"/>
          <w:r w:rsidRPr="00B06211">
            <w:rPr>
              <w:rFonts w:ascii="Times New Roman" w:hAnsi="Times New Roman" w:cs="Times New Roman"/>
              <w:sz w:val="21"/>
              <w:szCs w:val="21"/>
            </w:rPr>
            <w:t>đại</w:t>
          </w:r>
          <w:proofErr w:type="spellEnd"/>
          <w:r w:rsidRPr="00B06211">
            <w:rPr>
              <w:rFonts w:ascii="Times New Roman" w:hAnsi="Times New Roman" w:cs="Times New Roman"/>
              <w:sz w:val="21"/>
              <w:szCs w:val="21"/>
            </w:rPr>
            <w:t xml:space="preserve"> </w:t>
          </w:r>
          <w:proofErr w:type="spellStart"/>
          <w:r w:rsidRPr="00B06211">
            <w:rPr>
              <w:rFonts w:ascii="Times New Roman" w:hAnsi="Times New Roman" w:cs="Times New Roman"/>
              <w:sz w:val="21"/>
              <w:szCs w:val="21"/>
            </w:rPr>
            <w:t>học</w:t>
          </w:r>
          <w:proofErr w:type="spellEnd"/>
          <w:r w:rsidRPr="00B06211">
            <w:rPr>
              <w:rFonts w:ascii="Times New Roman" w:hAnsi="Times New Roman" w:cs="Times New Roman"/>
              <w:sz w:val="21"/>
              <w:szCs w:val="21"/>
            </w:rPr>
            <w:t xml:space="preserve">. </w:t>
          </w:r>
          <w:proofErr w:type="spellStart"/>
          <w:r w:rsidRPr="00B06211">
            <w:rPr>
              <w:rFonts w:ascii="Times New Roman" w:hAnsi="Times New Roman" w:cs="Times New Roman"/>
              <w:i/>
              <w:iCs/>
              <w:sz w:val="21"/>
              <w:szCs w:val="21"/>
            </w:rPr>
            <w:t>Tạp</w:t>
          </w:r>
          <w:proofErr w:type="spellEnd"/>
          <w:r w:rsidRPr="00B06211">
            <w:rPr>
              <w:rFonts w:ascii="Times New Roman" w:hAnsi="Times New Roman" w:cs="Times New Roman"/>
              <w:i/>
              <w:iCs/>
              <w:sz w:val="21"/>
              <w:szCs w:val="21"/>
            </w:rPr>
            <w:t xml:space="preserve"> </w:t>
          </w:r>
          <w:proofErr w:type="spellStart"/>
          <w:r w:rsidRPr="00B06211">
            <w:rPr>
              <w:rFonts w:ascii="Times New Roman" w:hAnsi="Times New Roman" w:cs="Times New Roman"/>
              <w:i/>
              <w:iCs/>
              <w:sz w:val="21"/>
              <w:szCs w:val="21"/>
            </w:rPr>
            <w:t>chí</w:t>
          </w:r>
          <w:proofErr w:type="spellEnd"/>
          <w:r w:rsidRPr="00B06211">
            <w:rPr>
              <w:rFonts w:ascii="Times New Roman" w:hAnsi="Times New Roman" w:cs="Times New Roman"/>
              <w:i/>
              <w:iCs/>
              <w:sz w:val="21"/>
              <w:szCs w:val="21"/>
            </w:rPr>
            <w:t xml:space="preserve"> Khoa </w:t>
          </w:r>
          <w:proofErr w:type="spellStart"/>
          <w:r w:rsidRPr="00B06211">
            <w:rPr>
              <w:rFonts w:ascii="Times New Roman" w:hAnsi="Times New Roman" w:cs="Times New Roman"/>
              <w:i/>
              <w:iCs/>
              <w:sz w:val="21"/>
              <w:szCs w:val="21"/>
            </w:rPr>
            <w:t>học</w:t>
          </w:r>
          <w:proofErr w:type="spellEnd"/>
          <w:r w:rsidRPr="00B06211">
            <w:rPr>
              <w:rFonts w:ascii="Times New Roman" w:hAnsi="Times New Roman" w:cs="Times New Roman"/>
              <w:i/>
              <w:iCs/>
              <w:sz w:val="21"/>
              <w:szCs w:val="21"/>
            </w:rPr>
            <w:t xml:space="preserve"> </w:t>
          </w:r>
          <w:proofErr w:type="spellStart"/>
          <w:r w:rsidRPr="00B06211">
            <w:rPr>
              <w:rFonts w:ascii="Times New Roman" w:hAnsi="Times New Roman" w:cs="Times New Roman"/>
              <w:i/>
              <w:iCs/>
              <w:sz w:val="21"/>
              <w:szCs w:val="21"/>
            </w:rPr>
            <w:t>Giáo</w:t>
          </w:r>
          <w:proofErr w:type="spellEnd"/>
          <w:r w:rsidRPr="00B06211">
            <w:rPr>
              <w:rFonts w:ascii="Times New Roman" w:hAnsi="Times New Roman" w:cs="Times New Roman"/>
              <w:i/>
              <w:iCs/>
              <w:sz w:val="21"/>
              <w:szCs w:val="21"/>
            </w:rPr>
            <w:t xml:space="preserve"> </w:t>
          </w:r>
          <w:proofErr w:type="spellStart"/>
          <w:r w:rsidRPr="00B06211">
            <w:rPr>
              <w:rFonts w:ascii="Times New Roman" w:hAnsi="Times New Roman" w:cs="Times New Roman"/>
              <w:i/>
              <w:iCs/>
              <w:sz w:val="21"/>
              <w:szCs w:val="21"/>
            </w:rPr>
            <w:t>dục</w:t>
          </w:r>
          <w:proofErr w:type="spellEnd"/>
          <w:r w:rsidRPr="00B06211">
            <w:rPr>
              <w:rFonts w:ascii="Times New Roman" w:hAnsi="Times New Roman" w:cs="Times New Roman"/>
              <w:sz w:val="21"/>
              <w:szCs w:val="21"/>
            </w:rPr>
            <w:t>, 7, 3–7.</w:t>
          </w:r>
        </w:p>
        <w:p w14:paraId="37646DE6" w14:textId="16B61DAB" w:rsidR="00B06211" w:rsidRPr="00B06211" w:rsidRDefault="00B06211" w:rsidP="007F6A99">
          <w:pPr>
            <w:spacing w:after="0" w:line="240" w:lineRule="auto"/>
            <w:ind w:hanging="426"/>
            <w:jc w:val="both"/>
            <w:divId w:val="1114599539"/>
            <w:rPr>
              <w:rFonts w:ascii="Times New Roman" w:hAnsi="Times New Roman" w:cs="Times New Roman"/>
              <w:sz w:val="21"/>
              <w:szCs w:val="21"/>
            </w:rPr>
          </w:pPr>
          <w:r w:rsidRPr="00B06211">
            <w:rPr>
              <w:rFonts w:ascii="Times New Roman" w:hAnsi="Times New Roman" w:cs="Times New Roman"/>
              <w:sz w:val="21"/>
              <w:szCs w:val="21"/>
            </w:rPr>
            <w:t>Nguyễn</w:t>
          </w:r>
          <w:r w:rsidRPr="00B06211">
            <w:rPr>
              <w:rFonts w:ascii="Times New Roman" w:hAnsi="Times New Roman" w:cs="Times New Roman"/>
              <w:sz w:val="21"/>
              <w:szCs w:val="21"/>
              <w:lang w:val="vi-VN"/>
            </w:rPr>
            <w:t xml:space="preserve"> Hồng Giang </w:t>
          </w:r>
          <w:r w:rsidRPr="00B06211">
            <w:rPr>
              <w:rFonts w:ascii="Times New Roman" w:hAnsi="Times New Roman" w:cs="Times New Roman"/>
              <w:sz w:val="21"/>
              <w:szCs w:val="21"/>
            </w:rPr>
            <w:t xml:space="preserve">(2023). Lý </w:t>
          </w:r>
          <w:proofErr w:type="spellStart"/>
          <w:r w:rsidRPr="00B06211">
            <w:rPr>
              <w:rFonts w:ascii="Times New Roman" w:hAnsi="Times New Roman" w:cs="Times New Roman"/>
              <w:sz w:val="21"/>
              <w:szCs w:val="21"/>
            </w:rPr>
            <w:t>thuyết</w:t>
          </w:r>
          <w:proofErr w:type="spellEnd"/>
          <w:r w:rsidRPr="00B06211">
            <w:rPr>
              <w:rFonts w:ascii="Times New Roman" w:hAnsi="Times New Roman" w:cs="Times New Roman"/>
              <w:sz w:val="21"/>
              <w:szCs w:val="21"/>
            </w:rPr>
            <w:t xml:space="preserve"> </w:t>
          </w:r>
          <w:proofErr w:type="spellStart"/>
          <w:r w:rsidRPr="00B06211">
            <w:rPr>
              <w:rFonts w:ascii="Times New Roman" w:hAnsi="Times New Roman" w:cs="Times New Roman"/>
              <w:sz w:val="21"/>
              <w:szCs w:val="21"/>
            </w:rPr>
            <w:t>kiến</w:t>
          </w:r>
          <w:proofErr w:type="spellEnd"/>
          <w:r w:rsidRPr="00B06211">
            <w:rPr>
              <w:rFonts w:ascii="Times New Roman" w:hAnsi="Times New Roman" w:cs="Times New Roman"/>
              <w:sz w:val="21"/>
              <w:szCs w:val="21"/>
            </w:rPr>
            <w:t xml:space="preserve"> </w:t>
          </w:r>
          <w:proofErr w:type="spellStart"/>
          <w:r w:rsidRPr="00B06211">
            <w:rPr>
              <w:rFonts w:ascii="Times New Roman" w:hAnsi="Times New Roman" w:cs="Times New Roman"/>
              <w:sz w:val="21"/>
              <w:szCs w:val="21"/>
            </w:rPr>
            <w:t>tạo</w:t>
          </w:r>
          <w:proofErr w:type="spellEnd"/>
          <w:r w:rsidRPr="00B06211">
            <w:rPr>
              <w:rFonts w:ascii="Times New Roman" w:hAnsi="Times New Roman" w:cs="Times New Roman"/>
              <w:sz w:val="21"/>
              <w:szCs w:val="21"/>
            </w:rPr>
            <w:t xml:space="preserve"> </w:t>
          </w:r>
          <w:proofErr w:type="spellStart"/>
          <w:r w:rsidRPr="00B06211">
            <w:rPr>
              <w:rFonts w:ascii="Times New Roman" w:hAnsi="Times New Roman" w:cs="Times New Roman"/>
              <w:sz w:val="21"/>
              <w:szCs w:val="21"/>
            </w:rPr>
            <w:t>trong</w:t>
          </w:r>
          <w:proofErr w:type="spellEnd"/>
          <w:r w:rsidRPr="00B06211">
            <w:rPr>
              <w:rFonts w:ascii="Times New Roman" w:hAnsi="Times New Roman" w:cs="Times New Roman"/>
              <w:sz w:val="21"/>
              <w:szCs w:val="21"/>
            </w:rPr>
            <w:t xml:space="preserve"> </w:t>
          </w:r>
          <w:proofErr w:type="spellStart"/>
          <w:r w:rsidRPr="00B06211">
            <w:rPr>
              <w:rFonts w:ascii="Times New Roman" w:hAnsi="Times New Roman" w:cs="Times New Roman"/>
              <w:sz w:val="21"/>
              <w:szCs w:val="21"/>
            </w:rPr>
            <w:t>dạy</w:t>
          </w:r>
          <w:proofErr w:type="spellEnd"/>
          <w:r w:rsidRPr="00B06211">
            <w:rPr>
              <w:rFonts w:ascii="Times New Roman" w:hAnsi="Times New Roman" w:cs="Times New Roman"/>
              <w:sz w:val="21"/>
              <w:szCs w:val="21"/>
            </w:rPr>
            <w:t xml:space="preserve"> </w:t>
          </w:r>
          <w:proofErr w:type="spellStart"/>
          <w:r w:rsidRPr="00B06211">
            <w:rPr>
              <w:rFonts w:ascii="Times New Roman" w:hAnsi="Times New Roman" w:cs="Times New Roman"/>
              <w:sz w:val="21"/>
              <w:szCs w:val="21"/>
            </w:rPr>
            <w:t>học</w:t>
          </w:r>
          <w:proofErr w:type="spellEnd"/>
          <w:r w:rsidRPr="00B06211">
            <w:rPr>
              <w:rFonts w:ascii="Times New Roman" w:hAnsi="Times New Roman" w:cs="Times New Roman"/>
              <w:sz w:val="21"/>
              <w:szCs w:val="21"/>
            </w:rPr>
            <w:t xml:space="preserve">. </w:t>
          </w:r>
          <w:proofErr w:type="spellStart"/>
          <w:r w:rsidRPr="00B06211">
            <w:rPr>
              <w:rFonts w:ascii="Times New Roman" w:hAnsi="Times New Roman" w:cs="Times New Roman"/>
              <w:i/>
              <w:iCs/>
              <w:sz w:val="21"/>
              <w:szCs w:val="21"/>
            </w:rPr>
            <w:t>Tạp</w:t>
          </w:r>
          <w:proofErr w:type="spellEnd"/>
          <w:r w:rsidRPr="00B06211">
            <w:rPr>
              <w:rFonts w:ascii="Times New Roman" w:hAnsi="Times New Roman" w:cs="Times New Roman"/>
              <w:i/>
              <w:iCs/>
              <w:sz w:val="21"/>
              <w:szCs w:val="21"/>
            </w:rPr>
            <w:t xml:space="preserve"> </w:t>
          </w:r>
          <w:proofErr w:type="spellStart"/>
          <w:r w:rsidRPr="00B06211">
            <w:rPr>
              <w:rFonts w:ascii="Times New Roman" w:hAnsi="Times New Roman" w:cs="Times New Roman"/>
              <w:i/>
              <w:iCs/>
              <w:sz w:val="21"/>
              <w:szCs w:val="21"/>
            </w:rPr>
            <w:t>chí</w:t>
          </w:r>
          <w:proofErr w:type="spellEnd"/>
          <w:r w:rsidRPr="00B06211">
            <w:rPr>
              <w:rFonts w:ascii="Times New Roman" w:hAnsi="Times New Roman" w:cs="Times New Roman"/>
              <w:i/>
              <w:iCs/>
              <w:sz w:val="21"/>
              <w:szCs w:val="21"/>
            </w:rPr>
            <w:t xml:space="preserve"> </w:t>
          </w:r>
          <w:proofErr w:type="spellStart"/>
          <w:r w:rsidRPr="00B06211">
            <w:rPr>
              <w:rFonts w:ascii="Times New Roman" w:hAnsi="Times New Roman" w:cs="Times New Roman"/>
              <w:i/>
              <w:iCs/>
              <w:sz w:val="21"/>
              <w:szCs w:val="21"/>
            </w:rPr>
            <w:t>Giáo</w:t>
          </w:r>
          <w:proofErr w:type="spellEnd"/>
          <w:r w:rsidRPr="00B06211">
            <w:rPr>
              <w:rFonts w:ascii="Times New Roman" w:hAnsi="Times New Roman" w:cs="Times New Roman"/>
              <w:i/>
              <w:iCs/>
              <w:sz w:val="21"/>
              <w:szCs w:val="21"/>
            </w:rPr>
            <w:t xml:space="preserve"> </w:t>
          </w:r>
          <w:proofErr w:type="spellStart"/>
          <w:r w:rsidRPr="00B06211">
            <w:rPr>
              <w:rFonts w:ascii="Times New Roman" w:hAnsi="Times New Roman" w:cs="Times New Roman"/>
              <w:i/>
              <w:iCs/>
              <w:sz w:val="21"/>
              <w:szCs w:val="21"/>
            </w:rPr>
            <w:t>dục</w:t>
          </w:r>
          <w:proofErr w:type="spellEnd"/>
          <w:r w:rsidRPr="00B06211">
            <w:rPr>
              <w:rFonts w:ascii="Times New Roman" w:hAnsi="Times New Roman" w:cs="Times New Roman"/>
              <w:sz w:val="21"/>
              <w:szCs w:val="21"/>
            </w:rPr>
            <w:t>, 2(283), 28–30.</w:t>
          </w:r>
        </w:p>
        <w:p w14:paraId="63223F5E" w14:textId="77777777" w:rsidR="00A1615E" w:rsidRPr="00B06211" w:rsidRDefault="00A1615E" w:rsidP="00A1615E">
          <w:pPr>
            <w:spacing w:after="0" w:line="240" w:lineRule="auto"/>
            <w:ind w:hanging="426"/>
            <w:jc w:val="both"/>
            <w:divId w:val="1114599539"/>
            <w:rPr>
              <w:rFonts w:ascii="Times New Roman" w:hAnsi="Times New Roman" w:cs="Times New Roman"/>
              <w:sz w:val="21"/>
              <w:szCs w:val="21"/>
              <w:lang w:val="vi-VN"/>
            </w:rPr>
          </w:pPr>
          <w:r w:rsidRPr="00B06211">
            <w:rPr>
              <w:rFonts w:ascii="Times New Roman" w:hAnsi="Times New Roman" w:cs="Times New Roman"/>
              <w:sz w:val="21"/>
              <w:szCs w:val="21"/>
            </w:rPr>
            <w:t>Nguyễn</w:t>
          </w:r>
          <w:r w:rsidRPr="00B06211">
            <w:rPr>
              <w:rFonts w:ascii="Times New Roman" w:hAnsi="Times New Roman" w:cs="Times New Roman"/>
              <w:sz w:val="21"/>
              <w:szCs w:val="21"/>
              <w:lang w:val="vi-VN"/>
            </w:rPr>
            <w:t xml:space="preserve"> Thị </w:t>
          </w:r>
          <w:r w:rsidRPr="00B06211">
            <w:rPr>
              <w:rFonts w:ascii="Times New Roman" w:hAnsi="Times New Roman" w:cs="Times New Roman"/>
              <w:sz w:val="21"/>
              <w:szCs w:val="21"/>
            </w:rPr>
            <w:t xml:space="preserve">Thanh (2016). </w:t>
          </w:r>
          <w:proofErr w:type="spellStart"/>
          <w:r w:rsidRPr="00B06211">
            <w:rPr>
              <w:rFonts w:ascii="Times New Roman" w:hAnsi="Times New Roman" w:cs="Times New Roman"/>
              <w:i/>
              <w:iCs/>
              <w:sz w:val="21"/>
              <w:szCs w:val="21"/>
            </w:rPr>
            <w:t>Vận</w:t>
          </w:r>
          <w:proofErr w:type="spellEnd"/>
          <w:r w:rsidRPr="00B06211">
            <w:rPr>
              <w:rFonts w:ascii="Times New Roman" w:hAnsi="Times New Roman" w:cs="Times New Roman"/>
              <w:i/>
              <w:iCs/>
              <w:sz w:val="21"/>
              <w:szCs w:val="21"/>
              <w:lang w:val="vi-VN"/>
            </w:rPr>
            <w:t xml:space="preserve"> dụng thuyết kiến tạo t</w:t>
          </w:r>
          <w:proofErr w:type="spellStart"/>
          <w:r w:rsidRPr="00B06211">
            <w:rPr>
              <w:rFonts w:ascii="Times New Roman" w:hAnsi="Times New Roman" w:cs="Times New Roman"/>
              <w:i/>
              <w:iCs/>
              <w:sz w:val="21"/>
              <w:szCs w:val="21"/>
            </w:rPr>
            <w:t>rong</w:t>
          </w:r>
          <w:proofErr w:type="spellEnd"/>
          <w:r w:rsidRPr="00B06211">
            <w:rPr>
              <w:rFonts w:ascii="Times New Roman" w:hAnsi="Times New Roman" w:cs="Times New Roman"/>
              <w:i/>
              <w:iCs/>
              <w:sz w:val="21"/>
              <w:szCs w:val="21"/>
            </w:rPr>
            <w:t xml:space="preserve"> </w:t>
          </w:r>
          <w:proofErr w:type="spellStart"/>
          <w:r w:rsidRPr="00B06211">
            <w:rPr>
              <w:rFonts w:ascii="Times New Roman" w:hAnsi="Times New Roman" w:cs="Times New Roman"/>
              <w:i/>
              <w:iCs/>
              <w:sz w:val="21"/>
              <w:szCs w:val="21"/>
            </w:rPr>
            <w:t>dạy</w:t>
          </w:r>
          <w:proofErr w:type="spellEnd"/>
          <w:r w:rsidRPr="00B06211">
            <w:rPr>
              <w:rFonts w:ascii="Times New Roman" w:hAnsi="Times New Roman" w:cs="Times New Roman"/>
              <w:i/>
              <w:iCs/>
              <w:sz w:val="21"/>
              <w:szCs w:val="21"/>
            </w:rPr>
            <w:t xml:space="preserve"> </w:t>
          </w:r>
          <w:proofErr w:type="spellStart"/>
          <w:r w:rsidRPr="00B06211">
            <w:rPr>
              <w:rFonts w:ascii="Times New Roman" w:hAnsi="Times New Roman" w:cs="Times New Roman"/>
              <w:i/>
              <w:iCs/>
              <w:sz w:val="21"/>
              <w:szCs w:val="21"/>
            </w:rPr>
            <w:t>học</w:t>
          </w:r>
          <w:proofErr w:type="spellEnd"/>
          <w:r w:rsidRPr="00B06211">
            <w:rPr>
              <w:rFonts w:ascii="Times New Roman" w:hAnsi="Times New Roman" w:cs="Times New Roman"/>
              <w:i/>
              <w:iCs/>
              <w:sz w:val="21"/>
              <w:szCs w:val="21"/>
            </w:rPr>
            <w:t xml:space="preserve"> </w:t>
          </w:r>
          <w:proofErr w:type="spellStart"/>
          <w:r w:rsidRPr="00B06211">
            <w:rPr>
              <w:rFonts w:ascii="Times New Roman" w:hAnsi="Times New Roman" w:cs="Times New Roman"/>
              <w:i/>
              <w:iCs/>
              <w:sz w:val="21"/>
              <w:szCs w:val="21"/>
            </w:rPr>
            <w:t>môn</w:t>
          </w:r>
          <w:proofErr w:type="spellEnd"/>
          <w:r w:rsidRPr="00B06211">
            <w:rPr>
              <w:rFonts w:ascii="Times New Roman" w:hAnsi="Times New Roman" w:cs="Times New Roman"/>
              <w:i/>
              <w:iCs/>
              <w:sz w:val="21"/>
              <w:szCs w:val="21"/>
            </w:rPr>
            <w:t xml:space="preserve"> </w:t>
          </w:r>
          <w:proofErr w:type="spellStart"/>
          <w:r w:rsidRPr="00B06211">
            <w:rPr>
              <w:rFonts w:ascii="Times New Roman" w:hAnsi="Times New Roman" w:cs="Times New Roman"/>
              <w:i/>
              <w:iCs/>
              <w:sz w:val="21"/>
              <w:szCs w:val="21"/>
            </w:rPr>
            <w:t>hóa</w:t>
          </w:r>
          <w:proofErr w:type="spellEnd"/>
          <w:r w:rsidRPr="00B06211">
            <w:rPr>
              <w:rFonts w:ascii="Times New Roman" w:hAnsi="Times New Roman" w:cs="Times New Roman"/>
              <w:i/>
              <w:iCs/>
              <w:sz w:val="21"/>
              <w:szCs w:val="21"/>
            </w:rPr>
            <w:t xml:space="preserve"> </w:t>
          </w:r>
          <w:proofErr w:type="spellStart"/>
          <w:r w:rsidRPr="00B06211">
            <w:rPr>
              <w:rFonts w:ascii="Times New Roman" w:hAnsi="Times New Roman" w:cs="Times New Roman"/>
              <w:i/>
              <w:iCs/>
              <w:sz w:val="21"/>
              <w:szCs w:val="21"/>
            </w:rPr>
            <w:t>học</w:t>
          </w:r>
          <w:proofErr w:type="spellEnd"/>
          <w:r w:rsidRPr="00B06211">
            <w:rPr>
              <w:rFonts w:ascii="Times New Roman" w:hAnsi="Times New Roman" w:cs="Times New Roman"/>
              <w:i/>
              <w:iCs/>
              <w:sz w:val="21"/>
              <w:szCs w:val="21"/>
            </w:rPr>
            <w:t xml:space="preserve"> 10 </w:t>
          </w:r>
          <w:proofErr w:type="spellStart"/>
          <w:r w:rsidRPr="00B06211">
            <w:rPr>
              <w:rFonts w:ascii="Times New Roman" w:hAnsi="Times New Roman" w:cs="Times New Roman"/>
              <w:i/>
              <w:iCs/>
              <w:sz w:val="21"/>
              <w:szCs w:val="21"/>
            </w:rPr>
            <w:t>nâng</w:t>
          </w:r>
          <w:proofErr w:type="spellEnd"/>
          <w:r w:rsidRPr="00B06211">
            <w:rPr>
              <w:rFonts w:ascii="Times New Roman" w:hAnsi="Times New Roman" w:cs="Times New Roman"/>
              <w:i/>
              <w:iCs/>
              <w:sz w:val="21"/>
              <w:szCs w:val="21"/>
            </w:rPr>
            <w:t xml:space="preserve"> </w:t>
          </w:r>
          <w:proofErr w:type="spellStart"/>
          <w:r w:rsidRPr="00B06211">
            <w:rPr>
              <w:rFonts w:ascii="Times New Roman" w:hAnsi="Times New Roman" w:cs="Times New Roman"/>
              <w:i/>
              <w:iCs/>
              <w:sz w:val="21"/>
              <w:szCs w:val="21"/>
            </w:rPr>
            <w:t>cao</w:t>
          </w:r>
          <w:proofErr w:type="spellEnd"/>
          <w:r w:rsidRPr="00B06211">
            <w:rPr>
              <w:rFonts w:ascii="Times New Roman" w:hAnsi="Times New Roman" w:cs="Times New Roman"/>
              <w:i/>
              <w:iCs/>
              <w:sz w:val="21"/>
              <w:szCs w:val="21"/>
              <w:lang w:val="vi-VN"/>
            </w:rPr>
            <w:t xml:space="preserve">, Luận án Tiến </w:t>
          </w:r>
          <w:r>
            <w:rPr>
              <w:rFonts w:ascii="Times New Roman" w:hAnsi="Times New Roman" w:cs="Times New Roman"/>
              <w:i/>
              <w:iCs/>
              <w:sz w:val="21"/>
              <w:szCs w:val="21"/>
              <w:lang w:val="vi-VN"/>
            </w:rPr>
            <w:t>sĩ.</w:t>
          </w:r>
          <w:r w:rsidRPr="00B06211">
            <w:rPr>
              <w:rFonts w:ascii="Times New Roman" w:hAnsi="Times New Roman" w:cs="Times New Roman"/>
              <w:sz w:val="21"/>
              <w:szCs w:val="21"/>
            </w:rPr>
            <w:t xml:space="preserve"> Trường </w:t>
          </w:r>
          <w:proofErr w:type="spellStart"/>
          <w:r w:rsidRPr="00B06211">
            <w:rPr>
              <w:rFonts w:ascii="Times New Roman" w:hAnsi="Times New Roman" w:cs="Times New Roman"/>
              <w:sz w:val="21"/>
              <w:szCs w:val="21"/>
            </w:rPr>
            <w:t>Đại</w:t>
          </w:r>
          <w:proofErr w:type="spellEnd"/>
          <w:r w:rsidRPr="00B06211">
            <w:rPr>
              <w:rFonts w:ascii="Times New Roman" w:hAnsi="Times New Roman" w:cs="Times New Roman"/>
              <w:sz w:val="21"/>
              <w:szCs w:val="21"/>
            </w:rPr>
            <w:t xml:space="preserve"> </w:t>
          </w:r>
          <w:proofErr w:type="spellStart"/>
          <w:r w:rsidRPr="00B06211">
            <w:rPr>
              <w:rFonts w:ascii="Times New Roman" w:hAnsi="Times New Roman" w:cs="Times New Roman"/>
              <w:sz w:val="21"/>
              <w:szCs w:val="21"/>
            </w:rPr>
            <w:t>học</w:t>
          </w:r>
          <w:proofErr w:type="spellEnd"/>
          <w:r w:rsidRPr="00B06211">
            <w:rPr>
              <w:rFonts w:ascii="Times New Roman" w:hAnsi="Times New Roman" w:cs="Times New Roman"/>
              <w:sz w:val="21"/>
              <w:szCs w:val="21"/>
            </w:rPr>
            <w:t xml:space="preserve"> </w:t>
          </w:r>
          <w:proofErr w:type="spellStart"/>
          <w:r w:rsidRPr="00B06211">
            <w:rPr>
              <w:rFonts w:ascii="Times New Roman" w:hAnsi="Times New Roman" w:cs="Times New Roman"/>
              <w:sz w:val="21"/>
              <w:szCs w:val="21"/>
            </w:rPr>
            <w:t>Sư</w:t>
          </w:r>
          <w:proofErr w:type="spellEnd"/>
          <w:r w:rsidRPr="00B06211">
            <w:rPr>
              <w:rFonts w:ascii="Times New Roman" w:hAnsi="Times New Roman" w:cs="Times New Roman"/>
              <w:sz w:val="21"/>
              <w:szCs w:val="21"/>
            </w:rPr>
            <w:t xml:space="preserve"> </w:t>
          </w:r>
          <w:proofErr w:type="spellStart"/>
          <w:r w:rsidRPr="00B06211">
            <w:rPr>
              <w:rFonts w:ascii="Times New Roman" w:hAnsi="Times New Roman" w:cs="Times New Roman"/>
              <w:sz w:val="21"/>
              <w:szCs w:val="21"/>
            </w:rPr>
            <w:t>phạm</w:t>
          </w:r>
          <w:proofErr w:type="spellEnd"/>
          <w:r w:rsidRPr="00B06211">
            <w:rPr>
              <w:rFonts w:ascii="Times New Roman" w:hAnsi="Times New Roman" w:cs="Times New Roman"/>
              <w:sz w:val="21"/>
              <w:szCs w:val="21"/>
            </w:rPr>
            <w:t xml:space="preserve"> Hà </w:t>
          </w:r>
          <w:proofErr w:type="spellStart"/>
          <w:r w:rsidRPr="00B06211">
            <w:rPr>
              <w:rFonts w:ascii="Times New Roman" w:hAnsi="Times New Roman" w:cs="Times New Roman"/>
              <w:sz w:val="21"/>
              <w:szCs w:val="21"/>
            </w:rPr>
            <w:t>Nội</w:t>
          </w:r>
          <w:proofErr w:type="spellEnd"/>
          <w:r w:rsidRPr="00B06211">
            <w:rPr>
              <w:rFonts w:ascii="Times New Roman" w:hAnsi="Times New Roman" w:cs="Times New Roman"/>
              <w:sz w:val="21"/>
              <w:szCs w:val="21"/>
              <w:lang w:val="vi-VN"/>
            </w:rPr>
            <w:t>.</w:t>
          </w:r>
        </w:p>
        <w:p w14:paraId="0501D651" w14:textId="77777777" w:rsidR="00A1615E" w:rsidRDefault="00B06211" w:rsidP="00A1615E">
          <w:pPr>
            <w:spacing w:after="0" w:line="240" w:lineRule="auto"/>
            <w:ind w:hanging="426"/>
            <w:jc w:val="both"/>
            <w:divId w:val="1114599539"/>
            <w:rPr>
              <w:rFonts w:ascii="Times New Roman" w:hAnsi="Times New Roman" w:cs="Times New Roman"/>
              <w:sz w:val="21"/>
              <w:szCs w:val="21"/>
              <w:lang w:val="vi-VN"/>
            </w:rPr>
          </w:pPr>
          <w:proofErr w:type="spellStart"/>
          <w:r w:rsidRPr="00B06211">
            <w:rPr>
              <w:rFonts w:ascii="Times New Roman" w:hAnsi="Times New Roman" w:cs="Times New Roman"/>
              <w:sz w:val="21"/>
              <w:szCs w:val="21"/>
            </w:rPr>
            <w:t>Phó</w:t>
          </w:r>
          <w:proofErr w:type="spellEnd"/>
          <w:r w:rsidRPr="00B06211">
            <w:rPr>
              <w:rFonts w:ascii="Times New Roman" w:hAnsi="Times New Roman" w:cs="Times New Roman"/>
              <w:sz w:val="21"/>
              <w:szCs w:val="21"/>
              <w:lang w:val="vi-VN"/>
            </w:rPr>
            <w:t xml:space="preserve"> Đức Hòa </w:t>
          </w:r>
          <w:r w:rsidRPr="00B06211">
            <w:rPr>
              <w:rFonts w:ascii="Times New Roman" w:hAnsi="Times New Roman" w:cs="Times New Roman"/>
              <w:sz w:val="21"/>
              <w:szCs w:val="21"/>
            </w:rPr>
            <w:t xml:space="preserve">(2011). Các </w:t>
          </w:r>
          <w:proofErr w:type="spellStart"/>
          <w:r w:rsidRPr="00B06211">
            <w:rPr>
              <w:rFonts w:ascii="Times New Roman" w:hAnsi="Times New Roman" w:cs="Times New Roman"/>
              <w:sz w:val="21"/>
              <w:szCs w:val="21"/>
            </w:rPr>
            <w:t>dạng</w:t>
          </w:r>
          <w:proofErr w:type="spellEnd"/>
          <w:r w:rsidRPr="00B06211">
            <w:rPr>
              <w:rFonts w:ascii="Times New Roman" w:hAnsi="Times New Roman" w:cs="Times New Roman"/>
              <w:sz w:val="21"/>
              <w:szCs w:val="21"/>
            </w:rPr>
            <w:t xml:space="preserve"> </w:t>
          </w:r>
          <w:proofErr w:type="spellStart"/>
          <w:r w:rsidRPr="00B06211">
            <w:rPr>
              <w:rFonts w:ascii="Times New Roman" w:hAnsi="Times New Roman" w:cs="Times New Roman"/>
              <w:sz w:val="21"/>
              <w:szCs w:val="21"/>
            </w:rPr>
            <w:t>khám</w:t>
          </w:r>
          <w:proofErr w:type="spellEnd"/>
          <w:r w:rsidRPr="00B06211">
            <w:rPr>
              <w:rFonts w:ascii="Times New Roman" w:hAnsi="Times New Roman" w:cs="Times New Roman"/>
              <w:sz w:val="21"/>
              <w:szCs w:val="21"/>
            </w:rPr>
            <w:t xml:space="preserve"> </w:t>
          </w:r>
          <w:proofErr w:type="spellStart"/>
          <w:r w:rsidRPr="00B06211">
            <w:rPr>
              <w:rFonts w:ascii="Times New Roman" w:hAnsi="Times New Roman" w:cs="Times New Roman"/>
              <w:sz w:val="21"/>
              <w:szCs w:val="21"/>
            </w:rPr>
            <w:t>phá</w:t>
          </w:r>
          <w:proofErr w:type="spellEnd"/>
          <w:r w:rsidRPr="00B06211">
            <w:rPr>
              <w:rFonts w:ascii="Times New Roman" w:hAnsi="Times New Roman" w:cs="Times New Roman"/>
              <w:sz w:val="21"/>
              <w:szCs w:val="21"/>
            </w:rPr>
            <w:t xml:space="preserve"> </w:t>
          </w:r>
          <w:proofErr w:type="spellStart"/>
          <w:r w:rsidRPr="00B06211">
            <w:rPr>
              <w:rFonts w:ascii="Times New Roman" w:hAnsi="Times New Roman" w:cs="Times New Roman"/>
              <w:sz w:val="21"/>
              <w:szCs w:val="21"/>
            </w:rPr>
            <w:t>theo</w:t>
          </w:r>
          <w:proofErr w:type="spellEnd"/>
          <w:r w:rsidRPr="00B06211">
            <w:rPr>
              <w:rFonts w:ascii="Times New Roman" w:hAnsi="Times New Roman" w:cs="Times New Roman"/>
              <w:sz w:val="21"/>
              <w:szCs w:val="21"/>
            </w:rPr>
            <w:t xml:space="preserve"> </w:t>
          </w:r>
          <w:proofErr w:type="spellStart"/>
          <w:r w:rsidRPr="00B06211">
            <w:rPr>
              <w:rFonts w:ascii="Times New Roman" w:hAnsi="Times New Roman" w:cs="Times New Roman"/>
              <w:sz w:val="21"/>
              <w:szCs w:val="21"/>
            </w:rPr>
            <w:t>thuyết</w:t>
          </w:r>
          <w:proofErr w:type="spellEnd"/>
          <w:r w:rsidRPr="00B06211">
            <w:rPr>
              <w:rFonts w:ascii="Times New Roman" w:hAnsi="Times New Roman" w:cs="Times New Roman"/>
              <w:sz w:val="21"/>
              <w:szCs w:val="21"/>
            </w:rPr>
            <w:t xml:space="preserve"> </w:t>
          </w:r>
          <w:proofErr w:type="spellStart"/>
          <w:r w:rsidRPr="00B06211">
            <w:rPr>
              <w:rFonts w:ascii="Times New Roman" w:hAnsi="Times New Roman" w:cs="Times New Roman"/>
              <w:sz w:val="21"/>
              <w:szCs w:val="21"/>
            </w:rPr>
            <w:t>kiến</w:t>
          </w:r>
          <w:proofErr w:type="spellEnd"/>
          <w:r w:rsidRPr="00B06211">
            <w:rPr>
              <w:rFonts w:ascii="Times New Roman" w:hAnsi="Times New Roman" w:cs="Times New Roman"/>
              <w:sz w:val="21"/>
              <w:szCs w:val="21"/>
            </w:rPr>
            <w:t xml:space="preserve"> </w:t>
          </w:r>
          <w:proofErr w:type="spellStart"/>
          <w:r w:rsidRPr="00B06211">
            <w:rPr>
              <w:rFonts w:ascii="Times New Roman" w:hAnsi="Times New Roman" w:cs="Times New Roman"/>
              <w:sz w:val="21"/>
              <w:szCs w:val="21"/>
            </w:rPr>
            <w:t>tạo</w:t>
          </w:r>
          <w:proofErr w:type="spellEnd"/>
          <w:r w:rsidRPr="00B06211">
            <w:rPr>
              <w:rFonts w:ascii="Times New Roman" w:hAnsi="Times New Roman" w:cs="Times New Roman"/>
              <w:sz w:val="21"/>
              <w:szCs w:val="21"/>
            </w:rPr>
            <w:t xml:space="preserve"> </w:t>
          </w:r>
          <w:proofErr w:type="spellStart"/>
          <w:r w:rsidRPr="00B06211">
            <w:rPr>
              <w:rFonts w:ascii="Times New Roman" w:hAnsi="Times New Roman" w:cs="Times New Roman"/>
              <w:sz w:val="21"/>
              <w:szCs w:val="21"/>
            </w:rPr>
            <w:t>trong</w:t>
          </w:r>
          <w:proofErr w:type="spellEnd"/>
          <w:r w:rsidRPr="00B06211">
            <w:rPr>
              <w:rFonts w:ascii="Times New Roman" w:hAnsi="Times New Roman" w:cs="Times New Roman"/>
              <w:sz w:val="21"/>
              <w:szCs w:val="21"/>
            </w:rPr>
            <w:t xml:space="preserve"> </w:t>
          </w:r>
          <w:proofErr w:type="spellStart"/>
          <w:r w:rsidRPr="00B06211">
            <w:rPr>
              <w:rFonts w:ascii="Times New Roman" w:hAnsi="Times New Roman" w:cs="Times New Roman"/>
              <w:sz w:val="21"/>
              <w:szCs w:val="21"/>
            </w:rPr>
            <w:t>dạy</w:t>
          </w:r>
          <w:proofErr w:type="spellEnd"/>
          <w:r w:rsidRPr="00B06211">
            <w:rPr>
              <w:rFonts w:ascii="Times New Roman" w:hAnsi="Times New Roman" w:cs="Times New Roman"/>
              <w:sz w:val="21"/>
              <w:szCs w:val="21"/>
            </w:rPr>
            <w:t xml:space="preserve"> </w:t>
          </w:r>
          <w:proofErr w:type="spellStart"/>
          <w:r w:rsidRPr="00B06211">
            <w:rPr>
              <w:rFonts w:ascii="Times New Roman" w:hAnsi="Times New Roman" w:cs="Times New Roman"/>
              <w:sz w:val="21"/>
              <w:szCs w:val="21"/>
            </w:rPr>
            <w:t>học</w:t>
          </w:r>
          <w:proofErr w:type="spellEnd"/>
          <w:r w:rsidRPr="00B06211">
            <w:rPr>
              <w:rFonts w:ascii="Times New Roman" w:hAnsi="Times New Roman" w:cs="Times New Roman"/>
              <w:sz w:val="21"/>
              <w:szCs w:val="21"/>
            </w:rPr>
            <w:t xml:space="preserve">. </w:t>
          </w:r>
          <w:r w:rsidRPr="00B06211">
            <w:rPr>
              <w:rFonts w:ascii="Times New Roman" w:hAnsi="Times New Roman" w:cs="Times New Roman"/>
              <w:i/>
              <w:iCs/>
              <w:sz w:val="21"/>
              <w:szCs w:val="21"/>
            </w:rPr>
            <w:t xml:space="preserve">Khoa Học </w:t>
          </w:r>
          <w:proofErr w:type="spellStart"/>
          <w:r w:rsidRPr="00B06211">
            <w:rPr>
              <w:rFonts w:ascii="Times New Roman" w:hAnsi="Times New Roman" w:cs="Times New Roman"/>
              <w:i/>
              <w:iCs/>
              <w:sz w:val="21"/>
              <w:szCs w:val="21"/>
            </w:rPr>
            <w:t>Giáo</w:t>
          </w:r>
          <w:proofErr w:type="spellEnd"/>
          <w:r w:rsidRPr="00B06211">
            <w:rPr>
              <w:rFonts w:ascii="Times New Roman" w:hAnsi="Times New Roman" w:cs="Times New Roman"/>
              <w:i/>
              <w:iCs/>
              <w:sz w:val="21"/>
              <w:szCs w:val="21"/>
            </w:rPr>
            <w:t xml:space="preserve"> </w:t>
          </w:r>
          <w:proofErr w:type="spellStart"/>
          <w:r w:rsidRPr="00B06211">
            <w:rPr>
              <w:rFonts w:ascii="Times New Roman" w:hAnsi="Times New Roman" w:cs="Times New Roman"/>
              <w:i/>
              <w:iCs/>
              <w:sz w:val="21"/>
              <w:szCs w:val="21"/>
            </w:rPr>
            <w:t>Dục</w:t>
          </w:r>
          <w:proofErr w:type="spellEnd"/>
          <w:r w:rsidRPr="00B06211">
            <w:rPr>
              <w:rFonts w:ascii="Times New Roman" w:hAnsi="Times New Roman" w:cs="Times New Roman"/>
              <w:sz w:val="21"/>
              <w:szCs w:val="21"/>
            </w:rPr>
            <w:t>, 69(</w:t>
          </w:r>
          <w:proofErr w:type="spellStart"/>
          <w:r w:rsidRPr="00B06211">
            <w:rPr>
              <w:rFonts w:ascii="Times New Roman" w:hAnsi="Times New Roman" w:cs="Times New Roman"/>
              <w:sz w:val="21"/>
              <w:szCs w:val="21"/>
            </w:rPr>
            <w:t>Tháng</w:t>
          </w:r>
          <w:proofErr w:type="spellEnd"/>
          <w:r w:rsidRPr="00B06211">
            <w:rPr>
              <w:rFonts w:ascii="Times New Roman" w:hAnsi="Times New Roman" w:cs="Times New Roman"/>
              <w:sz w:val="21"/>
              <w:szCs w:val="21"/>
            </w:rPr>
            <w:t>), 19–22.</w:t>
          </w:r>
        </w:p>
        <w:p w14:paraId="08F1E895" w14:textId="17647C50" w:rsidR="00A1615E" w:rsidRPr="00A1615E" w:rsidRDefault="00A1615E" w:rsidP="00A1615E">
          <w:pPr>
            <w:spacing w:after="0" w:line="240" w:lineRule="auto"/>
            <w:ind w:hanging="426"/>
            <w:jc w:val="both"/>
            <w:divId w:val="1114599539"/>
            <w:rPr>
              <w:rFonts w:ascii="Times New Roman" w:hAnsi="Times New Roman" w:cs="Times New Roman"/>
              <w:sz w:val="21"/>
              <w:szCs w:val="21"/>
            </w:rPr>
          </w:pPr>
          <w:r w:rsidRPr="007F6A99">
            <w:rPr>
              <w:rFonts w:ascii="Times New Roman" w:hAnsi="Times New Roman" w:cs="Times New Roman"/>
              <w:noProof/>
              <w:sz w:val="20"/>
            </w:rPr>
            <w:t xml:space="preserve">Piaget, J. (1952). When thinking begins. In </w:t>
          </w:r>
          <w:r w:rsidRPr="007F6A99">
            <w:rPr>
              <w:rFonts w:ascii="Times New Roman" w:hAnsi="Times New Roman" w:cs="Times New Roman"/>
              <w:i/>
              <w:iCs/>
              <w:noProof/>
              <w:sz w:val="20"/>
            </w:rPr>
            <w:t>The origins of intelligence in children</w:t>
          </w:r>
          <w:r w:rsidRPr="007F6A99">
            <w:rPr>
              <w:rFonts w:ascii="Times New Roman" w:hAnsi="Times New Roman" w:cs="Times New Roman"/>
              <w:noProof/>
              <w:sz w:val="20"/>
            </w:rPr>
            <w:t xml:space="preserve"> (pp. 25–36). International Universities Press. </w:t>
          </w:r>
        </w:p>
        <w:p w14:paraId="3FA2C094" w14:textId="77777777" w:rsidR="00A1615E" w:rsidRPr="00B06211" w:rsidRDefault="00A1615E" w:rsidP="00A1615E">
          <w:pPr>
            <w:spacing w:after="0" w:line="240" w:lineRule="auto"/>
            <w:ind w:hanging="426"/>
            <w:jc w:val="both"/>
            <w:divId w:val="1114599539"/>
            <w:rPr>
              <w:rFonts w:ascii="Times New Roman" w:hAnsi="Times New Roman" w:cs="Times New Roman"/>
              <w:sz w:val="21"/>
              <w:szCs w:val="21"/>
            </w:rPr>
          </w:pPr>
          <w:r w:rsidRPr="00B06211">
            <w:rPr>
              <w:rFonts w:ascii="Times New Roman" w:hAnsi="Times New Roman" w:cs="Times New Roman"/>
              <w:sz w:val="21"/>
              <w:szCs w:val="21"/>
            </w:rPr>
            <w:t xml:space="preserve">Romero Albaladejo, I. M., &amp; García López, M. del M. (2024). Mathematical attitudes transformation when introducing GeoGebra in the secondary classroom. </w:t>
          </w:r>
          <w:r w:rsidRPr="00B06211">
            <w:rPr>
              <w:rFonts w:ascii="Times New Roman" w:hAnsi="Times New Roman" w:cs="Times New Roman"/>
              <w:i/>
              <w:iCs/>
              <w:sz w:val="21"/>
              <w:szCs w:val="21"/>
            </w:rPr>
            <w:t>Education and Information Technologies</w:t>
          </w:r>
          <w:r w:rsidRPr="00B06211">
            <w:rPr>
              <w:rFonts w:ascii="Times New Roman" w:hAnsi="Times New Roman" w:cs="Times New Roman"/>
              <w:sz w:val="21"/>
              <w:szCs w:val="21"/>
            </w:rPr>
            <w:t xml:space="preserve">, 29(8), 10277–10302. </w:t>
          </w:r>
        </w:p>
        <w:p w14:paraId="3D04C829" w14:textId="77777777" w:rsidR="00A1615E" w:rsidRPr="00B06211" w:rsidRDefault="00A1615E" w:rsidP="00A1615E">
          <w:pPr>
            <w:spacing w:after="0" w:line="240" w:lineRule="auto"/>
            <w:ind w:hanging="426"/>
            <w:jc w:val="both"/>
            <w:divId w:val="1114599539"/>
            <w:rPr>
              <w:rFonts w:ascii="Times New Roman" w:hAnsi="Times New Roman" w:cs="Times New Roman"/>
              <w:sz w:val="21"/>
              <w:szCs w:val="21"/>
            </w:rPr>
          </w:pPr>
          <w:proofErr w:type="spellStart"/>
          <w:r w:rsidRPr="00B06211">
            <w:rPr>
              <w:rFonts w:ascii="Times New Roman" w:hAnsi="Times New Roman" w:cs="Times New Roman"/>
              <w:sz w:val="21"/>
              <w:szCs w:val="21"/>
            </w:rPr>
            <w:t>Shkolin</w:t>
          </w:r>
          <w:proofErr w:type="spellEnd"/>
          <w:r w:rsidRPr="00B06211">
            <w:rPr>
              <w:rFonts w:ascii="Times New Roman" w:hAnsi="Times New Roman" w:cs="Times New Roman"/>
              <w:sz w:val="21"/>
              <w:szCs w:val="21"/>
            </w:rPr>
            <w:t xml:space="preserve">, A. V., &amp; </w:t>
          </w:r>
          <w:proofErr w:type="spellStart"/>
          <w:r w:rsidRPr="00B06211">
            <w:rPr>
              <w:rFonts w:ascii="Times New Roman" w:hAnsi="Times New Roman" w:cs="Times New Roman"/>
              <w:sz w:val="21"/>
              <w:szCs w:val="21"/>
            </w:rPr>
            <w:t>Fomkin</w:t>
          </w:r>
          <w:proofErr w:type="spellEnd"/>
          <w:r w:rsidRPr="00B06211">
            <w:rPr>
              <w:rFonts w:ascii="Times New Roman" w:hAnsi="Times New Roman" w:cs="Times New Roman"/>
              <w:sz w:val="21"/>
              <w:szCs w:val="21"/>
            </w:rPr>
            <w:t xml:space="preserve">, A. A. (2016). Self-organization of supramolecular microporous structures based on carbon nanotubes and benzene. </w:t>
          </w:r>
          <w:r w:rsidRPr="00B06211">
            <w:rPr>
              <w:rFonts w:ascii="Times New Roman" w:hAnsi="Times New Roman" w:cs="Times New Roman"/>
              <w:i/>
              <w:iCs/>
              <w:sz w:val="21"/>
              <w:szCs w:val="21"/>
            </w:rPr>
            <w:t>Colloid Journal</w:t>
          </w:r>
          <w:r w:rsidRPr="00B06211">
            <w:rPr>
              <w:rFonts w:ascii="Times New Roman" w:hAnsi="Times New Roman" w:cs="Times New Roman"/>
              <w:sz w:val="21"/>
              <w:szCs w:val="21"/>
            </w:rPr>
            <w:t>, 78(6), 800–807.</w:t>
          </w:r>
        </w:p>
        <w:p w14:paraId="7D2DF478" w14:textId="77777777" w:rsidR="00A1615E" w:rsidRPr="007F6A99" w:rsidRDefault="00A1615E" w:rsidP="00A1615E">
          <w:pPr>
            <w:widowControl w:val="0"/>
            <w:autoSpaceDE w:val="0"/>
            <w:autoSpaceDN w:val="0"/>
            <w:adjustRightInd w:val="0"/>
            <w:spacing w:after="0" w:line="240" w:lineRule="auto"/>
            <w:divId w:val="1114599539"/>
            <w:rPr>
              <w:rFonts w:ascii="Times New Roman" w:hAnsi="Times New Roman" w:cs="Times New Roman"/>
              <w:noProof/>
              <w:sz w:val="20"/>
            </w:rPr>
          </w:pPr>
          <w:r w:rsidRPr="007F6A99">
            <w:rPr>
              <w:rFonts w:ascii="Times New Roman" w:hAnsi="Times New Roman" w:cs="Times New Roman"/>
              <w:noProof/>
              <w:sz w:val="20"/>
            </w:rPr>
            <w:t xml:space="preserve">Sulistyowati, T. (2019). Bottom-up and top-down listening processes within cognitive constructivist learning theory. </w:t>
          </w:r>
          <w:r w:rsidRPr="007F6A99">
            <w:rPr>
              <w:rFonts w:ascii="Times New Roman" w:hAnsi="Times New Roman" w:cs="Times New Roman"/>
              <w:i/>
              <w:iCs/>
              <w:noProof/>
              <w:sz w:val="20"/>
            </w:rPr>
            <w:t>Prominent</w:t>
          </w:r>
          <w:r w:rsidRPr="007F6A99">
            <w:rPr>
              <w:rFonts w:ascii="Times New Roman" w:hAnsi="Times New Roman" w:cs="Times New Roman"/>
              <w:noProof/>
              <w:sz w:val="20"/>
            </w:rPr>
            <w:t xml:space="preserve">, </w:t>
          </w:r>
          <w:r w:rsidRPr="007F6A99">
            <w:rPr>
              <w:rFonts w:ascii="Times New Roman" w:hAnsi="Times New Roman" w:cs="Times New Roman"/>
              <w:i/>
              <w:iCs/>
              <w:noProof/>
              <w:sz w:val="20"/>
            </w:rPr>
            <w:t>2</w:t>
          </w:r>
          <w:r w:rsidRPr="007F6A99">
            <w:rPr>
              <w:rFonts w:ascii="Times New Roman" w:hAnsi="Times New Roman" w:cs="Times New Roman"/>
              <w:noProof/>
              <w:sz w:val="20"/>
            </w:rPr>
            <w:t xml:space="preserve">(1), 92–101. </w:t>
          </w:r>
        </w:p>
        <w:p w14:paraId="3C226DB1" w14:textId="77777777" w:rsidR="00A1615E" w:rsidRDefault="00B06211" w:rsidP="00A1615E">
          <w:pPr>
            <w:spacing w:after="0" w:line="240" w:lineRule="auto"/>
            <w:ind w:hanging="426"/>
            <w:jc w:val="both"/>
            <w:divId w:val="1114599539"/>
            <w:rPr>
              <w:rFonts w:ascii="Times New Roman" w:hAnsi="Times New Roman" w:cs="Times New Roman"/>
              <w:sz w:val="21"/>
              <w:szCs w:val="21"/>
              <w:lang w:val="vi-VN"/>
            </w:rPr>
          </w:pPr>
          <w:r w:rsidRPr="00B06211">
            <w:rPr>
              <w:rFonts w:ascii="Times New Roman" w:hAnsi="Times New Roman" w:cs="Times New Roman"/>
              <w:sz w:val="21"/>
              <w:szCs w:val="21"/>
            </w:rPr>
            <w:t>Vũ</w:t>
          </w:r>
          <w:r w:rsidRPr="00B06211">
            <w:rPr>
              <w:rFonts w:ascii="Times New Roman" w:hAnsi="Times New Roman" w:cs="Times New Roman"/>
              <w:sz w:val="21"/>
              <w:szCs w:val="21"/>
              <w:lang w:val="vi-VN"/>
            </w:rPr>
            <w:t xml:space="preserve"> Thị </w:t>
          </w:r>
          <w:r w:rsidRPr="00B06211">
            <w:rPr>
              <w:rFonts w:ascii="Times New Roman" w:hAnsi="Times New Roman" w:cs="Times New Roman"/>
              <w:sz w:val="21"/>
              <w:szCs w:val="21"/>
            </w:rPr>
            <w:t xml:space="preserve">Phương (2021). </w:t>
          </w:r>
          <w:proofErr w:type="spellStart"/>
          <w:r w:rsidRPr="00B06211">
            <w:rPr>
              <w:rFonts w:ascii="Times New Roman" w:hAnsi="Times New Roman" w:cs="Times New Roman"/>
              <w:sz w:val="21"/>
              <w:szCs w:val="21"/>
            </w:rPr>
            <w:t>Sử</w:t>
          </w:r>
          <w:proofErr w:type="spellEnd"/>
          <w:r w:rsidRPr="00B06211">
            <w:rPr>
              <w:rFonts w:ascii="Times New Roman" w:hAnsi="Times New Roman" w:cs="Times New Roman"/>
              <w:sz w:val="21"/>
              <w:szCs w:val="21"/>
            </w:rPr>
            <w:t xml:space="preserve"> </w:t>
          </w:r>
          <w:proofErr w:type="spellStart"/>
          <w:r w:rsidRPr="00B06211">
            <w:rPr>
              <w:rFonts w:ascii="Times New Roman" w:hAnsi="Times New Roman" w:cs="Times New Roman"/>
              <w:sz w:val="21"/>
              <w:szCs w:val="21"/>
            </w:rPr>
            <w:t>dụng</w:t>
          </w:r>
          <w:proofErr w:type="spellEnd"/>
          <w:r w:rsidRPr="00B06211">
            <w:rPr>
              <w:rFonts w:ascii="Times New Roman" w:hAnsi="Times New Roman" w:cs="Times New Roman"/>
              <w:sz w:val="21"/>
              <w:szCs w:val="21"/>
            </w:rPr>
            <w:t xml:space="preserve"> GeoGebra </w:t>
          </w:r>
          <w:proofErr w:type="spellStart"/>
          <w:r w:rsidRPr="00B06211">
            <w:rPr>
              <w:rFonts w:ascii="Times New Roman" w:hAnsi="Times New Roman" w:cs="Times New Roman"/>
              <w:sz w:val="21"/>
              <w:szCs w:val="21"/>
            </w:rPr>
            <w:t>để</w:t>
          </w:r>
          <w:proofErr w:type="spellEnd"/>
          <w:r w:rsidRPr="00B06211">
            <w:rPr>
              <w:rFonts w:ascii="Times New Roman" w:hAnsi="Times New Roman" w:cs="Times New Roman"/>
              <w:sz w:val="21"/>
              <w:szCs w:val="21"/>
            </w:rPr>
            <w:t xml:space="preserve"> </w:t>
          </w:r>
          <w:proofErr w:type="spellStart"/>
          <w:r w:rsidRPr="00B06211">
            <w:rPr>
              <w:rFonts w:ascii="Times New Roman" w:hAnsi="Times New Roman" w:cs="Times New Roman"/>
              <w:sz w:val="21"/>
              <w:szCs w:val="21"/>
            </w:rPr>
            <w:t>củng</w:t>
          </w:r>
          <w:proofErr w:type="spellEnd"/>
          <w:r w:rsidRPr="00B06211">
            <w:rPr>
              <w:rFonts w:ascii="Times New Roman" w:hAnsi="Times New Roman" w:cs="Times New Roman"/>
              <w:sz w:val="21"/>
              <w:szCs w:val="21"/>
            </w:rPr>
            <w:t xml:space="preserve"> </w:t>
          </w:r>
          <w:proofErr w:type="spellStart"/>
          <w:r w:rsidRPr="00B06211">
            <w:rPr>
              <w:rFonts w:ascii="Times New Roman" w:hAnsi="Times New Roman" w:cs="Times New Roman"/>
              <w:sz w:val="21"/>
              <w:szCs w:val="21"/>
            </w:rPr>
            <w:t>cố</w:t>
          </w:r>
          <w:proofErr w:type="spellEnd"/>
          <w:r w:rsidRPr="00B06211">
            <w:rPr>
              <w:rFonts w:ascii="Times New Roman" w:hAnsi="Times New Roman" w:cs="Times New Roman"/>
              <w:sz w:val="21"/>
              <w:szCs w:val="21"/>
            </w:rPr>
            <w:t xml:space="preserve"> </w:t>
          </w:r>
          <w:proofErr w:type="spellStart"/>
          <w:r w:rsidRPr="00B06211">
            <w:rPr>
              <w:rFonts w:ascii="Times New Roman" w:hAnsi="Times New Roman" w:cs="Times New Roman"/>
              <w:sz w:val="21"/>
              <w:szCs w:val="21"/>
            </w:rPr>
            <w:t>lý</w:t>
          </w:r>
          <w:proofErr w:type="spellEnd"/>
          <w:r w:rsidRPr="00B06211">
            <w:rPr>
              <w:rFonts w:ascii="Times New Roman" w:hAnsi="Times New Roman" w:cs="Times New Roman"/>
              <w:sz w:val="21"/>
              <w:szCs w:val="21"/>
            </w:rPr>
            <w:t xml:space="preserve"> </w:t>
          </w:r>
          <w:proofErr w:type="spellStart"/>
          <w:r w:rsidRPr="00B06211">
            <w:rPr>
              <w:rFonts w:ascii="Times New Roman" w:hAnsi="Times New Roman" w:cs="Times New Roman"/>
              <w:sz w:val="21"/>
              <w:szCs w:val="21"/>
            </w:rPr>
            <w:t>thuyết</w:t>
          </w:r>
          <w:proofErr w:type="spellEnd"/>
          <w:r w:rsidRPr="00B06211">
            <w:rPr>
              <w:rFonts w:ascii="Times New Roman" w:hAnsi="Times New Roman" w:cs="Times New Roman"/>
              <w:sz w:val="21"/>
              <w:szCs w:val="21"/>
            </w:rPr>
            <w:t xml:space="preserve"> </w:t>
          </w:r>
          <w:proofErr w:type="spellStart"/>
          <w:r w:rsidRPr="00B06211">
            <w:rPr>
              <w:rFonts w:ascii="Times New Roman" w:hAnsi="Times New Roman" w:cs="Times New Roman"/>
              <w:sz w:val="21"/>
              <w:szCs w:val="21"/>
            </w:rPr>
            <w:t>hình</w:t>
          </w:r>
          <w:proofErr w:type="spellEnd"/>
          <w:r w:rsidRPr="00B06211">
            <w:rPr>
              <w:rFonts w:ascii="Times New Roman" w:hAnsi="Times New Roman" w:cs="Times New Roman"/>
              <w:sz w:val="21"/>
              <w:szCs w:val="21"/>
            </w:rPr>
            <w:t xml:space="preserve"> </w:t>
          </w:r>
          <w:proofErr w:type="spellStart"/>
          <w:r w:rsidRPr="00B06211">
            <w:rPr>
              <w:rFonts w:ascii="Times New Roman" w:hAnsi="Times New Roman" w:cs="Times New Roman"/>
              <w:sz w:val="21"/>
              <w:szCs w:val="21"/>
            </w:rPr>
            <w:t>học</w:t>
          </w:r>
          <w:proofErr w:type="spellEnd"/>
          <w:r w:rsidRPr="00B06211">
            <w:rPr>
              <w:rFonts w:ascii="Times New Roman" w:hAnsi="Times New Roman" w:cs="Times New Roman"/>
              <w:sz w:val="21"/>
              <w:szCs w:val="21"/>
            </w:rPr>
            <w:t xml:space="preserve">. </w:t>
          </w:r>
          <w:proofErr w:type="spellStart"/>
          <w:r w:rsidRPr="00B06211">
            <w:rPr>
              <w:rFonts w:ascii="Times New Roman" w:hAnsi="Times New Roman" w:cs="Times New Roman"/>
              <w:i/>
              <w:iCs/>
              <w:sz w:val="21"/>
              <w:szCs w:val="21"/>
            </w:rPr>
            <w:t>Tạp</w:t>
          </w:r>
          <w:proofErr w:type="spellEnd"/>
          <w:r w:rsidRPr="00B06211">
            <w:rPr>
              <w:rFonts w:ascii="Times New Roman" w:hAnsi="Times New Roman" w:cs="Times New Roman"/>
              <w:i/>
              <w:iCs/>
              <w:sz w:val="21"/>
              <w:szCs w:val="21"/>
            </w:rPr>
            <w:t xml:space="preserve"> </w:t>
          </w:r>
          <w:proofErr w:type="spellStart"/>
          <w:r w:rsidRPr="00B06211">
            <w:rPr>
              <w:rFonts w:ascii="Times New Roman" w:hAnsi="Times New Roman" w:cs="Times New Roman"/>
              <w:i/>
              <w:iCs/>
              <w:sz w:val="21"/>
              <w:szCs w:val="21"/>
            </w:rPr>
            <w:t>chí</w:t>
          </w:r>
          <w:proofErr w:type="spellEnd"/>
          <w:r w:rsidRPr="00B06211">
            <w:rPr>
              <w:rFonts w:ascii="Times New Roman" w:hAnsi="Times New Roman" w:cs="Times New Roman"/>
              <w:i/>
              <w:iCs/>
              <w:sz w:val="21"/>
              <w:szCs w:val="21"/>
            </w:rPr>
            <w:t xml:space="preserve"> Khoa </w:t>
          </w:r>
          <w:proofErr w:type="spellStart"/>
          <w:r w:rsidRPr="00B06211">
            <w:rPr>
              <w:rFonts w:ascii="Times New Roman" w:hAnsi="Times New Roman" w:cs="Times New Roman"/>
              <w:i/>
              <w:iCs/>
              <w:sz w:val="21"/>
              <w:szCs w:val="21"/>
            </w:rPr>
            <w:t>học</w:t>
          </w:r>
          <w:proofErr w:type="spellEnd"/>
          <w:r w:rsidRPr="00B06211">
            <w:rPr>
              <w:rFonts w:ascii="Times New Roman" w:hAnsi="Times New Roman" w:cs="Times New Roman"/>
              <w:i/>
              <w:iCs/>
              <w:sz w:val="21"/>
              <w:szCs w:val="21"/>
            </w:rPr>
            <w:t xml:space="preserve"> Trường </w:t>
          </w:r>
          <w:proofErr w:type="spellStart"/>
          <w:r w:rsidRPr="00B06211">
            <w:rPr>
              <w:rFonts w:ascii="Times New Roman" w:hAnsi="Times New Roman" w:cs="Times New Roman"/>
              <w:i/>
              <w:iCs/>
              <w:sz w:val="21"/>
              <w:szCs w:val="21"/>
            </w:rPr>
            <w:t>Đại</w:t>
          </w:r>
          <w:proofErr w:type="spellEnd"/>
          <w:r w:rsidRPr="00B06211">
            <w:rPr>
              <w:rFonts w:ascii="Times New Roman" w:hAnsi="Times New Roman" w:cs="Times New Roman"/>
              <w:i/>
              <w:iCs/>
              <w:sz w:val="21"/>
              <w:szCs w:val="21"/>
            </w:rPr>
            <w:t xml:space="preserve"> </w:t>
          </w:r>
          <w:proofErr w:type="spellStart"/>
          <w:r w:rsidRPr="00B06211">
            <w:rPr>
              <w:rFonts w:ascii="Times New Roman" w:hAnsi="Times New Roman" w:cs="Times New Roman"/>
              <w:i/>
              <w:iCs/>
              <w:sz w:val="21"/>
              <w:szCs w:val="21"/>
            </w:rPr>
            <w:t>học</w:t>
          </w:r>
          <w:proofErr w:type="spellEnd"/>
          <w:r w:rsidRPr="00B06211">
            <w:rPr>
              <w:rFonts w:ascii="Times New Roman" w:hAnsi="Times New Roman" w:cs="Times New Roman"/>
              <w:i/>
              <w:iCs/>
              <w:sz w:val="21"/>
              <w:szCs w:val="21"/>
            </w:rPr>
            <w:t xml:space="preserve"> </w:t>
          </w:r>
          <w:proofErr w:type="spellStart"/>
          <w:r w:rsidRPr="00B06211">
            <w:rPr>
              <w:rFonts w:ascii="Times New Roman" w:hAnsi="Times New Roman" w:cs="Times New Roman"/>
              <w:i/>
              <w:iCs/>
              <w:sz w:val="21"/>
              <w:szCs w:val="21"/>
            </w:rPr>
            <w:t>Sư</w:t>
          </w:r>
          <w:proofErr w:type="spellEnd"/>
          <w:r w:rsidRPr="00B06211">
            <w:rPr>
              <w:rFonts w:ascii="Times New Roman" w:hAnsi="Times New Roman" w:cs="Times New Roman"/>
              <w:i/>
              <w:iCs/>
              <w:sz w:val="21"/>
              <w:szCs w:val="21"/>
            </w:rPr>
            <w:t xml:space="preserve"> </w:t>
          </w:r>
          <w:proofErr w:type="spellStart"/>
          <w:r w:rsidRPr="00B06211">
            <w:rPr>
              <w:rFonts w:ascii="Times New Roman" w:hAnsi="Times New Roman" w:cs="Times New Roman"/>
              <w:i/>
              <w:iCs/>
              <w:sz w:val="21"/>
              <w:szCs w:val="21"/>
            </w:rPr>
            <w:t>phạm</w:t>
          </w:r>
          <w:proofErr w:type="spellEnd"/>
          <w:r w:rsidRPr="00B06211">
            <w:rPr>
              <w:rFonts w:ascii="Times New Roman" w:hAnsi="Times New Roman" w:cs="Times New Roman"/>
              <w:i/>
              <w:iCs/>
              <w:sz w:val="21"/>
              <w:szCs w:val="21"/>
            </w:rPr>
            <w:t xml:space="preserve"> TP </w:t>
          </w:r>
          <w:proofErr w:type="spellStart"/>
          <w:r w:rsidRPr="00B06211">
            <w:rPr>
              <w:rFonts w:ascii="Times New Roman" w:hAnsi="Times New Roman" w:cs="Times New Roman"/>
              <w:i/>
              <w:iCs/>
              <w:sz w:val="21"/>
              <w:szCs w:val="21"/>
            </w:rPr>
            <w:t>Hồ</w:t>
          </w:r>
          <w:proofErr w:type="spellEnd"/>
          <w:r w:rsidRPr="00B06211">
            <w:rPr>
              <w:rFonts w:ascii="Times New Roman" w:hAnsi="Times New Roman" w:cs="Times New Roman"/>
              <w:i/>
              <w:iCs/>
              <w:sz w:val="21"/>
              <w:szCs w:val="21"/>
            </w:rPr>
            <w:t xml:space="preserve"> Chí Minh</w:t>
          </w:r>
          <w:r w:rsidRPr="00B06211">
            <w:rPr>
              <w:rFonts w:ascii="Times New Roman" w:hAnsi="Times New Roman" w:cs="Times New Roman"/>
              <w:sz w:val="21"/>
              <w:szCs w:val="21"/>
            </w:rPr>
            <w:t>, 18(5), 817–826.</w:t>
          </w:r>
        </w:p>
        <w:p w14:paraId="4C4212EF" w14:textId="6531A20B" w:rsidR="00B06211" w:rsidRPr="00A1615E" w:rsidRDefault="00B06211" w:rsidP="00A1615E">
          <w:pPr>
            <w:spacing w:after="0" w:line="240" w:lineRule="auto"/>
            <w:ind w:hanging="426"/>
            <w:jc w:val="both"/>
            <w:divId w:val="1114599539"/>
            <w:rPr>
              <w:rFonts w:ascii="Times New Roman" w:hAnsi="Times New Roman" w:cs="Times New Roman"/>
              <w:sz w:val="21"/>
              <w:szCs w:val="21"/>
            </w:rPr>
          </w:pPr>
          <w:r w:rsidRPr="00B06211">
            <w:rPr>
              <w:rFonts w:ascii="Times New Roman" w:hAnsi="Times New Roman" w:cs="Times New Roman"/>
              <w:sz w:val="21"/>
              <w:szCs w:val="21"/>
            </w:rPr>
            <w:t xml:space="preserve">Yildiz, E., &amp; Arpaci, I. (2024). Understanding pre-service mathematics teachers’ intentions to use GeoGebra: The role of technological pedagogical content knowledge. </w:t>
          </w:r>
          <w:r w:rsidRPr="00B06211">
            <w:rPr>
              <w:rFonts w:ascii="Times New Roman" w:hAnsi="Times New Roman" w:cs="Times New Roman"/>
              <w:i/>
              <w:iCs/>
              <w:sz w:val="21"/>
              <w:szCs w:val="21"/>
            </w:rPr>
            <w:t>Education and Information Technologie</w:t>
          </w:r>
          <w:r w:rsidRPr="00B06211">
            <w:rPr>
              <w:rFonts w:ascii="Times New Roman" w:hAnsi="Times New Roman" w:cs="Times New Roman"/>
              <w:sz w:val="21"/>
              <w:szCs w:val="21"/>
            </w:rPr>
            <w:t xml:space="preserve">s, </w:t>
          </w:r>
          <w:r w:rsidRPr="00B06211">
            <w:rPr>
              <w:rFonts w:ascii="Times New Roman" w:hAnsi="Times New Roman" w:cs="Times New Roman"/>
              <w:i/>
              <w:iCs/>
              <w:sz w:val="21"/>
              <w:szCs w:val="21"/>
            </w:rPr>
            <w:t>29</w:t>
          </w:r>
          <w:r w:rsidRPr="00B06211">
            <w:rPr>
              <w:rFonts w:ascii="Times New Roman" w:hAnsi="Times New Roman" w:cs="Times New Roman"/>
              <w:sz w:val="21"/>
              <w:szCs w:val="21"/>
            </w:rPr>
            <w:t>(14), 18817–18838.</w:t>
          </w:r>
        </w:p>
        <w:p w14:paraId="489F2B25" w14:textId="4CC991F1" w:rsidR="005B383F" w:rsidRPr="00803955" w:rsidRDefault="00633A68" w:rsidP="006C1EE6">
          <w:pPr>
            <w:spacing w:after="0" w:line="240" w:lineRule="auto"/>
            <w:ind w:hanging="426"/>
            <w:jc w:val="both"/>
            <w:divId w:val="1114599539"/>
            <w:rPr>
              <w:rFonts w:asciiTheme="majorHAnsi" w:hAnsiTheme="majorHAnsi" w:cstheme="majorHAnsi"/>
              <w:sz w:val="21"/>
              <w:szCs w:val="21"/>
            </w:rPr>
          </w:pPr>
          <w:r w:rsidRPr="00803955">
            <w:rPr>
              <w:rFonts w:asciiTheme="majorHAnsi" w:eastAsia="Times New Roman" w:hAnsiTheme="majorHAnsi" w:cstheme="majorHAnsi"/>
              <w:sz w:val="21"/>
              <w:szCs w:val="21"/>
            </w:rPr>
            <w:t> </w:t>
          </w:r>
        </w:p>
      </w:sdtContent>
    </w:sdt>
    <w:bookmarkEnd w:id="2" w:displacedByCustomXml="prev"/>
    <w:bookmarkEnd w:id="0" w:displacedByCustomXml="prev"/>
    <w:sectPr w:rsidR="005B383F" w:rsidRPr="00803955" w:rsidSect="0060614A">
      <w:headerReference w:type="default" r:id="rId95"/>
      <w:footerReference w:type="default" r:id="rId96"/>
      <w:pgSz w:w="11907" w:h="16840"/>
      <w:pgMar w:top="1440" w:right="1440" w:bottom="1440" w:left="1440" w:header="1418" w:footer="141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1B23D" w14:textId="77777777" w:rsidR="00DE4804" w:rsidRDefault="00DE4804">
      <w:pPr>
        <w:spacing w:after="0" w:line="240" w:lineRule="auto"/>
      </w:pPr>
      <w:r>
        <w:separator/>
      </w:r>
    </w:p>
  </w:endnote>
  <w:endnote w:type="continuationSeparator" w:id="0">
    <w:p w14:paraId="6A8E0A3D" w14:textId="77777777" w:rsidR="00DE4804" w:rsidRDefault="00DE48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9FD92" w14:textId="77777777" w:rsidR="005D2DBE" w:rsidRDefault="00000000">
    <w:pPr>
      <w:pBdr>
        <w:top w:val="nil"/>
        <w:left w:val="nil"/>
        <w:bottom w:val="nil"/>
        <w:right w:val="nil"/>
        <w:between w:val="nil"/>
      </w:pBdr>
      <w:tabs>
        <w:tab w:val="center" w:pos="4680"/>
        <w:tab w:val="right" w:pos="9360"/>
      </w:tabs>
      <w:spacing w:after="0" w:line="240" w:lineRule="auto"/>
      <w:jc w:val="center"/>
      <w:rPr>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Pr>
        <w:rFonts w:ascii="Times New Roman" w:eastAsia="Times New Roman" w:hAnsi="Times New Roman" w:cs="Times New Roman"/>
        <w:noProof/>
        <w:color w:val="000000"/>
      </w:rPr>
      <w:t>1</w:t>
    </w:r>
    <w:r>
      <w:rPr>
        <w:rFonts w:ascii="Times New Roman" w:eastAsia="Times New Roman" w:hAnsi="Times New Roman" w:cs="Times New Roman"/>
        <w:color w:val="000000"/>
      </w:rPr>
      <w:fldChar w:fldCharType="end"/>
    </w:r>
  </w:p>
  <w:p w14:paraId="36717D37" w14:textId="77777777" w:rsidR="005D2DBE" w:rsidRDefault="005D2DBE">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EE0F6" w14:textId="77777777" w:rsidR="00DE4804" w:rsidRDefault="00DE4804">
      <w:pPr>
        <w:spacing w:after="0" w:line="240" w:lineRule="auto"/>
      </w:pPr>
      <w:r>
        <w:separator/>
      </w:r>
    </w:p>
  </w:footnote>
  <w:footnote w:type="continuationSeparator" w:id="0">
    <w:p w14:paraId="0D4BC8CF" w14:textId="77777777" w:rsidR="00DE4804" w:rsidRDefault="00DE48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48" w:type="dxa"/>
      <w:tblLayout w:type="fixed"/>
      <w:tblLook w:val="0400" w:firstRow="0" w:lastRow="0" w:firstColumn="0" w:lastColumn="0" w:noHBand="0" w:noVBand="1"/>
    </w:tblPr>
    <w:tblGrid>
      <w:gridCol w:w="661"/>
      <w:gridCol w:w="8387"/>
    </w:tblGrid>
    <w:tr w:rsidR="003F10B7" w14:paraId="1558F0A3" w14:textId="77777777">
      <w:tc>
        <w:tcPr>
          <w:tcW w:w="661" w:type="dxa"/>
          <w:tcBorders>
            <w:top w:val="single" w:sz="18" w:space="0" w:color="943634"/>
            <w:left w:val="single" w:sz="18" w:space="0" w:color="943634"/>
            <w:bottom w:val="single" w:sz="18" w:space="0" w:color="943634"/>
            <w:right w:val="single" w:sz="18" w:space="0" w:color="943634"/>
          </w:tcBorders>
          <w:shd w:val="clear" w:color="auto" w:fill="943634"/>
          <w:vAlign w:val="bottom"/>
        </w:tcPr>
        <w:p w14:paraId="212F3924" w14:textId="77777777" w:rsidR="005D2DBE" w:rsidRDefault="00000000">
          <w:pPr>
            <w:tabs>
              <w:tab w:val="center" w:pos="4680"/>
              <w:tab w:val="right" w:pos="9360"/>
            </w:tabs>
            <w:spacing w:after="0" w:line="240" w:lineRule="auto"/>
            <w:jc w:val="center"/>
            <w:rPr>
              <w:rFonts w:ascii="Arial" w:eastAsia="Arial" w:hAnsi="Arial" w:cs="Arial"/>
              <w:b/>
              <w:sz w:val="24"/>
              <w:szCs w:val="24"/>
            </w:rPr>
          </w:pPr>
          <w:r>
            <w:rPr>
              <w:rFonts w:ascii="Arial" w:eastAsia="Arial" w:hAnsi="Arial" w:cs="Arial"/>
              <w:b/>
              <w:color w:val="FFFFFF"/>
            </w:rPr>
            <w:t>VJE</w:t>
          </w:r>
        </w:p>
      </w:tc>
      <w:tc>
        <w:tcPr>
          <w:tcW w:w="8387" w:type="dxa"/>
          <w:tcBorders>
            <w:left w:val="single" w:sz="18" w:space="0" w:color="943634"/>
            <w:bottom w:val="single" w:sz="18" w:space="0" w:color="943634"/>
          </w:tcBorders>
          <w:vAlign w:val="bottom"/>
        </w:tcPr>
        <w:p w14:paraId="2BAFE109" w14:textId="77777777" w:rsidR="005D2DBE" w:rsidRDefault="00000000">
          <w:pPr>
            <w:tabs>
              <w:tab w:val="center" w:pos="4680"/>
              <w:tab w:val="right" w:pos="9360"/>
            </w:tabs>
            <w:spacing w:after="0" w:line="240" w:lineRule="auto"/>
            <w:rPr>
              <w:rFonts w:ascii="Arial" w:eastAsia="Arial" w:hAnsi="Arial" w:cs="Arial"/>
              <w:sz w:val="24"/>
              <w:szCs w:val="24"/>
            </w:rPr>
          </w:pPr>
          <w:proofErr w:type="spellStart"/>
          <w:r>
            <w:rPr>
              <w:rFonts w:ascii="Arial" w:eastAsia="Arial" w:hAnsi="Arial" w:cs="Arial"/>
              <w:sz w:val="18"/>
              <w:szCs w:val="18"/>
            </w:rPr>
            <w:t>Tạp</w:t>
          </w:r>
          <w:proofErr w:type="spellEnd"/>
          <w:r>
            <w:rPr>
              <w:rFonts w:ascii="Arial" w:eastAsia="Arial" w:hAnsi="Arial" w:cs="Arial"/>
              <w:sz w:val="18"/>
              <w:szCs w:val="18"/>
            </w:rPr>
            <w:t xml:space="preserve"> </w:t>
          </w:r>
          <w:proofErr w:type="spellStart"/>
          <w:r>
            <w:rPr>
              <w:rFonts w:ascii="Arial" w:eastAsia="Arial" w:hAnsi="Arial" w:cs="Arial"/>
              <w:sz w:val="18"/>
              <w:szCs w:val="18"/>
            </w:rPr>
            <w:t>chí</w:t>
          </w:r>
          <w:proofErr w:type="spellEnd"/>
          <w:r>
            <w:rPr>
              <w:rFonts w:ascii="Arial" w:eastAsia="Arial" w:hAnsi="Arial" w:cs="Arial"/>
              <w:sz w:val="18"/>
              <w:szCs w:val="18"/>
            </w:rPr>
            <w:t xml:space="preserve"> </w:t>
          </w:r>
          <w:proofErr w:type="spellStart"/>
          <w:r>
            <w:rPr>
              <w:rFonts w:ascii="Arial" w:eastAsia="Arial" w:hAnsi="Arial" w:cs="Arial"/>
              <w:sz w:val="18"/>
              <w:szCs w:val="18"/>
            </w:rPr>
            <w:t>Giáo</w:t>
          </w:r>
          <w:proofErr w:type="spellEnd"/>
          <w:r>
            <w:rPr>
              <w:rFonts w:ascii="Arial" w:eastAsia="Arial" w:hAnsi="Arial" w:cs="Arial"/>
              <w:sz w:val="18"/>
              <w:szCs w:val="18"/>
            </w:rPr>
            <w:t xml:space="preserve"> </w:t>
          </w:r>
          <w:proofErr w:type="spellStart"/>
          <w:r>
            <w:rPr>
              <w:rFonts w:ascii="Arial" w:eastAsia="Arial" w:hAnsi="Arial" w:cs="Arial"/>
              <w:sz w:val="18"/>
              <w:szCs w:val="18"/>
            </w:rPr>
            <w:t>dục</w:t>
          </w:r>
          <w:proofErr w:type="spellEnd"/>
          <w:r>
            <w:rPr>
              <w:rFonts w:ascii="Arial" w:eastAsia="Arial" w:hAnsi="Arial" w:cs="Arial"/>
              <w:sz w:val="18"/>
              <w:szCs w:val="18"/>
            </w:rPr>
            <w:t>, Vol. ..., Issue ..., ..., ...</w:t>
          </w:r>
        </w:p>
      </w:tc>
    </w:tr>
  </w:tbl>
  <w:p w14:paraId="101452F1" w14:textId="77777777" w:rsidR="005D2DBE" w:rsidRDefault="005D2DBE">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950B9"/>
    <w:multiLevelType w:val="multilevel"/>
    <w:tmpl w:val="2DF69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440B39"/>
    <w:multiLevelType w:val="multilevel"/>
    <w:tmpl w:val="938E5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A05CC6"/>
    <w:multiLevelType w:val="multilevel"/>
    <w:tmpl w:val="BBD0D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EF05A2"/>
    <w:multiLevelType w:val="multilevel"/>
    <w:tmpl w:val="98440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F7E77C5"/>
    <w:multiLevelType w:val="multilevel"/>
    <w:tmpl w:val="3AF4F9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74015F0"/>
    <w:multiLevelType w:val="multilevel"/>
    <w:tmpl w:val="7D28E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95B63E4"/>
    <w:multiLevelType w:val="multilevel"/>
    <w:tmpl w:val="CF0EC6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A444B4D"/>
    <w:multiLevelType w:val="multilevel"/>
    <w:tmpl w:val="1C96F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19B78C1"/>
    <w:multiLevelType w:val="multilevel"/>
    <w:tmpl w:val="A2A299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59F5AEB"/>
    <w:multiLevelType w:val="multilevel"/>
    <w:tmpl w:val="70A62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D3A274E"/>
    <w:multiLevelType w:val="multilevel"/>
    <w:tmpl w:val="095675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87066696">
    <w:abstractNumId w:val="1"/>
  </w:num>
  <w:num w:numId="2" w16cid:durableId="1321038320">
    <w:abstractNumId w:val="4"/>
  </w:num>
  <w:num w:numId="3" w16cid:durableId="1003125593">
    <w:abstractNumId w:val="8"/>
  </w:num>
  <w:num w:numId="4" w16cid:durableId="64184522">
    <w:abstractNumId w:val="6"/>
  </w:num>
  <w:num w:numId="5" w16cid:durableId="1640528851">
    <w:abstractNumId w:val="9"/>
  </w:num>
  <w:num w:numId="6" w16cid:durableId="566260339">
    <w:abstractNumId w:val="2"/>
  </w:num>
  <w:num w:numId="7" w16cid:durableId="461581957">
    <w:abstractNumId w:val="5"/>
  </w:num>
  <w:num w:numId="8" w16cid:durableId="507986903">
    <w:abstractNumId w:val="10"/>
  </w:num>
  <w:num w:numId="9" w16cid:durableId="885989845">
    <w:abstractNumId w:val="7"/>
  </w:num>
  <w:num w:numId="10" w16cid:durableId="974260945">
    <w:abstractNumId w:val="3"/>
  </w:num>
  <w:num w:numId="11" w16cid:durableId="11774286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1A5E"/>
    <w:rsid w:val="000037B0"/>
    <w:rsid w:val="000101D1"/>
    <w:rsid w:val="000106B1"/>
    <w:rsid w:val="00012067"/>
    <w:rsid w:val="00013929"/>
    <w:rsid w:val="00026D10"/>
    <w:rsid w:val="00044130"/>
    <w:rsid w:val="00051CF7"/>
    <w:rsid w:val="0005542E"/>
    <w:rsid w:val="00065B19"/>
    <w:rsid w:val="00066CF9"/>
    <w:rsid w:val="0007078B"/>
    <w:rsid w:val="00072BF1"/>
    <w:rsid w:val="0008418A"/>
    <w:rsid w:val="000A5E37"/>
    <w:rsid w:val="000B6319"/>
    <w:rsid w:val="000B7374"/>
    <w:rsid w:val="000D4779"/>
    <w:rsid w:val="0010182B"/>
    <w:rsid w:val="00110A2D"/>
    <w:rsid w:val="00121377"/>
    <w:rsid w:val="0012254C"/>
    <w:rsid w:val="00123A37"/>
    <w:rsid w:val="00124D07"/>
    <w:rsid w:val="0012695F"/>
    <w:rsid w:val="00127B08"/>
    <w:rsid w:val="00142078"/>
    <w:rsid w:val="00142444"/>
    <w:rsid w:val="00147311"/>
    <w:rsid w:val="00154C7C"/>
    <w:rsid w:val="001578A1"/>
    <w:rsid w:val="00165129"/>
    <w:rsid w:val="00187F3A"/>
    <w:rsid w:val="0019652A"/>
    <w:rsid w:val="001A168F"/>
    <w:rsid w:val="001C13BF"/>
    <w:rsid w:val="001C145C"/>
    <w:rsid w:val="001D56D9"/>
    <w:rsid w:val="001E38E2"/>
    <w:rsid w:val="001F6C57"/>
    <w:rsid w:val="001F7EB8"/>
    <w:rsid w:val="002017E6"/>
    <w:rsid w:val="00202844"/>
    <w:rsid w:val="0020374F"/>
    <w:rsid w:val="00205900"/>
    <w:rsid w:val="00205CC2"/>
    <w:rsid w:val="00210D0F"/>
    <w:rsid w:val="00213ED2"/>
    <w:rsid w:val="002213E6"/>
    <w:rsid w:val="00221EA8"/>
    <w:rsid w:val="00232C8D"/>
    <w:rsid w:val="00254429"/>
    <w:rsid w:val="00263172"/>
    <w:rsid w:val="00263CB0"/>
    <w:rsid w:val="00264B1F"/>
    <w:rsid w:val="00266CD5"/>
    <w:rsid w:val="00290DAF"/>
    <w:rsid w:val="002A65CF"/>
    <w:rsid w:val="002A681F"/>
    <w:rsid w:val="002C499B"/>
    <w:rsid w:val="002F260D"/>
    <w:rsid w:val="00300BB6"/>
    <w:rsid w:val="003058AA"/>
    <w:rsid w:val="00321190"/>
    <w:rsid w:val="0032284B"/>
    <w:rsid w:val="00324056"/>
    <w:rsid w:val="0032511E"/>
    <w:rsid w:val="00327A37"/>
    <w:rsid w:val="00364B7E"/>
    <w:rsid w:val="00364CB1"/>
    <w:rsid w:val="003822D1"/>
    <w:rsid w:val="00382CD5"/>
    <w:rsid w:val="003965E6"/>
    <w:rsid w:val="003A02AC"/>
    <w:rsid w:val="003B33D4"/>
    <w:rsid w:val="003B395A"/>
    <w:rsid w:val="003C3095"/>
    <w:rsid w:val="003C6ECE"/>
    <w:rsid w:val="003D0192"/>
    <w:rsid w:val="003D389D"/>
    <w:rsid w:val="003D3F25"/>
    <w:rsid w:val="003E5FD5"/>
    <w:rsid w:val="003E6460"/>
    <w:rsid w:val="003E7120"/>
    <w:rsid w:val="003F10B7"/>
    <w:rsid w:val="003F4318"/>
    <w:rsid w:val="003F7D2A"/>
    <w:rsid w:val="004059EB"/>
    <w:rsid w:val="004306F5"/>
    <w:rsid w:val="00435572"/>
    <w:rsid w:val="00460957"/>
    <w:rsid w:val="004619F7"/>
    <w:rsid w:val="00462392"/>
    <w:rsid w:val="004673CF"/>
    <w:rsid w:val="004706A5"/>
    <w:rsid w:val="00476F6A"/>
    <w:rsid w:val="00482C13"/>
    <w:rsid w:val="00486AD5"/>
    <w:rsid w:val="004A4672"/>
    <w:rsid w:val="004A7C4F"/>
    <w:rsid w:val="004D0FD8"/>
    <w:rsid w:val="004E03C5"/>
    <w:rsid w:val="004F2F69"/>
    <w:rsid w:val="00503C00"/>
    <w:rsid w:val="00505A01"/>
    <w:rsid w:val="005126FA"/>
    <w:rsid w:val="00513220"/>
    <w:rsid w:val="0051391A"/>
    <w:rsid w:val="00524C93"/>
    <w:rsid w:val="00525653"/>
    <w:rsid w:val="0053621E"/>
    <w:rsid w:val="00545558"/>
    <w:rsid w:val="00554ED6"/>
    <w:rsid w:val="00556337"/>
    <w:rsid w:val="0056071A"/>
    <w:rsid w:val="005613C0"/>
    <w:rsid w:val="00574CD6"/>
    <w:rsid w:val="00581A9E"/>
    <w:rsid w:val="0058622B"/>
    <w:rsid w:val="005918EC"/>
    <w:rsid w:val="005930C7"/>
    <w:rsid w:val="00597F90"/>
    <w:rsid w:val="005A6E05"/>
    <w:rsid w:val="005B383F"/>
    <w:rsid w:val="005D1A1D"/>
    <w:rsid w:val="005D2DBE"/>
    <w:rsid w:val="005D3EBE"/>
    <w:rsid w:val="005D60AB"/>
    <w:rsid w:val="005F12E2"/>
    <w:rsid w:val="006044F8"/>
    <w:rsid w:val="00604957"/>
    <w:rsid w:val="0060543A"/>
    <w:rsid w:val="0060614A"/>
    <w:rsid w:val="00611A42"/>
    <w:rsid w:val="006120D1"/>
    <w:rsid w:val="00615F51"/>
    <w:rsid w:val="0062471A"/>
    <w:rsid w:val="00632611"/>
    <w:rsid w:val="00633A68"/>
    <w:rsid w:val="00637DD6"/>
    <w:rsid w:val="00651CE8"/>
    <w:rsid w:val="00660B54"/>
    <w:rsid w:val="0066133B"/>
    <w:rsid w:val="00663E89"/>
    <w:rsid w:val="00665375"/>
    <w:rsid w:val="00671762"/>
    <w:rsid w:val="00672D82"/>
    <w:rsid w:val="0067362F"/>
    <w:rsid w:val="0067572D"/>
    <w:rsid w:val="00681959"/>
    <w:rsid w:val="00685A44"/>
    <w:rsid w:val="00690825"/>
    <w:rsid w:val="00693F19"/>
    <w:rsid w:val="006961B2"/>
    <w:rsid w:val="006A182D"/>
    <w:rsid w:val="006C1EE6"/>
    <w:rsid w:val="006C5D3D"/>
    <w:rsid w:val="006D1CC1"/>
    <w:rsid w:val="006D5CDA"/>
    <w:rsid w:val="006E4057"/>
    <w:rsid w:val="006E461F"/>
    <w:rsid w:val="006E50F1"/>
    <w:rsid w:val="006E5B94"/>
    <w:rsid w:val="006E5EA1"/>
    <w:rsid w:val="006F73D6"/>
    <w:rsid w:val="00701274"/>
    <w:rsid w:val="00713552"/>
    <w:rsid w:val="00722732"/>
    <w:rsid w:val="00723ACC"/>
    <w:rsid w:val="0073250D"/>
    <w:rsid w:val="00746C2D"/>
    <w:rsid w:val="00773745"/>
    <w:rsid w:val="00796255"/>
    <w:rsid w:val="007A0CBE"/>
    <w:rsid w:val="007A2C28"/>
    <w:rsid w:val="007A7CC2"/>
    <w:rsid w:val="007B37E6"/>
    <w:rsid w:val="007F6A99"/>
    <w:rsid w:val="00803955"/>
    <w:rsid w:val="008200FF"/>
    <w:rsid w:val="008504C7"/>
    <w:rsid w:val="008541CC"/>
    <w:rsid w:val="008607E3"/>
    <w:rsid w:val="00861930"/>
    <w:rsid w:val="00861D05"/>
    <w:rsid w:val="008707FA"/>
    <w:rsid w:val="00870D8C"/>
    <w:rsid w:val="008870AD"/>
    <w:rsid w:val="008A0A3D"/>
    <w:rsid w:val="008A2873"/>
    <w:rsid w:val="008A74BB"/>
    <w:rsid w:val="008A7F86"/>
    <w:rsid w:val="008C3D14"/>
    <w:rsid w:val="008C7711"/>
    <w:rsid w:val="008F071F"/>
    <w:rsid w:val="00915644"/>
    <w:rsid w:val="0092187F"/>
    <w:rsid w:val="0092612B"/>
    <w:rsid w:val="00940731"/>
    <w:rsid w:val="00941F12"/>
    <w:rsid w:val="00946F50"/>
    <w:rsid w:val="00954EE8"/>
    <w:rsid w:val="00965430"/>
    <w:rsid w:val="009743C4"/>
    <w:rsid w:val="00974CE5"/>
    <w:rsid w:val="00974EE7"/>
    <w:rsid w:val="009A17BD"/>
    <w:rsid w:val="009B0CCD"/>
    <w:rsid w:val="009B5ECC"/>
    <w:rsid w:val="009B7167"/>
    <w:rsid w:val="009C1A5E"/>
    <w:rsid w:val="009E0556"/>
    <w:rsid w:val="009F13C0"/>
    <w:rsid w:val="009F3E68"/>
    <w:rsid w:val="009F4716"/>
    <w:rsid w:val="00A00AE8"/>
    <w:rsid w:val="00A01C06"/>
    <w:rsid w:val="00A10939"/>
    <w:rsid w:val="00A113B4"/>
    <w:rsid w:val="00A15E46"/>
    <w:rsid w:val="00A1615E"/>
    <w:rsid w:val="00A26197"/>
    <w:rsid w:val="00A30031"/>
    <w:rsid w:val="00A62D51"/>
    <w:rsid w:val="00A852E8"/>
    <w:rsid w:val="00A9131E"/>
    <w:rsid w:val="00A95655"/>
    <w:rsid w:val="00AB1D27"/>
    <w:rsid w:val="00AB4E45"/>
    <w:rsid w:val="00AE0B87"/>
    <w:rsid w:val="00AF1CA3"/>
    <w:rsid w:val="00AF392A"/>
    <w:rsid w:val="00B029C6"/>
    <w:rsid w:val="00B06211"/>
    <w:rsid w:val="00B23860"/>
    <w:rsid w:val="00B23A90"/>
    <w:rsid w:val="00B52FBA"/>
    <w:rsid w:val="00B534F2"/>
    <w:rsid w:val="00B562B8"/>
    <w:rsid w:val="00B767A9"/>
    <w:rsid w:val="00BA04F1"/>
    <w:rsid w:val="00BA1A07"/>
    <w:rsid w:val="00BA1FE5"/>
    <w:rsid w:val="00BB3034"/>
    <w:rsid w:val="00BC0EA5"/>
    <w:rsid w:val="00BC63FD"/>
    <w:rsid w:val="00BE3B67"/>
    <w:rsid w:val="00BF222C"/>
    <w:rsid w:val="00C05E8F"/>
    <w:rsid w:val="00C1184C"/>
    <w:rsid w:val="00C16034"/>
    <w:rsid w:val="00C2177D"/>
    <w:rsid w:val="00C2316B"/>
    <w:rsid w:val="00C32447"/>
    <w:rsid w:val="00C32985"/>
    <w:rsid w:val="00C34C49"/>
    <w:rsid w:val="00C34D6A"/>
    <w:rsid w:val="00C66A56"/>
    <w:rsid w:val="00C73226"/>
    <w:rsid w:val="00CA407F"/>
    <w:rsid w:val="00CA4DE8"/>
    <w:rsid w:val="00CA6077"/>
    <w:rsid w:val="00CA6F2E"/>
    <w:rsid w:val="00CC4B6B"/>
    <w:rsid w:val="00CC71D2"/>
    <w:rsid w:val="00CD0DA2"/>
    <w:rsid w:val="00CD499B"/>
    <w:rsid w:val="00CE079F"/>
    <w:rsid w:val="00CE48A0"/>
    <w:rsid w:val="00CF142C"/>
    <w:rsid w:val="00CF740C"/>
    <w:rsid w:val="00D00DAB"/>
    <w:rsid w:val="00D0325F"/>
    <w:rsid w:val="00D145B5"/>
    <w:rsid w:val="00D17966"/>
    <w:rsid w:val="00D227CD"/>
    <w:rsid w:val="00D2679D"/>
    <w:rsid w:val="00D3786E"/>
    <w:rsid w:val="00D92E96"/>
    <w:rsid w:val="00DA176D"/>
    <w:rsid w:val="00DA3CF8"/>
    <w:rsid w:val="00DA5290"/>
    <w:rsid w:val="00DB1952"/>
    <w:rsid w:val="00DC0A3E"/>
    <w:rsid w:val="00DD13BE"/>
    <w:rsid w:val="00DD6B15"/>
    <w:rsid w:val="00DE1FD9"/>
    <w:rsid w:val="00DE24CA"/>
    <w:rsid w:val="00DE3430"/>
    <w:rsid w:val="00DE4804"/>
    <w:rsid w:val="00DE5717"/>
    <w:rsid w:val="00DF1CC4"/>
    <w:rsid w:val="00E03202"/>
    <w:rsid w:val="00E3042F"/>
    <w:rsid w:val="00E316D4"/>
    <w:rsid w:val="00E35580"/>
    <w:rsid w:val="00E43EA2"/>
    <w:rsid w:val="00E60912"/>
    <w:rsid w:val="00E71F66"/>
    <w:rsid w:val="00E760C2"/>
    <w:rsid w:val="00E96AFC"/>
    <w:rsid w:val="00EC1035"/>
    <w:rsid w:val="00EC61E6"/>
    <w:rsid w:val="00F173C5"/>
    <w:rsid w:val="00F21883"/>
    <w:rsid w:val="00F30B86"/>
    <w:rsid w:val="00F4020E"/>
    <w:rsid w:val="00F4592B"/>
    <w:rsid w:val="00F5310E"/>
    <w:rsid w:val="00F86096"/>
    <w:rsid w:val="00F86B1D"/>
    <w:rsid w:val="00F87393"/>
    <w:rsid w:val="00FA772C"/>
    <w:rsid w:val="00FA7E18"/>
    <w:rsid w:val="00FB313D"/>
    <w:rsid w:val="00FB32B6"/>
    <w:rsid w:val="00FB5D34"/>
    <w:rsid w:val="00FC1F09"/>
    <w:rsid w:val="00FC3239"/>
    <w:rsid w:val="00FC45BE"/>
    <w:rsid w:val="00FC6682"/>
    <w:rsid w:val="00FC7C81"/>
    <w:rsid w:val="00FD430D"/>
    <w:rsid w:val="00FE117A"/>
    <w:rsid w:val="00FF6852"/>
    <w:rsid w:val="00FF79B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4B28D9"/>
  <w15:chartTrackingRefBased/>
  <w15:docId w15:val="{D80F09DD-C071-4434-8602-8DBFF40A7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3552"/>
    <w:rPr>
      <w:rFonts w:ascii="Calibri" w:eastAsia="Calibri" w:hAnsi="Calibri" w:cs="Calibri"/>
      <w:lang w:val="en-US"/>
    </w:rPr>
  </w:style>
  <w:style w:type="paragraph" w:styleId="Heading1">
    <w:name w:val="heading 1"/>
    <w:basedOn w:val="Normal"/>
    <w:next w:val="Normal"/>
    <w:link w:val="Heading1Char"/>
    <w:uiPriority w:val="9"/>
    <w:qFormat/>
    <w:rsid w:val="009C1A5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C1A5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C1A5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C1A5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C1A5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C1A5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C1A5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C1A5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C1A5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1A5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C1A5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C1A5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C1A5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C1A5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C1A5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C1A5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C1A5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C1A5E"/>
    <w:rPr>
      <w:rFonts w:eastAsiaTheme="majorEastAsia" w:cstheme="majorBidi"/>
      <w:color w:val="272727" w:themeColor="text1" w:themeTint="D8"/>
    </w:rPr>
  </w:style>
  <w:style w:type="paragraph" w:styleId="Title">
    <w:name w:val="Title"/>
    <w:basedOn w:val="Normal"/>
    <w:next w:val="Normal"/>
    <w:link w:val="TitleChar"/>
    <w:uiPriority w:val="10"/>
    <w:qFormat/>
    <w:rsid w:val="009C1A5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C1A5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C1A5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C1A5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C1A5E"/>
    <w:pPr>
      <w:spacing w:before="160"/>
      <w:jc w:val="center"/>
    </w:pPr>
    <w:rPr>
      <w:i/>
      <w:iCs/>
      <w:color w:val="404040" w:themeColor="text1" w:themeTint="BF"/>
    </w:rPr>
  </w:style>
  <w:style w:type="character" w:customStyle="1" w:styleId="QuoteChar">
    <w:name w:val="Quote Char"/>
    <w:basedOn w:val="DefaultParagraphFont"/>
    <w:link w:val="Quote"/>
    <w:uiPriority w:val="29"/>
    <w:rsid w:val="009C1A5E"/>
    <w:rPr>
      <w:i/>
      <w:iCs/>
      <w:color w:val="404040" w:themeColor="text1" w:themeTint="BF"/>
    </w:rPr>
  </w:style>
  <w:style w:type="paragraph" w:styleId="ListParagraph">
    <w:name w:val="List Paragraph"/>
    <w:basedOn w:val="Normal"/>
    <w:uiPriority w:val="34"/>
    <w:qFormat/>
    <w:rsid w:val="009C1A5E"/>
    <w:pPr>
      <w:ind w:left="720"/>
      <w:contextualSpacing/>
    </w:pPr>
  </w:style>
  <w:style w:type="character" w:styleId="IntenseEmphasis">
    <w:name w:val="Intense Emphasis"/>
    <w:basedOn w:val="DefaultParagraphFont"/>
    <w:uiPriority w:val="21"/>
    <w:qFormat/>
    <w:rsid w:val="009C1A5E"/>
    <w:rPr>
      <w:i/>
      <w:iCs/>
      <w:color w:val="2F5496" w:themeColor="accent1" w:themeShade="BF"/>
    </w:rPr>
  </w:style>
  <w:style w:type="paragraph" w:styleId="IntenseQuote">
    <w:name w:val="Intense Quote"/>
    <w:basedOn w:val="Normal"/>
    <w:next w:val="Normal"/>
    <w:link w:val="IntenseQuoteChar"/>
    <w:uiPriority w:val="30"/>
    <w:qFormat/>
    <w:rsid w:val="009C1A5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C1A5E"/>
    <w:rPr>
      <w:i/>
      <w:iCs/>
      <w:color w:val="2F5496" w:themeColor="accent1" w:themeShade="BF"/>
    </w:rPr>
  </w:style>
  <w:style w:type="character" w:styleId="IntenseReference">
    <w:name w:val="Intense Reference"/>
    <w:basedOn w:val="DefaultParagraphFont"/>
    <w:uiPriority w:val="32"/>
    <w:qFormat/>
    <w:rsid w:val="009C1A5E"/>
    <w:rPr>
      <w:b/>
      <w:bCs/>
      <w:smallCaps/>
      <w:color w:val="2F5496" w:themeColor="accent1" w:themeShade="BF"/>
      <w:spacing w:val="5"/>
    </w:rPr>
  </w:style>
  <w:style w:type="table" w:styleId="TableGrid">
    <w:name w:val="Table Grid"/>
    <w:basedOn w:val="TableNormal"/>
    <w:uiPriority w:val="39"/>
    <w:rsid w:val="009C1A5E"/>
    <w:pPr>
      <w:spacing w:after="0" w:line="240" w:lineRule="auto"/>
    </w:pPr>
    <w:rPr>
      <w:rFonts w:ascii="Calibri" w:eastAsia="Calibri" w:hAnsi="Calibri" w:cs="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5D1A1D"/>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5D1A1D"/>
    <w:rPr>
      <w:rFonts w:ascii="Consolas" w:eastAsia="Calibri" w:hAnsi="Consolas" w:cs="Calibri"/>
      <w:sz w:val="20"/>
      <w:szCs w:val="20"/>
      <w:lang w:val="en-US"/>
    </w:rPr>
  </w:style>
  <w:style w:type="paragraph" w:styleId="NormalWeb">
    <w:name w:val="Normal (Web)"/>
    <w:basedOn w:val="Normal"/>
    <w:uiPriority w:val="99"/>
    <w:unhideWhenUsed/>
    <w:rsid w:val="00CA6F2E"/>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Strong">
    <w:name w:val="Strong"/>
    <w:basedOn w:val="DefaultParagraphFont"/>
    <w:uiPriority w:val="22"/>
    <w:qFormat/>
    <w:rsid w:val="00CA6F2E"/>
    <w:rPr>
      <w:b/>
      <w:bCs/>
    </w:rPr>
  </w:style>
  <w:style w:type="character" w:styleId="Emphasis">
    <w:name w:val="Emphasis"/>
    <w:basedOn w:val="DefaultParagraphFont"/>
    <w:uiPriority w:val="20"/>
    <w:qFormat/>
    <w:rsid w:val="00CA6F2E"/>
    <w:rPr>
      <w:i/>
      <w:iCs/>
    </w:rPr>
  </w:style>
  <w:style w:type="character" w:styleId="PlaceholderText">
    <w:name w:val="Placeholder Text"/>
    <w:basedOn w:val="DefaultParagraphFont"/>
    <w:uiPriority w:val="99"/>
    <w:semiHidden/>
    <w:rsid w:val="003822D1"/>
    <w:rPr>
      <w:color w:val="666666"/>
    </w:rPr>
  </w:style>
  <w:style w:type="paragraph" w:styleId="EndnoteText">
    <w:name w:val="endnote text"/>
    <w:basedOn w:val="Normal"/>
    <w:link w:val="EndnoteTextChar"/>
    <w:uiPriority w:val="99"/>
    <w:semiHidden/>
    <w:unhideWhenUsed/>
    <w:rsid w:val="005B383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B383F"/>
    <w:rPr>
      <w:rFonts w:ascii="Calibri" w:eastAsia="Calibri" w:hAnsi="Calibri" w:cs="Calibri"/>
      <w:sz w:val="20"/>
      <w:szCs w:val="20"/>
      <w:lang w:val="en-US"/>
    </w:rPr>
  </w:style>
  <w:style w:type="character" w:styleId="EndnoteReference">
    <w:name w:val="endnote reference"/>
    <w:basedOn w:val="DefaultParagraphFont"/>
    <w:uiPriority w:val="99"/>
    <w:semiHidden/>
    <w:unhideWhenUsed/>
    <w:rsid w:val="005B383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07656">
      <w:bodyDiv w:val="1"/>
      <w:marLeft w:val="0"/>
      <w:marRight w:val="0"/>
      <w:marTop w:val="0"/>
      <w:marBottom w:val="0"/>
      <w:divBdr>
        <w:top w:val="none" w:sz="0" w:space="0" w:color="auto"/>
        <w:left w:val="none" w:sz="0" w:space="0" w:color="auto"/>
        <w:bottom w:val="none" w:sz="0" w:space="0" w:color="auto"/>
        <w:right w:val="none" w:sz="0" w:space="0" w:color="auto"/>
      </w:divBdr>
    </w:div>
    <w:div w:id="42339161">
      <w:bodyDiv w:val="1"/>
      <w:marLeft w:val="0"/>
      <w:marRight w:val="0"/>
      <w:marTop w:val="0"/>
      <w:marBottom w:val="0"/>
      <w:divBdr>
        <w:top w:val="none" w:sz="0" w:space="0" w:color="auto"/>
        <w:left w:val="none" w:sz="0" w:space="0" w:color="auto"/>
        <w:bottom w:val="none" w:sz="0" w:space="0" w:color="auto"/>
        <w:right w:val="none" w:sz="0" w:space="0" w:color="auto"/>
      </w:divBdr>
    </w:div>
    <w:div w:id="43910316">
      <w:bodyDiv w:val="1"/>
      <w:marLeft w:val="0"/>
      <w:marRight w:val="0"/>
      <w:marTop w:val="0"/>
      <w:marBottom w:val="0"/>
      <w:divBdr>
        <w:top w:val="none" w:sz="0" w:space="0" w:color="auto"/>
        <w:left w:val="none" w:sz="0" w:space="0" w:color="auto"/>
        <w:bottom w:val="none" w:sz="0" w:space="0" w:color="auto"/>
        <w:right w:val="none" w:sz="0" w:space="0" w:color="auto"/>
      </w:divBdr>
      <w:divsChild>
        <w:div w:id="6642842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7464309">
      <w:bodyDiv w:val="1"/>
      <w:marLeft w:val="0"/>
      <w:marRight w:val="0"/>
      <w:marTop w:val="0"/>
      <w:marBottom w:val="0"/>
      <w:divBdr>
        <w:top w:val="none" w:sz="0" w:space="0" w:color="auto"/>
        <w:left w:val="none" w:sz="0" w:space="0" w:color="auto"/>
        <w:bottom w:val="none" w:sz="0" w:space="0" w:color="auto"/>
        <w:right w:val="none" w:sz="0" w:space="0" w:color="auto"/>
      </w:divBdr>
      <w:divsChild>
        <w:div w:id="1114599539">
          <w:marLeft w:val="480"/>
          <w:marRight w:val="0"/>
          <w:marTop w:val="0"/>
          <w:marBottom w:val="0"/>
          <w:divBdr>
            <w:top w:val="none" w:sz="0" w:space="0" w:color="auto"/>
            <w:left w:val="none" w:sz="0" w:space="0" w:color="auto"/>
            <w:bottom w:val="none" w:sz="0" w:space="0" w:color="auto"/>
            <w:right w:val="none" w:sz="0" w:space="0" w:color="auto"/>
          </w:divBdr>
          <w:divsChild>
            <w:div w:id="440227803">
              <w:marLeft w:val="0"/>
              <w:marRight w:val="0"/>
              <w:marTop w:val="0"/>
              <w:marBottom w:val="0"/>
              <w:divBdr>
                <w:top w:val="none" w:sz="0" w:space="0" w:color="auto"/>
                <w:left w:val="none" w:sz="0" w:space="0" w:color="auto"/>
                <w:bottom w:val="none" w:sz="0" w:space="0" w:color="auto"/>
                <w:right w:val="none" w:sz="0" w:space="0" w:color="auto"/>
              </w:divBdr>
            </w:div>
          </w:divsChild>
        </w:div>
        <w:div w:id="41902526">
          <w:marLeft w:val="480"/>
          <w:marRight w:val="0"/>
          <w:marTop w:val="0"/>
          <w:marBottom w:val="0"/>
          <w:divBdr>
            <w:top w:val="none" w:sz="0" w:space="0" w:color="auto"/>
            <w:left w:val="none" w:sz="0" w:space="0" w:color="auto"/>
            <w:bottom w:val="none" w:sz="0" w:space="0" w:color="auto"/>
            <w:right w:val="none" w:sz="0" w:space="0" w:color="auto"/>
          </w:divBdr>
        </w:div>
        <w:div w:id="376439834">
          <w:marLeft w:val="480"/>
          <w:marRight w:val="0"/>
          <w:marTop w:val="0"/>
          <w:marBottom w:val="0"/>
          <w:divBdr>
            <w:top w:val="none" w:sz="0" w:space="0" w:color="auto"/>
            <w:left w:val="none" w:sz="0" w:space="0" w:color="auto"/>
            <w:bottom w:val="none" w:sz="0" w:space="0" w:color="auto"/>
            <w:right w:val="none" w:sz="0" w:space="0" w:color="auto"/>
          </w:divBdr>
        </w:div>
        <w:div w:id="1593657478">
          <w:marLeft w:val="480"/>
          <w:marRight w:val="0"/>
          <w:marTop w:val="0"/>
          <w:marBottom w:val="0"/>
          <w:divBdr>
            <w:top w:val="none" w:sz="0" w:space="0" w:color="auto"/>
            <w:left w:val="none" w:sz="0" w:space="0" w:color="auto"/>
            <w:bottom w:val="none" w:sz="0" w:space="0" w:color="auto"/>
            <w:right w:val="none" w:sz="0" w:space="0" w:color="auto"/>
          </w:divBdr>
        </w:div>
        <w:div w:id="1008212061">
          <w:marLeft w:val="480"/>
          <w:marRight w:val="0"/>
          <w:marTop w:val="0"/>
          <w:marBottom w:val="0"/>
          <w:divBdr>
            <w:top w:val="none" w:sz="0" w:space="0" w:color="auto"/>
            <w:left w:val="none" w:sz="0" w:space="0" w:color="auto"/>
            <w:bottom w:val="none" w:sz="0" w:space="0" w:color="auto"/>
            <w:right w:val="none" w:sz="0" w:space="0" w:color="auto"/>
          </w:divBdr>
        </w:div>
        <w:div w:id="248197603">
          <w:marLeft w:val="480"/>
          <w:marRight w:val="0"/>
          <w:marTop w:val="0"/>
          <w:marBottom w:val="0"/>
          <w:divBdr>
            <w:top w:val="none" w:sz="0" w:space="0" w:color="auto"/>
            <w:left w:val="none" w:sz="0" w:space="0" w:color="auto"/>
            <w:bottom w:val="none" w:sz="0" w:space="0" w:color="auto"/>
            <w:right w:val="none" w:sz="0" w:space="0" w:color="auto"/>
          </w:divBdr>
        </w:div>
        <w:div w:id="964963836">
          <w:marLeft w:val="480"/>
          <w:marRight w:val="0"/>
          <w:marTop w:val="0"/>
          <w:marBottom w:val="0"/>
          <w:divBdr>
            <w:top w:val="none" w:sz="0" w:space="0" w:color="auto"/>
            <w:left w:val="none" w:sz="0" w:space="0" w:color="auto"/>
            <w:bottom w:val="none" w:sz="0" w:space="0" w:color="auto"/>
            <w:right w:val="none" w:sz="0" w:space="0" w:color="auto"/>
          </w:divBdr>
        </w:div>
        <w:div w:id="1350255862">
          <w:marLeft w:val="480"/>
          <w:marRight w:val="0"/>
          <w:marTop w:val="0"/>
          <w:marBottom w:val="0"/>
          <w:divBdr>
            <w:top w:val="none" w:sz="0" w:space="0" w:color="auto"/>
            <w:left w:val="none" w:sz="0" w:space="0" w:color="auto"/>
            <w:bottom w:val="none" w:sz="0" w:space="0" w:color="auto"/>
            <w:right w:val="none" w:sz="0" w:space="0" w:color="auto"/>
          </w:divBdr>
        </w:div>
        <w:div w:id="1413352745">
          <w:marLeft w:val="480"/>
          <w:marRight w:val="0"/>
          <w:marTop w:val="0"/>
          <w:marBottom w:val="0"/>
          <w:divBdr>
            <w:top w:val="none" w:sz="0" w:space="0" w:color="auto"/>
            <w:left w:val="none" w:sz="0" w:space="0" w:color="auto"/>
            <w:bottom w:val="none" w:sz="0" w:space="0" w:color="auto"/>
            <w:right w:val="none" w:sz="0" w:space="0" w:color="auto"/>
          </w:divBdr>
        </w:div>
        <w:div w:id="1856648947">
          <w:marLeft w:val="480"/>
          <w:marRight w:val="0"/>
          <w:marTop w:val="0"/>
          <w:marBottom w:val="0"/>
          <w:divBdr>
            <w:top w:val="none" w:sz="0" w:space="0" w:color="auto"/>
            <w:left w:val="none" w:sz="0" w:space="0" w:color="auto"/>
            <w:bottom w:val="none" w:sz="0" w:space="0" w:color="auto"/>
            <w:right w:val="none" w:sz="0" w:space="0" w:color="auto"/>
          </w:divBdr>
        </w:div>
        <w:div w:id="79299734">
          <w:marLeft w:val="480"/>
          <w:marRight w:val="0"/>
          <w:marTop w:val="0"/>
          <w:marBottom w:val="0"/>
          <w:divBdr>
            <w:top w:val="none" w:sz="0" w:space="0" w:color="auto"/>
            <w:left w:val="none" w:sz="0" w:space="0" w:color="auto"/>
            <w:bottom w:val="none" w:sz="0" w:space="0" w:color="auto"/>
            <w:right w:val="none" w:sz="0" w:space="0" w:color="auto"/>
          </w:divBdr>
        </w:div>
        <w:div w:id="1612205992">
          <w:marLeft w:val="480"/>
          <w:marRight w:val="0"/>
          <w:marTop w:val="0"/>
          <w:marBottom w:val="0"/>
          <w:divBdr>
            <w:top w:val="none" w:sz="0" w:space="0" w:color="auto"/>
            <w:left w:val="none" w:sz="0" w:space="0" w:color="auto"/>
            <w:bottom w:val="none" w:sz="0" w:space="0" w:color="auto"/>
            <w:right w:val="none" w:sz="0" w:space="0" w:color="auto"/>
          </w:divBdr>
        </w:div>
        <w:div w:id="205458634">
          <w:marLeft w:val="480"/>
          <w:marRight w:val="0"/>
          <w:marTop w:val="0"/>
          <w:marBottom w:val="0"/>
          <w:divBdr>
            <w:top w:val="none" w:sz="0" w:space="0" w:color="auto"/>
            <w:left w:val="none" w:sz="0" w:space="0" w:color="auto"/>
            <w:bottom w:val="none" w:sz="0" w:space="0" w:color="auto"/>
            <w:right w:val="none" w:sz="0" w:space="0" w:color="auto"/>
          </w:divBdr>
        </w:div>
      </w:divsChild>
    </w:div>
    <w:div w:id="66148692">
      <w:bodyDiv w:val="1"/>
      <w:marLeft w:val="0"/>
      <w:marRight w:val="0"/>
      <w:marTop w:val="0"/>
      <w:marBottom w:val="0"/>
      <w:divBdr>
        <w:top w:val="none" w:sz="0" w:space="0" w:color="auto"/>
        <w:left w:val="none" w:sz="0" w:space="0" w:color="auto"/>
        <w:bottom w:val="none" w:sz="0" w:space="0" w:color="auto"/>
        <w:right w:val="none" w:sz="0" w:space="0" w:color="auto"/>
      </w:divBdr>
      <w:divsChild>
        <w:div w:id="1750230233">
          <w:marLeft w:val="480"/>
          <w:marRight w:val="0"/>
          <w:marTop w:val="0"/>
          <w:marBottom w:val="0"/>
          <w:divBdr>
            <w:top w:val="none" w:sz="0" w:space="0" w:color="auto"/>
            <w:left w:val="none" w:sz="0" w:space="0" w:color="auto"/>
            <w:bottom w:val="none" w:sz="0" w:space="0" w:color="auto"/>
            <w:right w:val="none" w:sz="0" w:space="0" w:color="auto"/>
          </w:divBdr>
        </w:div>
        <w:div w:id="740833762">
          <w:marLeft w:val="480"/>
          <w:marRight w:val="0"/>
          <w:marTop w:val="0"/>
          <w:marBottom w:val="0"/>
          <w:divBdr>
            <w:top w:val="none" w:sz="0" w:space="0" w:color="auto"/>
            <w:left w:val="none" w:sz="0" w:space="0" w:color="auto"/>
            <w:bottom w:val="none" w:sz="0" w:space="0" w:color="auto"/>
            <w:right w:val="none" w:sz="0" w:space="0" w:color="auto"/>
          </w:divBdr>
        </w:div>
        <w:div w:id="1279801187">
          <w:marLeft w:val="480"/>
          <w:marRight w:val="0"/>
          <w:marTop w:val="0"/>
          <w:marBottom w:val="0"/>
          <w:divBdr>
            <w:top w:val="none" w:sz="0" w:space="0" w:color="auto"/>
            <w:left w:val="none" w:sz="0" w:space="0" w:color="auto"/>
            <w:bottom w:val="none" w:sz="0" w:space="0" w:color="auto"/>
            <w:right w:val="none" w:sz="0" w:space="0" w:color="auto"/>
          </w:divBdr>
        </w:div>
        <w:div w:id="1353923229">
          <w:marLeft w:val="480"/>
          <w:marRight w:val="0"/>
          <w:marTop w:val="0"/>
          <w:marBottom w:val="0"/>
          <w:divBdr>
            <w:top w:val="none" w:sz="0" w:space="0" w:color="auto"/>
            <w:left w:val="none" w:sz="0" w:space="0" w:color="auto"/>
            <w:bottom w:val="none" w:sz="0" w:space="0" w:color="auto"/>
            <w:right w:val="none" w:sz="0" w:space="0" w:color="auto"/>
          </w:divBdr>
        </w:div>
        <w:div w:id="1205798444">
          <w:marLeft w:val="480"/>
          <w:marRight w:val="0"/>
          <w:marTop w:val="0"/>
          <w:marBottom w:val="0"/>
          <w:divBdr>
            <w:top w:val="none" w:sz="0" w:space="0" w:color="auto"/>
            <w:left w:val="none" w:sz="0" w:space="0" w:color="auto"/>
            <w:bottom w:val="none" w:sz="0" w:space="0" w:color="auto"/>
            <w:right w:val="none" w:sz="0" w:space="0" w:color="auto"/>
          </w:divBdr>
        </w:div>
        <w:div w:id="595403166">
          <w:marLeft w:val="480"/>
          <w:marRight w:val="0"/>
          <w:marTop w:val="0"/>
          <w:marBottom w:val="0"/>
          <w:divBdr>
            <w:top w:val="none" w:sz="0" w:space="0" w:color="auto"/>
            <w:left w:val="none" w:sz="0" w:space="0" w:color="auto"/>
            <w:bottom w:val="none" w:sz="0" w:space="0" w:color="auto"/>
            <w:right w:val="none" w:sz="0" w:space="0" w:color="auto"/>
          </w:divBdr>
        </w:div>
        <w:div w:id="1431700549">
          <w:marLeft w:val="480"/>
          <w:marRight w:val="0"/>
          <w:marTop w:val="0"/>
          <w:marBottom w:val="0"/>
          <w:divBdr>
            <w:top w:val="none" w:sz="0" w:space="0" w:color="auto"/>
            <w:left w:val="none" w:sz="0" w:space="0" w:color="auto"/>
            <w:bottom w:val="none" w:sz="0" w:space="0" w:color="auto"/>
            <w:right w:val="none" w:sz="0" w:space="0" w:color="auto"/>
          </w:divBdr>
        </w:div>
        <w:div w:id="1463187494">
          <w:marLeft w:val="480"/>
          <w:marRight w:val="0"/>
          <w:marTop w:val="0"/>
          <w:marBottom w:val="0"/>
          <w:divBdr>
            <w:top w:val="none" w:sz="0" w:space="0" w:color="auto"/>
            <w:left w:val="none" w:sz="0" w:space="0" w:color="auto"/>
            <w:bottom w:val="none" w:sz="0" w:space="0" w:color="auto"/>
            <w:right w:val="none" w:sz="0" w:space="0" w:color="auto"/>
          </w:divBdr>
        </w:div>
        <w:div w:id="2065761550">
          <w:marLeft w:val="480"/>
          <w:marRight w:val="0"/>
          <w:marTop w:val="0"/>
          <w:marBottom w:val="0"/>
          <w:divBdr>
            <w:top w:val="none" w:sz="0" w:space="0" w:color="auto"/>
            <w:left w:val="none" w:sz="0" w:space="0" w:color="auto"/>
            <w:bottom w:val="none" w:sz="0" w:space="0" w:color="auto"/>
            <w:right w:val="none" w:sz="0" w:space="0" w:color="auto"/>
          </w:divBdr>
        </w:div>
        <w:div w:id="126514765">
          <w:marLeft w:val="480"/>
          <w:marRight w:val="0"/>
          <w:marTop w:val="0"/>
          <w:marBottom w:val="0"/>
          <w:divBdr>
            <w:top w:val="none" w:sz="0" w:space="0" w:color="auto"/>
            <w:left w:val="none" w:sz="0" w:space="0" w:color="auto"/>
            <w:bottom w:val="none" w:sz="0" w:space="0" w:color="auto"/>
            <w:right w:val="none" w:sz="0" w:space="0" w:color="auto"/>
          </w:divBdr>
        </w:div>
      </w:divsChild>
    </w:div>
    <w:div w:id="76098511">
      <w:bodyDiv w:val="1"/>
      <w:marLeft w:val="0"/>
      <w:marRight w:val="0"/>
      <w:marTop w:val="0"/>
      <w:marBottom w:val="0"/>
      <w:divBdr>
        <w:top w:val="none" w:sz="0" w:space="0" w:color="auto"/>
        <w:left w:val="none" w:sz="0" w:space="0" w:color="auto"/>
        <w:bottom w:val="none" w:sz="0" w:space="0" w:color="auto"/>
        <w:right w:val="none" w:sz="0" w:space="0" w:color="auto"/>
      </w:divBdr>
    </w:div>
    <w:div w:id="92240581">
      <w:bodyDiv w:val="1"/>
      <w:marLeft w:val="0"/>
      <w:marRight w:val="0"/>
      <w:marTop w:val="0"/>
      <w:marBottom w:val="0"/>
      <w:divBdr>
        <w:top w:val="none" w:sz="0" w:space="0" w:color="auto"/>
        <w:left w:val="none" w:sz="0" w:space="0" w:color="auto"/>
        <w:bottom w:val="none" w:sz="0" w:space="0" w:color="auto"/>
        <w:right w:val="none" w:sz="0" w:space="0" w:color="auto"/>
      </w:divBdr>
    </w:div>
    <w:div w:id="108551669">
      <w:bodyDiv w:val="1"/>
      <w:marLeft w:val="0"/>
      <w:marRight w:val="0"/>
      <w:marTop w:val="0"/>
      <w:marBottom w:val="0"/>
      <w:divBdr>
        <w:top w:val="none" w:sz="0" w:space="0" w:color="auto"/>
        <w:left w:val="none" w:sz="0" w:space="0" w:color="auto"/>
        <w:bottom w:val="none" w:sz="0" w:space="0" w:color="auto"/>
        <w:right w:val="none" w:sz="0" w:space="0" w:color="auto"/>
      </w:divBdr>
    </w:div>
    <w:div w:id="117452929">
      <w:bodyDiv w:val="1"/>
      <w:marLeft w:val="0"/>
      <w:marRight w:val="0"/>
      <w:marTop w:val="0"/>
      <w:marBottom w:val="0"/>
      <w:divBdr>
        <w:top w:val="none" w:sz="0" w:space="0" w:color="auto"/>
        <w:left w:val="none" w:sz="0" w:space="0" w:color="auto"/>
        <w:bottom w:val="none" w:sz="0" w:space="0" w:color="auto"/>
        <w:right w:val="none" w:sz="0" w:space="0" w:color="auto"/>
      </w:divBdr>
      <w:divsChild>
        <w:div w:id="1254582348">
          <w:marLeft w:val="480"/>
          <w:marRight w:val="0"/>
          <w:marTop w:val="0"/>
          <w:marBottom w:val="0"/>
          <w:divBdr>
            <w:top w:val="none" w:sz="0" w:space="0" w:color="auto"/>
            <w:left w:val="none" w:sz="0" w:space="0" w:color="auto"/>
            <w:bottom w:val="none" w:sz="0" w:space="0" w:color="auto"/>
            <w:right w:val="none" w:sz="0" w:space="0" w:color="auto"/>
          </w:divBdr>
        </w:div>
        <w:div w:id="1525629683">
          <w:marLeft w:val="480"/>
          <w:marRight w:val="0"/>
          <w:marTop w:val="0"/>
          <w:marBottom w:val="0"/>
          <w:divBdr>
            <w:top w:val="none" w:sz="0" w:space="0" w:color="auto"/>
            <w:left w:val="none" w:sz="0" w:space="0" w:color="auto"/>
            <w:bottom w:val="none" w:sz="0" w:space="0" w:color="auto"/>
            <w:right w:val="none" w:sz="0" w:space="0" w:color="auto"/>
          </w:divBdr>
        </w:div>
        <w:div w:id="958295530">
          <w:marLeft w:val="480"/>
          <w:marRight w:val="0"/>
          <w:marTop w:val="0"/>
          <w:marBottom w:val="0"/>
          <w:divBdr>
            <w:top w:val="none" w:sz="0" w:space="0" w:color="auto"/>
            <w:left w:val="none" w:sz="0" w:space="0" w:color="auto"/>
            <w:bottom w:val="none" w:sz="0" w:space="0" w:color="auto"/>
            <w:right w:val="none" w:sz="0" w:space="0" w:color="auto"/>
          </w:divBdr>
        </w:div>
        <w:div w:id="268009367">
          <w:marLeft w:val="480"/>
          <w:marRight w:val="0"/>
          <w:marTop w:val="0"/>
          <w:marBottom w:val="0"/>
          <w:divBdr>
            <w:top w:val="none" w:sz="0" w:space="0" w:color="auto"/>
            <w:left w:val="none" w:sz="0" w:space="0" w:color="auto"/>
            <w:bottom w:val="none" w:sz="0" w:space="0" w:color="auto"/>
            <w:right w:val="none" w:sz="0" w:space="0" w:color="auto"/>
          </w:divBdr>
        </w:div>
        <w:div w:id="1406806463">
          <w:marLeft w:val="480"/>
          <w:marRight w:val="0"/>
          <w:marTop w:val="0"/>
          <w:marBottom w:val="0"/>
          <w:divBdr>
            <w:top w:val="none" w:sz="0" w:space="0" w:color="auto"/>
            <w:left w:val="none" w:sz="0" w:space="0" w:color="auto"/>
            <w:bottom w:val="none" w:sz="0" w:space="0" w:color="auto"/>
            <w:right w:val="none" w:sz="0" w:space="0" w:color="auto"/>
          </w:divBdr>
        </w:div>
        <w:div w:id="1448086148">
          <w:marLeft w:val="480"/>
          <w:marRight w:val="0"/>
          <w:marTop w:val="0"/>
          <w:marBottom w:val="0"/>
          <w:divBdr>
            <w:top w:val="none" w:sz="0" w:space="0" w:color="auto"/>
            <w:left w:val="none" w:sz="0" w:space="0" w:color="auto"/>
            <w:bottom w:val="none" w:sz="0" w:space="0" w:color="auto"/>
            <w:right w:val="none" w:sz="0" w:space="0" w:color="auto"/>
          </w:divBdr>
        </w:div>
        <w:div w:id="1501964708">
          <w:marLeft w:val="480"/>
          <w:marRight w:val="0"/>
          <w:marTop w:val="0"/>
          <w:marBottom w:val="0"/>
          <w:divBdr>
            <w:top w:val="none" w:sz="0" w:space="0" w:color="auto"/>
            <w:left w:val="none" w:sz="0" w:space="0" w:color="auto"/>
            <w:bottom w:val="none" w:sz="0" w:space="0" w:color="auto"/>
            <w:right w:val="none" w:sz="0" w:space="0" w:color="auto"/>
          </w:divBdr>
        </w:div>
        <w:div w:id="1757511344">
          <w:marLeft w:val="480"/>
          <w:marRight w:val="0"/>
          <w:marTop w:val="0"/>
          <w:marBottom w:val="0"/>
          <w:divBdr>
            <w:top w:val="none" w:sz="0" w:space="0" w:color="auto"/>
            <w:left w:val="none" w:sz="0" w:space="0" w:color="auto"/>
            <w:bottom w:val="none" w:sz="0" w:space="0" w:color="auto"/>
            <w:right w:val="none" w:sz="0" w:space="0" w:color="auto"/>
          </w:divBdr>
        </w:div>
        <w:div w:id="1235582526">
          <w:marLeft w:val="480"/>
          <w:marRight w:val="0"/>
          <w:marTop w:val="0"/>
          <w:marBottom w:val="0"/>
          <w:divBdr>
            <w:top w:val="none" w:sz="0" w:space="0" w:color="auto"/>
            <w:left w:val="none" w:sz="0" w:space="0" w:color="auto"/>
            <w:bottom w:val="none" w:sz="0" w:space="0" w:color="auto"/>
            <w:right w:val="none" w:sz="0" w:space="0" w:color="auto"/>
          </w:divBdr>
        </w:div>
        <w:div w:id="1118835152">
          <w:marLeft w:val="480"/>
          <w:marRight w:val="0"/>
          <w:marTop w:val="0"/>
          <w:marBottom w:val="0"/>
          <w:divBdr>
            <w:top w:val="none" w:sz="0" w:space="0" w:color="auto"/>
            <w:left w:val="none" w:sz="0" w:space="0" w:color="auto"/>
            <w:bottom w:val="none" w:sz="0" w:space="0" w:color="auto"/>
            <w:right w:val="none" w:sz="0" w:space="0" w:color="auto"/>
          </w:divBdr>
        </w:div>
      </w:divsChild>
    </w:div>
    <w:div w:id="121071456">
      <w:bodyDiv w:val="1"/>
      <w:marLeft w:val="0"/>
      <w:marRight w:val="0"/>
      <w:marTop w:val="0"/>
      <w:marBottom w:val="0"/>
      <w:divBdr>
        <w:top w:val="none" w:sz="0" w:space="0" w:color="auto"/>
        <w:left w:val="none" w:sz="0" w:space="0" w:color="auto"/>
        <w:bottom w:val="none" w:sz="0" w:space="0" w:color="auto"/>
        <w:right w:val="none" w:sz="0" w:space="0" w:color="auto"/>
      </w:divBdr>
    </w:div>
    <w:div w:id="125858057">
      <w:bodyDiv w:val="1"/>
      <w:marLeft w:val="0"/>
      <w:marRight w:val="0"/>
      <w:marTop w:val="0"/>
      <w:marBottom w:val="0"/>
      <w:divBdr>
        <w:top w:val="none" w:sz="0" w:space="0" w:color="auto"/>
        <w:left w:val="none" w:sz="0" w:space="0" w:color="auto"/>
        <w:bottom w:val="none" w:sz="0" w:space="0" w:color="auto"/>
        <w:right w:val="none" w:sz="0" w:space="0" w:color="auto"/>
      </w:divBdr>
    </w:div>
    <w:div w:id="139812278">
      <w:bodyDiv w:val="1"/>
      <w:marLeft w:val="0"/>
      <w:marRight w:val="0"/>
      <w:marTop w:val="0"/>
      <w:marBottom w:val="0"/>
      <w:divBdr>
        <w:top w:val="none" w:sz="0" w:space="0" w:color="auto"/>
        <w:left w:val="none" w:sz="0" w:space="0" w:color="auto"/>
        <w:bottom w:val="none" w:sz="0" w:space="0" w:color="auto"/>
        <w:right w:val="none" w:sz="0" w:space="0" w:color="auto"/>
      </w:divBdr>
    </w:div>
    <w:div w:id="145366006">
      <w:bodyDiv w:val="1"/>
      <w:marLeft w:val="0"/>
      <w:marRight w:val="0"/>
      <w:marTop w:val="0"/>
      <w:marBottom w:val="0"/>
      <w:divBdr>
        <w:top w:val="none" w:sz="0" w:space="0" w:color="auto"/>
        <w:left w:val="none" w:sz="0" w:space="0" w:color="auto"/>
        <w:bottom w:val="none" w:sz="0" w:space="0" w:color="auto"/>
        <w:right w:val="none" w:sz="0" w:space="0" w:color="auto"/>
      </w:divBdr>
    </w:div>
    <w:div w:id="172956574">
      <w:bodyDiv w:val="1"/>
      <w:marLeft w:val="0"/>
      <w:marRight w:val="0"/>
      <w:marTop w:val="0"/>
      <w:marBottom w:val="0"/>
      <w:divBdr>
        <w:top w:val="none" w:sz="0" w:space="0" w:color="auto"/>
        <w:left w:val="none" w:sz="0" w:space="0" w:color="auto"/>
        <w:bottom w:val="none" w:sz="0" w:space="0" w:color="auto"/>
        <w:right w:val="none" w:sz="0" w:space="0" w:color="auto"/>
      </w:divBdr>
    </w:div>
    <w:div w:id="182088540">
      <w:bodyDiv w:val="1"/>
      <w:marLeft w:val="0"/>
      <w:marRight w:val="0"/>
      <w:marTop w:val="0"/>
      <w:marBottom w:val="0"/>
      <w:divBdr>
        <w:top w:val="none" w:sz="0" w:space="0" w:color="auto"/>
        <w:left w:val="none" w:sz="0" w:space="0" w:color="auto"/>
        <w:bottom w:val="none" w:sz="0" w:space="0" w:color="auto"/>
        <w:right w:val="none" w:sz="0" w:space="0" w:color="auto"/>
      </w:divBdr>
    </w:div>
    <w:div w:id="189339840">
      <w:bodyDiv w:val="1"/>
      <w:marLeft w:val="0"/>
      <w:marRight w:val="0"/>
      <w:marTop w:val="0"/>
      <w:marBottom w:val="0"/>
      <w:divBdr>
        <w:top w:val="none" w:sz="0" w:space="0" w:color="auto"/>
        <w:left w:val="none" w:sz="0" w:space="0" w:color="auto"/>
        <w:bottom w:val="none" w:sz="0" w:space="0" w:color="auto"/>
        <w:right w:val="none" w:sz="0" w:space="0" w:color="auto"/>
      </w:divBdr>
    </w:div>
    <w:div w:id="189799100">
      <w:bodyDiv w:val="1"/>
      <w:marLeft w:val="0"/>
      <w:marRight w:val="0"/>
      <w:marTop w:val="0"/>
      <w:marBottom w:val="0"/>
      <w:divBdr>
        <w:top w:val="none" w:sz="0" w:space="0" w:color="auto"/>
        <w:left w:val="none" w:sz="0" w:space="0" w:color="auto"/>
        <w:bottom w:val="none" w:sz="0" w:space="0" w:color="auto"/>
        <w:right w:val="none" w:sz="0" w:space="0" w:color="auto"/>
      </w:divBdr>
    </w:div>
    <w:div w:id="194539221">
      <w:bodyDiv w:val="1"/>
      <w:marLeft w:val="0"/>
      <w:marRight w:val="0"/>
      <w:marTop w:val="0"/>
      <w:marBottom w:val="0"/>
      <w:divBdr>
        <w:top w:val="none" w:sz="0" w:space="0" w:color="auto"/>
        <w:left w:val="none" w:sz="0" w:space="0" w:color="auto"/>
        <w:bottom w:val="none" w:sz="0" w:space="0" w:color="auto"/>
        <w:right w:val="none" w:sz="0" w:space="0" w:color="auto"/>
      </w:divBdr>
    </w:div>
    <w:div w:id="216362263">
      <w:bodyDiv w:val="1"/>
      <w:marLeft w:val="0"/>
      <w:marRight w:val="0"/>
      <w:marTop w:val="0"/>
      <w:marBottom w:val="0"/>
      <w:divBdr>
        <w:top w:val="none" w:sz="0" w:space="0" w:color="auto"/>
        <w:left w:val="none" w:sz="0" w:space="0" w:color="auto"/>
        <w:bottom w:val="none" w:sz="0" w:space="0" w:color="auto"/>
        <w:right w:val="none" w:sz="0" w:space="0" w:color="auto"/>
      </w:divBdr>
    </w:div>
    <w:div w:id="219679557">
      <w:bodyDiv w:val="1"/>
      <w:marLeft w:val="0"/>
      <w:marRight w:val="0"/>
      <w:marTop w:val="0"/>
      <w:marBottom w:val="0"/>
      <w:divBdr>
        <w:top w:val="none" w:sz="0" w:space="0" w:color="auto"/>
        <w:left w:val="none" w:sz="0" w:space="0" w:color="auto"/>
        <w:bottom w:val="none" w:sz="0" w:space="0" w:color="auto"/>
        <w:right w:val="none" w:sz="0" w:space="0" w:color="auto"/>
      </w:divBdr>
    </w:div>
    <w:div w:id="241523334">
      <w:bodyDiv w:val="1"/>
      <w:marLeft w:val="0"/>
      <w:marRight w:val="0"/>
      <w:marTop w:val="0"/>
      <w:marBottom w:val="0"/>
      <w:divBdr>
        <w:top w:val="none" w:sz="0" w:space="0" w:color="auto"/>
        <w:left w:val="none" w:sz="0" w:space="0" w:color="auto"/>
        <w:bottom w:val="none" w:sz="0" w:space="0" w:color="auto"/>
        <w:right w:val="none" w:sz="0" w:space="0" w:color="auto"/>
      </w:divBdr>
    </w:div>
    <w:div w:id="251012488">
      <w:bodyDiv w:val="1"/>
      <w:marLeft w:val="0"/>
      <w:marRight w:val="0"/>
      <w:marTop w:val="0"/>
      <w:marBottom w:val="0"/>
      <w:divBdr>
        <w:top w:val="none" w:sz="0" w:space="0" w:color="auto"/>
        <w:left w:val="none" w:sz="0" w:space="0" w:color="auto"/>
        <w:bottom w:val="none" w:sz="0" w:space="0" w:color="auto"/>
        <w:right w:val="none" w:sz="0" w:space="0" w:color="auto"/>
      </w:divBdr>
    </w:div>
    <w:div w:id="252708303">
      <w:bodyDiv w:val="1"/>
      <w:marLeft w:val="0"/>
      <w:marRight w:val="0"/>
      <w:marTop w:val="0"/>
      <w:marBottom w:val="0"/>
      <w:divBdr>
        <w:top w:val="none" w:sz="0" w:space="0" w:color="auto"/>
        <w:left w:val="none" w:sz="0" w:space="0" w:color="auto"/>
        <w:bottom w:val="none" w:sz="0" w:space="0" w:color="auto"/>
        <w:right w:val="none" w:sz="0" w:space="0" w:color="auto"/>
      </w:divBdr>
    </w:div>
    <w:div w:id="258831631">
      <w:bodyDiv w:val="1"/>
      <w:marLeft w:val="0"/>
      <w:marRight w:val="0"/>
      <w:marTop w:val="0"/>
      <w:marBottom w:val="0"/>
      <w:divBdr>
        <w:top w:val="none" w:sz="0" w:space="0" w:color="auto"/>
        <w:left w:val="none" w:sz="0" w:space="0" w:color="auto"/>
        <w:bottom w:val="none" w:sz="0" w:space="0" w:color="auto"/>
        <w:right w:val="none" w:sz="0" w:space="0" w:color="auto"/>
      </w:divBdr>
      <w:divsChild>
        <w:div w:id="1160387497">
          <w:marLeft w:val="480"/>
          <w:marRight w:val="0"/>
          <w:marTop w:val="0"/>
          <w:marBottom w:val="0"/>
          <w:divBdr>
            <w:top w:val="none" w:sz="0" w:space="0" w:color="auto"/>
            <w:left w:val="none" w:sz="0" w:space="0" w:color="auto"/>
            <w:bottom w:val="none" w:sz="0" w:space="0" w:color="auto"/>
            <w:right w:val="none" w:sz="0" w:space="0" w:color="auto"/>
          </w:divBdr>
        </w:div>
        <w:div w:id="1564868715">
          <w:marLeft w:val="480"/>
          <w:marRight w:val="0"/>
          <w:marTop w:val="0"/>
          <w:marBottom w:val="0"/>
          <w:divBdr>
            <w:top w:val="none" w:sz="0" w:space="0" w:color="auto"/>
            <w:left w:val="none" w:sz="0" w:space="0" w:color="auto"/>
            <w:bottom w:val="none" w:sz="0" w:space="0" w:color="auto"/>
            <w:right w:val="none" w:sz="0" w:space="0" w:color="auto"/>
          </w:divBdr>
        </w:div>
        <w:div w:id="1153989416">
          <w:marLeft w:val="480"/>
          <w:marRight w:val="0"/>
          <w:marTop w:val="0"/>
          <w:marBottom w:val="0"/>
          <w:divBdr>
            <w:top w:val="none" w:sz="0" w:space="0" w:color="auto"/>
            <w:left w:val="none" w:sz="0" w:space="0" w:color="auto"/>
            <w:bottom w:val="none" w:sz="0" w:space="0" w:color="auto"/>
            <w:right w:val="none" w:sz="0" w:space="0" w:color="auto"/>
          </w:divBdr>
        </w:div>
        <w:div w:id="628710542">
          <w:marLeft w:val="480"/>
          <w:marRight w:val="0"/>
          <w:marTop w:val="0"/>
          <w:marBottom w:val="0"/>
          <w:divBdr>
            <w:top w:val="none" w:sz="0" w:space="0" w:color="auto"/>
            <w:left w:val="none" w:sz="0" w:space="0" w:color="auto"/>
            <w:bottom w:val="none" w:sz="0" w:space="0" w:color="auto"/>
            <w:right w:val="none" w:sz="0" w:space="0" w:color="auto"/>
          </w:divBdr>
        </w:div>
        <w:div w:id="1303583660">
          <w:marLeft w:val="480"/>
          <w:marRight w:val="0"/>
          <w:marTop w:val="0"/>
          <w:marBottom w:val="0"/>
          <w:divBdr>
            <w:top w:val="none" w:sz="0" w:space="0" w:color="auto"/>
            <w:left w:val="none" w:sz="0" w:space="0" w:color="auto"/>
            <w:bottom w:val="none" w:sz="0" w:space="0" w:color="auto"/>
            <w:right w:val="none" w:sz="0" w:space="0" w:color="auto"/>
          </w:divBdr>
        </w:div>
        <w:div w:id="323750296">
          <w:marLeft w:val="480"/>
          <w:marRight w:val="0"/>
          <w:marTop w:val="0"/>
          <w:marBottom w:val="0"/>
          <w:divBdr>
            <w:top w:val="none" w:sz="0" w:space="0" w:color="auto"/>
            <w:left w:val="none" w:sz="0" w:space="0" w:color="auto"/>
            <w:bottom w:val="none" w:sz="0" w:space="0" w:color="auto"/>
            <w:right w:val="none" w:sz="0" w:space="0" w:color="auto"/>
          </w:divBdr>
        </w:div>
        <w:div w:id="1091051122">
          <w:marLeft w:val="480"/>
          <w:marRight w:val="0"/>
          <w:marTop w:val="0"/>
          <w:marBottom w:val="0"/>
          <w:divBdr>
            <w:top w:val="none" w:sz="0" w:space="0" w:color="auto"/>
            <w:left w:val="none" w:sz="0" w:space="0" w:color="auto"/>
            <w:bottom w:val="none" w:sz="0" w:space="0" w:color="auto"/>
            <w:right w:val="none" w:sz="0" w:space="0" w:color="auto"/>
          </w:divBdr>
        </w:div>
        <w:div w:id="2086603609">
          <w:marLeft w:val="480"/>
          <w:marRight w:val="0"/>
          <w:marTop w:val="0"/>
          <w:marBottom w:val="0"/>
          <w:divBdr>
            <w:top w:val="none" w:sz="0" w:space="0" w:color="auto"/>
            <w:left w:val="none" w:sz="0" w:space="0" w:color="auto"/>
            <w:bottom w:val="none" w:sz="0" w:space="0" w:color="auto"/>
            <w:right w:val="none" w:sz="0" w:space="0" w:color="auto"/>
          </w:divBdr>
        </w:div>
        <w:div w:id="1240141814">
          <w:marLeft w:val="480"/>
          <w:marRight w:val="0"/>
          <w:marTop w:val="0"/>
          <w:marBottom w:val="0"/>
          <w:divBdr>
            <w:top w:val="none" w:sz="0" w:space="0" w:color="auto"/>
            <w:left w:val="none" w:sz="0" w:space="0" w:color="auto"/>
            <w:bottom w:val="none" w:sz="0" w:space="0" w:color="auto"/>
            <w:right w:val="none" w:sz="0" w:space="0" w:color="auto"/>
          </w:divBdr>
        </w:div>
        <w:div w:id="222839241">
          <w:marLeft w:val="480"/>
          <w:marRight w:val="0"/>
          <w:marTop w:val="0"/>
          <w:marBottom w:val="0"/>
          <w:divBdr>
            <w:top w:val="none" w:sz="0" w:space="0" w:color="auto"/>
            <w:left w:val="none" w:sz="0" w:space="0" w:color="auto"/>
            <w:bottom w:val="none" w:sz="0" w:space="0" w:color="auto"/>
            <w:right w:val="none" w:sz="0" w:space="0" w:color="auto"/>
          </w:divBdr>
        </w:div>
      </w:divsChild>
    </w:div>
    <w:div w:id="261184299">
      <w:bodyDiv w:val="1"/>
      <w:marLeft w:val="0"/>
      <w:marRight w:val="0"/>
      <w:marTop w:val="0"/>
      <w:marBottom w:val="0"/>
      <w:divBdr>
        <w:top w:val="none" w:sz="0" w:space="0" w:color="auto"/>
        <w:left w:val="none" w:sz="0" w:space="0" w:color="auto"/>
        <w:bottom w:val="none" w:sz="0" w:space="0" w:color="auto"/>
        <w:right w:val="none" w:sz="0" w:space="0" w:color="auto"/>
      </w:divBdr>
    </w:div>
    <w:div w:id="276104425">
      <w:bodyDiv w:val="1"/>
      <w:marLeft w:val="0"/>
      <w:marRight w:val="0"/>
      <w:marTop w:val="0"/>
      <w:marBottom w:val="0"/>
      <w:divBdr>
        <w:top w:val="none" w:sz="0" w:space="0" w:color="auto"/>
        <w:left w:val="none" w:sz="0" w:space="0" w:color="auto"/>
        <w:bottom w:val="none" w:sz="0" w:space="0" w:color="auto"/>
        <w:right w:val="none" w:sz="0" w:space="0" w:color="auto"/>
      </w:divBdr>
    </w:div>
    <w:div w:id="280259649">
      <w:bodyDiv w:val="1"/>
      <w:marLeft w:val="0"/>
      <w:marRight w:val="0"/>
      <w:marTop w:val="0"/>
      <w:marBottom w:val="0"/>
      <w:divBdr>
        <w:top w:val="none" w:sz="0" w:space="0" w:color="auto"/>
        <w:left w:val="none" w:sz="0" w:space="0" w:color="auto"/>
        <w:bottom w:val="none" w:sz="0" w:space="0" w:color="auto"/>
        <w:right w:val="none" w:sz="0" w:space="0" w:color="auto"/>
      </w:divBdr>
      <w:divsChild>
        <w:div w:id="237131385">
          <w:marLeft w:val="480"/>
          <w:marRight w:val="0"/>
          <w:marTop w:val="0"/>
          <w:marBottom w:val="0"/>
          <w:divBdr>
            <w:top w:val="none" w:sz="0" w:space="0" w:color="auto"/>
            <w:left w:val="none" w:sz="0" w:space="0" w:color="auto"/>
            <w:bottom w:val="none" w:sz="0" w:space="0" w:color="auto"/>
            <w:right w:val="none" w:sz="0" w:space="0" w:color="auto"/>
          </w:divBdr>
        </w:div>
        <w:div w:id="449009266">
          <w:marLeft w:val="480"/>
          <w:marRight w:val="0"/>
          <w:marTop w:val="0"/>
          <w:marBottom w:val="0"/>
          <w:divBdr>
            <w:top w:val="none" w:sz="0" w:space="0" w:color="auto"/>
            <w:left w:val="none" w:sz="0" w:space="0" w:color="auto"/>
            <w:bottom w:val="none" w:sz="0" w:space="0" w:color="auto"/>
            <w:right w:val="none" w:sz="0" w:space="0" w:color="auto"/>
          </w:divBdr>
        </w:div>
        <w:div w:id="824009902">
          <w:marLeft w:val="480"/>
          <w:marRight w:val="0"/>
          <w:marTop w:val="0"/>
          <w:marBottom w:val="0"/>
          <w:divBdr>
            <w:top w:val="none" w:sz="0" w:space="0" w:color="auto"/>
            <w:left w:val="none" w:sz="0" w:space="0" w:color="auto"/>
            <w:bottom w:val="none" w:sz="0" w:space="0" w:color="auto"/>
            <w:right w:val="none" w:sz="0" w:space="0" w:color="auto"/>
          </w:divBdr>
        </w:div>
        <w:div w:id="854147232">
          <w:marLeft w:val="480"/>
          <w:marRight w:val="0"/>
          <w:marTop w:val="0"/>
          <w:marBottom w:val="0"/>
          <w:divBdr>
            <w:top w:val="none" w:sz="0" w:space="0" w:color="auto"/>
            <w:left w:val="none" w:sz="0" w:space="0" w:color="auto"/>
            <w:bottom w:val="none" w:sz="0" w:space="0" w:color="auto"/>
            <w:right w:val="none" w:sz="0" w:space="0" w:color="auto"/>
          </w:divBdr>
        </w:div>
        <w:div w:id="1276642345">
          <w:marLeft w:val="480"/>
          <w:marRight w:val="0"/>
          <w:marTop w:val="0"/>
          <w:marBottom w:val="0"/>
          <w:divBdr>
            <w:top w:val="none" w:sz="0" w:space="0" w:color="auto"/>
            <w:left w:val="none" w:sz="0" w:space="0" w:color="auto"/>
            <w:bottom w:val="none" w:sz="0" w:space="0" w:color="auto"/>
            <w:right w:val="none" w:sz="0" w:space="0" w:color="auto"/>
          </w:divBdr>
        </w:div>
        <w:div w:id="1389303931">
          <w:marLeft w:val="480"/>
          <w:marRight w:val="0"/>
          <w:marTop w:val="0"/>
          <w:marBottom w:val="0"/>
          <w:divBdr>
            <w:top w:val="none" w:sz="0" w:space="0" w:color="auto"/>
            <w:left w:val="none" w:sz="0" w:space="0" w:color="auto"/>
            <w:bottom w:val="none" w:sz="0" w:space="0" w:color="auto"/>
            <w:right w:val="none" w:sz="0" w:space="0" w:color="auto"/>
          </w:divBdr>
        </w:div>
        <w:div w:id="1641690371">
          <w:marLeft w:val="480"/>
          <w:marRight w:val="0"/>
          <w:marTop w:val="0"/>
          <w:marBottom w:val="0"/>
          <w:divBdr>
            <w:top w:val="none" w:sz="0" w:space="0" w:color="auto"/>
            <w:left w:val="none" w:sz="0" w:space="0" w:color="auto"/>
            <w:bottom w:val="none" w:sz="0" w:space="0" w:color="auto"/>
            <w:right w:val="none" w:sz="0" w:space="0" w:color="auto"/>
          </w:divBdr>
        </w:div>
        <w:div w:id="1737630822">
          <w:marLeft w:val="480"/>
          <w:marRight w:val="0"/>
          <w:marTop w:val="0"/>
          <w:marBottom w:val="0"/>
          <w:divBdr>
            <w:top w:val="none" w:sz="0" w:space="0" w:color="auto"/>
            <w:left w:val="none" w:sz="0" w:space="0" w:color="auto"/>
            <w:bottom w:val="none" w:sz="0" w:space="0" w:color="auto"/>
            <w:right w:val="none" w:sz="0" w:space="0" w:color="auto"/>
          </w:divBdr>
        </w:div>
        <w:div w:id="1771973024">
          <w:marLeft w:val="480"/>
          <w:marRight w:val="0"/>
          <w:marTop w:val="0"/>
          <w:marBottom w:val="0"/>
          <w:divBdr>
            <w:top w:val="none" w:sz="0" w:space="0" w:color="auto"/>
            <w:left w:val="none" w:sz="0" w:space="0" w:color="auto"/>
            <w:bottom w:val="none" w:sz="0" w:space="0" w:color="auto"/>
            <w:right w:val="none" w:sz="0" w:space="0" w:color="auto"/>
          </w:divBdr>
        </w:div>
      </w:divsChild>
    </w:div>
    <w:div w:id="285085015">
      <w:bodyDiv w:val="1"/>
      <w:marLeft w:val="0"/>
      <w:marRight w:val="0"/>
      <w:marTop w:val="0"/>
      <w:marBottom w:val="0"/>
      <w:divBdr>
        <w:top w:val="none" w:sz="0" w:space="0" w:color="auto"/>
        <w:left w:val="none" w:sz="0" w:space="0" w:color="auto"/>
        <w:bottom w:val="none" w:sz="0" w:space="0" w:color="auto"/>
        <w:right w:val="none" w:sz="0" w:space="0" w:color="auto"/>
      </w:divBdr>
    </w:div>
    <w:div w:id="314383275">
      <w:bodyDiv w:val="1"/>
      <w:marLeft w:val="0"/>
      <w:marRight w:val="0"/>
      <w:marTop w:val="0"/>
      <w:marBottom w:val="0"/>
      <w:divBdr>
        <w:top w:val="none" w:sz="0" w:space="0" w:color="auto"/>
        <w:left w:val="none" w:sz="0" w:space="0" w:color="auto"/>
        <w:bottom w:val="none" w:sz="0" w:space="0" w:color="auto"/>
        <w:right w:val="none" w:sz="0" w:space="0" w:color="auto"/>
      </w:divBdr>
    </w:div>
    <w:div w:id="331685172">
      <w:bodyDiv w:val="1"/>
      <w:marLeft w:val="0"/>
      <w:marRight w:val="0"/>
      <w:marTop w:val="0"/>
      <w:marBottom w:val="0"/>
      <w:divBdr>
        <w:top w:val="none" w:sz="0" w:space="0" w:color="auto"/>
        <w:left w:val="none" w:sz="0" w:space="0" w:color="auto"/>
        <w:bottom w:val="none" w:sz="0" w:space="0" w:color="auto"/>
        <w:right w:val="none" w:sz="0" w:space="0" w:color="auto"/>
      </w:divBdr>
    </w:div>
    <w:div w:id="346104718">
      <w:bodyDiv w:val="1"/>
      <w:marLeft w:val="0"/>
      <w:marRight w:val="0"/>
      <w:marTop w:val="0"/>
      <w:marBottom w:val="0"/>
      <w:divBdr>
        <w:top w:val="none" w:sz="0" w:space="0" w:color="auto"/>
        <w:left w:val="none" w:sz="0" w:space="0" w:color="auto"/>
        <w:bottom w:val="none" w:sz="0" w:space="0" w:color="auto"/>
        <w:right w:val="none" w:sz="0" w:space="0" w:color="auto"/>
      </w:divBdr>
      <w:divsChild>
        <w:div w:id="6089270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5764793">
      <w:bodyDiv w:val="1"/>
      <w:marLeft w:val="0"/>
      <w:marRight w:val="0"/>
      <w:marTop w:val="0"/>
      <w:marBottom w:val="0"/>
      <w:divBdr>
        <w:top w:val="none" w:sz="0" w:space="0" w:color="auto"/>
        <w:left w:val="none" w:sz="0" w:space="0" w:color="auto"/>
        <w:bottom w:val="none" w:sz="0" w:space="0" w:color="auto"/>
        <w:right w:val="none" w:sz="0" w:space="0" w:color="auto"/>
      </w:divBdr>
    </w:div>
    <w:div w:id="366569794">
      <w:bodyDiv w:val="1"/>
      <w:marLeft w:val="0"/>
      <w:marRight w:val="0"/>
      <w:marTop w:val="0"/>
      <w:marBottom w:val="0"/>
      <w:divBdr>
        <w:top w:val="none" w:sz="0" w:space="0" w:color="auto"/>
        <w:left w:val="none" w:sz="0" w:space="0" w:color="auto"/>
        <w:bottom w:val="none" w:sz="0" w:space="0" w:color="auto"/>
        <w:right w:val="none" w:sz="0" w:space="0" w:color="auto"/>
      </w:divBdr>
    </w:div>
    <w:div w:id="369914410">
      <w:bodyDiv w:val="1"/>
      <w:marLeft w:val="0"/>
      <w:marRight w:val="0"/>
      <w:marTop w:val="0"/>
      <w:marBottom w:val="0"/>
      <w:divBdr>
        <w:top w:val="none" w:sz="0" w:space="0" w:color="auto"/>
        <w:left w:val="none" w:sz="0" w:space="0" w:color="auto"/>
        <w:bottom w:val="none" w:sz="0" w:space="0" w:color="auto"/>
        <w:right w:val="none" w:sz="0" w:space="0" w:color="auto"/>
      </w:divBdr>
      <w:divsChild>
        <w:div w:id="3189261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73507024">
      <w:bodyDiv w:val="1"/>
      <w:marLeft w:val="0"/>
      <w:marRight w:val="0"/>
      <w:marTop w:val="0"/>
      <w:marBottom w:val="0"/>
      <w:divBdr>
        <w:top w:val="none" w:sz="0" w:space="0" w:color="auto"/>
        <w:left w:val="none" w:sz="0" w:space="0" w:color="auto"/>
        <w:bottom w:val="none" w:sz="0" w:space="0" w:color="auto"/>
        <w:right w:val="none" w:sz="0" w:space="0" w:color="auto"/>
      </w:divBdr>
    </w:div>
    <w:div w:id="385643040">
      <w:bodyDiv w:val="1"/>
      <w:marLeft w:val="0"/>
      <w:marRight w:val="0"/>
      <w:marTop w:val="0"/>
      <w:marBottom w:val="0"/>
      <w:divBdr>
        <w:top w:val="none" w:sz="0" w:space="0" w:color="auto"/>
        <w:left w:val="none" w:sz="0" w:space="0" w:color="auto"/>
        <w:bottom w:val="none" w:sz="0" w:space="0" w:color="auto"/>
        <w:right w:val="none" w:sz="0" w:space="0" w:color="auto"/>
      </w:divBdr>
    </w:div>
    <w:div w:id="396634839">
      <w:bodyDiv w:val="1"/>
      <w:marLeft w:val="0"/>
      <w:marRight w:val="0"/>
      <w:marTop w:val="0"/>
      <w:marBottom w:val="0"/>
      <w:divBdr>
        <w:top w:val="none" w:sz="0" w:space="0" w:color="auto"/>
        <w:left w:val="none" w:sz="0" w:space="0" w:color="auto"/>
        <w:bottom w:val="none" w:sz="0" w:space="0" w:color="auto"/>
        <w:right w:val="none" w:sz="0" w:space="0" w:color="auto"/>
      </w:divBdr>
    </w:div>
    <w:div w:id="419647605">
      <w:bodyDiv w:val="1"/>
      <w:marLeft w:val="0"/>
      <w:marRight w:val="0"/>
      <w:marTop w:val="0"/>
      <w:marBottom w:val="0"/>
      <w:divBdr>
        <w:top w:val="none" w:sz="0" w:space="0" w:color="auto"/>
        <w:left w:val="none" w:sz="0" w:space="0" w:color="auto"/>
        <w:bottom w:val="none" w:sz="0" w:space="0" w:color="auto"/>
        <w:right w:val="none" w:sz="0" w:space="0" w:color="auto"/>
      </w:divBdr>
    </w:div>
    <w:div w:id="421881843">
      <w:bodyDiv w:val="1"/>
      <w:marLeft w:val="0"/>
      <w:marRight w:val="0"/>
      <w:marTop w:val="0"/>
      <w:marBottom w:val="0"/>
      <w:divBdr>
        <w:top w:val="none" w:sz="0" w:space="0" w:color="auto"/>
        <w:left w:val="none" w:sz="0" w:space="0" w:color="auto"/>
        <w:bottom w:val="none" w:sz="0" w:space="0" w:color="auto"/>
        <w:right w:val="none" w:sz="0" w:space="0" w:color="auto"/>
      </w:divBdr>
    </w:div>
    <w:div w:id="425271688">
      <w:bodyDiv w:val="1"/>
      <w:marLeft w:val="0"/>
      <w:marRight w:val="0"/>
      <w:marTop w:val="0"/>
      <w:marBottom w:val="0"/>
      <w:divBdr>
        <w:top w:val="none" w:sz="0" w:space="0" w:color="auto"/>
        <w:left w:val="none" w:sz="0" w:space="0" w:color="auto"/>
        <w:bottom w:val="none" w:sz="0" w:space="0" w:color="auto"/>
        <w:right w:val="none" w:sz="0" w:space="0" w:color="auto"/>
      </w:divBdr>
    </w:div>
    <w:div w:id="428627724">
      <w:bodyDiv w:val="1"/>
      <w:marLeft w:val="0"/>
      <w:marRight w:val="0"/>
      <w:marTop w:val="0"/>
      <w:marBottom w:val="0"/>
      <w:divBdr>
        <w:top w:val="none" w:sz="0" w:space="0" w:color="auto"/>
        <w:left w:val="none" w:sz="0" w:space="0" w:color="auto"/>
        <w:bottom w:val="none" w:sz="0" w:space="0" w:color="auto"/>
        <w:right w:val="none" w:sz="0" w:space="0" w:color="auto"/>
      </w:divBdr>
    </w:div>
    <w:div w:id="431169551">
      <w:bodyDiv w:val="1"/>
      <w:marLeft w:val="0"/>
      <w:marRight w:val="0"/>
      <w:marTop w:val="0"/>
      <w:marBottom w:val="0"/>
      <w:divBdr>
        <w:top w:val="none" w:sz="0" w:space="0" w:color="auto"/>
        <w:left w:val="none" w:sz="0" w:space="0" w:color="auto"/>
        <w:bottom w:val="none" w:sz="0" w:space="0" w:color="auto"/>
        <w:right w:val="none" w:sz="0" w:space="0" w:color="auto"/>
      </w:divBdr>
    </w:div>
    <w:div w:id="433980641">
      <w:bodyDiv w:val="1"/>
      <w:marLeft w:val="0"/>
      <w:marRight w:val="0"/>
      <w:marTop w:val="0"/>
      <w:marBottom w:val="0"/>
      <w:divBdr>
        <w:top w:val="none" w:sz="0" w:space="0" w:color="auto"/>
        <w:left w:val="none" w:sz="0" w:space="0" w:color="auto"/>
        <w:bottom w:val="none" w:sz="0" w:space="0" w:color="auto"/>
        <w:right w:val="none" w:sz="0" w:space="0" w:color="auto"/>
      </w:divBdr>
    </w:div>
    <w:div w:id="438305375">
      <w:bodyDiv w:val="1"/>
      <w:marLeft w:val="0"/>
      <w:marRight w:val="0"/>
      <w:marTop w:val="0"/>
      <w:marBottom w:val="0"/>
      <w:divBdr>
        <w:top w:val="none" w:sz="0" w:space="0" w:color="auto"/>
        <w:left w:val="none" w:sz="0" w:space="0" w:color="auto"/>
        <w:bottom w:val="none" w:sz="0" w:space="0" w:color="auto"/>
        <w:right w:val="none" w:sz="0" w:space="0" w:color="auto"/>
      </w:divBdr>
    </w:div>
    <w:div w:id="441536672">
      <w:bodyDiv w:val="1"/>
      <w:marLeft w:val="0"/>
      <w:marRight w:val="0"/>
      <w:marTop w:val="0"/>
      <w:marBottom w:val="0"/>
      <w:divBdr>
        <w:top w:val="none" w:sz="0" w:space="0" w:color="auto"/>
        <w:left w:val="none" w:sz="0" w:space="0" w:color="auto"/>
        <w:bottom w:val="none" w:sz="0" w:space="0" w:color="auto"/>
        <w:right w:val="none" w:sz="0" w:space="0" w:color="auto"/>
      </w:divBdr>
    </w:div>
    <w:div w:id="444422859">
      <w:bodyDiv w:val="1"/>
      <w:marLeft w:val="0"/>
      <w:marRight w:val="0"/>
      <w:marTop w:val="0"/>
      <w:marBottom w:val="0"/>
      <w:divBdr>
        <w:top w:val="none" w:sz="0" w:space="0" w:color="auto"/>
        <w:left w:val="none" w:sz="0" w:space="0" w:color="auto"/>
        <w:bottom w:val="none" w:sz="0" w:space="0" w:color="auto"/>
        <w:right w:val="none" w:sz="0" w:space="0" w:color="auto"/>
      </w:divBdr>
    </w:div>
    <w:div w:id="445514213">
      <w:bodyDiv w:val="1"/>
      <w:marLeft w:val="0"/>
      <w:marRight w:val="0"/>
      <w:marTop w:val="0"/>
      <w:marBottom w:val="0"/>
      <w:divBdr>
        <w:top w:val="none" w:sz="0" w:space="0" w:color="auto"/>
        <w:left w:val="none" w:sz="0" w:space="0" w:color="auto"/>
        <w:bottom w:val="none" w:sz="0" w:space="0" w:color="auto"/>
        <w:right w:val="none" w:sz="0" w:space="0" w:color="auto"/>
      </w:divBdr>
    </w:div>
    <w:div w:id="457572941">
      <w:bodyDiv w:val="1"/>
      <w:marLeft w:val="0"/>
      <w:marRight w:val="0"/>
      <w:marTop w:val="0"/>
      <w:marBottom w:val="0"/>
      <w:divBdr>
        <w:top w:val="none" w:sz="0" w:space="0" w:color="auto"/>
        <w:left w:val="none" w:sz="0" w:space="0" w:color="auto"/>
        <w:bottom w:val="none" w:sz="0" w:space="0" w:color="auto"/>
        <w:right w:val="none" w:sz="0" w:space="0" w:color="auto"/>
      </w:divBdr>
    </w:div>
    <w:div w:id="466817497">
      <w:bodyDiv w:val="1"/>
      <w:marLeft w:val="0"/>
      <w:marRight w:val="0"/>
      <w:marTop w:val="0"/>
      <w:marBottom w:val="0"/>
      <w:divBdr>
        <w:top w:val="none" w:sz="0" w:space="0" w:color="auto"/>
        <w:left w:val="none" w:sz="0" w:space="0" w:color="auto"/>
        <w:bottom w:val="none" w:sz="0" w:space="0" w:color="auto"/>
        <w:right w:val="none" w:sz="0" w:space="0" w:color="auto"/>
      </w:divBdr>
    </w:div>
    <w:div w:id="476147702">
      <w:bodyDiv w:val="1"/>
      <w:marLeft w:val="0"/>
      <w:marRight w:val="0"/>
      <w:marTop w:val="0"/>
      <w:marBottom w:val="0"/>
      <w:divBdr>
        <w:top w:val="none" w:sz="0" w:space="0" w:color="auto"/>
        <w:left w:val="none" w:sz="0" w:space="0" w:color="auto"/>
        <w:bottom w:val="none" w:sz="0" w:space="0" w:color="auto"/>
        <w:right w:val="none" w:sz="0" w:space="0" w:color="auto"/>
      </w:divBdr>
    </w:div>
    <w:div w:id="488062685">
      <w:bodyDiv w:val="1"/>
      <w:marLeft w:val="0"/>
      <w:marRight w:val="0"/>
      <w:marTop w:val="0"/>
      <w:marBottom w:val="0"/>
      <w:divBdr>
        <w:top w:val="none" w:sz="0" w:space="0" w:color="auto"/>
        <w:left w:val="none" w:sz="0" w:space="0" w:color="auto"/>
        <w:bottom w:val="none" w:sz="0" w:space="0" w:color="auto"/>
        <w:right w:val="none" w:sz="0" w:space="0" w:color="auto"/>
      </w:divBdr>
    </w:div>
    <w:div w:id="488711018">
      <w:bodyDiv w:val="1"/>
      <w:marLeft w:val="0"/>
      <w:marRight w:val="0"/>
      <w:marTop w:val="0"/>
      <w:marBottom w:val="0"/>
      <w:divBdr>
        <w:top w:val="none" w:sz="0" w:space="0" w:color="auto"/>
        <w:left w:val="none" w:sz="0" w:space="0" w:color="auto"/>
        <w:bottom w:val="none" w:sz="0" w:space="0" w:color="auto"/>
        <w:right w:val="none" w:sz="0" w:space="0" w:color="auto"/>
      </w:divBdr>
      <w:divsChild>
        <w:div w:id="12498531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97383884">
      <w:bodyDiv w:val="1"/>
      <w:marLeft w:val="0"/>
      <w:marRight w:val="0"/>
      <w:marTop w:val="0"/>
      <w:marBottom w:val="0"/>
      <w:divBdr>
        <w:top w:val="none" w:sz="0" w:space="0" w:color="auto"/>
        <w:left w:val="none" w:sz="0" w:space="0" w:color="auto"/>
        <w:bottom w:val="none" w:sz="0" w:space="0" w:color="auto"/>
        <w:right w:val="none" w:sz="0" w:space="0" w:color="auto"/>
      </w:divBdr>
    </w:div>
    <w:div w:id="510803710">
      <w:bodyDiv w:val="1"/>
      <w:marLeft w:val="0"/>
      <w:marRight w:val="0"/>
      <w:marTop w:val="0"/>
      <w:marBottom w:val="0"/>
      <w:divBdr>
        <w:top w:val="none" w:sz="0" w:space="0" w:color="auto"/>
        <w:left w:val="none" w:sz="0" w:space="0" w:color="auto"/>
        <w:bottom w:val="none" w:sz="0" w:space="0" w:color="auto"/>
        <w:right w:val="none" w:sz="0" w:space="0" w:color="auto"/>
      </w:divBdr>
    </w:div>
    <w:div w:id="522134492">
      <w:bodyDiv w:val="1"/>
      <w:marLeft w:val="0"/>
      <w:marRight w:val="0"/>
      <w:marTop w:val="0"/>
      <w:marBottom w:val="0"/>
      <w:divBdr>
        <w:top w:val="none" w:sz="0" w:space="0" w:color="auto"/>
        <w:left w:val="none" w:sz="0" w:space="0" w:color="auto"/>
        <w:bottom w:val="none" w:sz="0" w:space="0" w:color="auto"/>
        <w:right w:val="none" w:sz="0" w:space="0" w:color="auto"/>
      </w:divBdr>
      <w:divsChild>
        <w:div w:id="2594860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29952258">
      <w:bodyDiv w:val="1"/>
      <w:marLeft w:val="0"/>
      <w:marRight w:val="0"/>
      <w:marTop w:val="0"/>
      <w:marBottom w:val="0"/>
      <w:divBdr>
        <w:top w:val="none" w:sz="0" w:space="0" w:color="auto"/>
        <w:left w:val="none" w:sz="0" w:space="0" w:color="auto"/>
        <w:bottom w:val="none" w:sz="0" w:space="0" w:color="auto"/>
        <w:right w:val="none" w:sz="0" w:space="0" w:color="auto"/>
      </w:divBdr>
    </w:div>
    <w:div w:id="542600220">
      <w:bodyDiv w:val="1"/>
      <w:marLeft w:val="0"/>
      <w:marRight w:val="0"/>
      <w:marTop w:val="0"/>
      <w:marBottom w:val="0"/>
      <w:divBdr>
        <w:top w:val="none" w:sz="0" w:space="0" w:color="auto"/>
        <w:left w:val="none" w:sz="0" w:space="0" w:color="auto"/>
        <w:bottom w:val="none" w:sz="0" w:space="0" w:color="auto"/>
        <w:right w:val="none" w:sz="0" w:space="0" w:color="auto"/>
      </w:divBdr>
      <w:divsChild>
        <w:div w:id="472328359">
          <w:marLeft w:val="480"/>
          <w:marRight w:val="0"/>
          <w:marTop w:val="0"/>
          <w:marBottom w:val="0"/>
          <w:divBdr>
            <w:top w:val="none" w:sz="0" w:space="0" w:color="auto"/>
            <w:left w:val="none" w:sz="0" w:space="0" w:color="auto"/>
            <w:bottom w:val="none" w:sz="0" w:space="0" w:color="auto"/>
            <w:right w:val="none" w:sz="0" w:space="0" w:color="auto"/>
          </w:divBdr>
        </w:div>
        <w:div w:id="714039299">
          <w:marLeft w:val="480"/>
          <w:marRight w:val="0"/>
          <w:marTop w:val="0"/>
          <w:marBottom w:val="0"/>
          <w:divBdr>
            <w:top w:val="none" w:sz="0" w:space="0" w:color="auto"/>
            <w:left w:val="none" w:sz="0" w:space="0" w:color="auto"/>
            <w:bottom w:val="none" w:sz="0" w:space="0" w:color="auto"/>
            <w:right w:val="none" w:sz="0" w:space="0" w:color="auto"/>
          </w:divBdr>
        </w:div>
        <w:div w:id="760490320">
          <w:marLeft w:val="480"/>
          <w:marRight w:val="0"/>
          <w:marTop w:val="0"/>
          <w:marBottom w:val="0"/>
          <w:divBdr>
            <w:top w:val="none" w:sz="0" w:space="0" w:color="auto"/>
            <w:left w:val="none" w:sz="0" w:space="0" w:color="auto"/>
            <w:bottom w:val="none" w:sz="0" w:space="0" w:color="auto"/>
            <w:right w:val="none" w:sz="0" w:space="0" w:color="auto"/>
          </w:divBdr>
        </w:div>
        <w:div w:id="969212052">
          <w:marLeft w:val="480"/>
          <w:marRight w:val="0"/>
          <w:marTop w:val="0"/>
          <w:marBottom w:val="0"/>
          <w:divBdr>
            <w:top w:val="none" w:sz="0" w:space="0" w:color="auto"/>
            <w:left w:val="none" w:sz="0" w:space="0" w:color="auto"/>
            <w:bottom w:val="none" w:sz="0" w:space="0" w:color="auto"/>
            <w:right w:val="none" w:sz="0" w:space="0" w:color="auto"/>
          </w:divBdr>
        </w:div>
        <w:div w:id="1050223847">
          <w:marLeft w:val="480"/>
          <w:marRight w:val="0"/>
          <w:marTop w:val="0"/>
          <w:marBottom w:val="0"/>
          <w:divBdr>
            <w:top w:val="none" w:sz="0" w:space="0" w:color="auto"/>
            <w:left w:val="none" w:sz="0" w:space="0" w:color="auto"/>
            <w:bottom w:val="none" w:sz="0" w:space="0" w:color="auto"/>
            <w:right w:val="none" w:sz="0" w:space="0" w:color="auto"/>
          </w:divBdr>
        </w:div>
        <w:div w:id="1357383861">
          <w:marLeft w:val="480"/>
          <w:marRight w:val="0"/>
          <w:marTop w:val="0"/>
          <w:marBottom w:val="0"/>
          <w:divBdr>
            <w:top w:val="none" w:sz="0" w:space="0" w:color="auto"/>
            <w:left w:val="none" w:sz="0" w:space="0" w:color="auto"/>
            <w:bottom w:val="none" w:sz="0" w:space="0" w:color="auto"/>
            <w:right w:val="none" w:sz="0" w:space="0" w:color="auto"/>
          </w:divBdr>
        </w:div>
        <w:div w:id="1494027729">
          <w:marLeft w:val="480"/>
          <w:marRight w:val="0"/>
          <w:marTop w:val="0"/>
          <w:marBottom w:val="0"/>
          <w:divBdr>
            <w:top w:val="none" w:sz="0" w:space="0" w:color="auto"/>
            <w:left w:val="none" w:sz="0" w:space="0" w:color="auto"/>
            <w:bottom w:val="none" w:sz="0" w:space="0" w:color="auto"/>
            <w:right w:val="none" w:sz="0" w:space="0" w:color="auto"/>
          </w:divBdr>
        </w:div>
        <w:div w:id="1667512263">
          <w:marLeft w:val="480"/>
          <w:marRight w:val="0"/>
          <w:marTop w:val="0"/>
          <w:marBottom w:val="0"/>
          <w:divBdr>
            <w:top w:val="none" w:sz="0" w:space="0" w:color="auto"/>
            <w:left w:val="none" w:sz="0" w:space="0" w:color="auto"/>
            <w:bottom w:val="none" w:sz="0" w:space="0" w:color="auto"/>
            <w:right w:val="none" w:sz="0" w:space="0" w:color="auto"/>
          </w:divBdr>
        </w:div>
      </w:divsChild>
    </w:div>
    <w:div w:id="543181772">
      <w:bodyDiv w:val="1"/>
      <w:marLeft w:val="0"/>
      <w:marRight w:val="0"/>
      <w:marTop w:val="0"/>
      <w:marBottom w:val="0"/>
      <w:divBdr>
        <w:top w:val="none" w:sz="0" w:space="0" w:color="auto"/>
        <w:left w:val="none" w:sz="0" w:space="0" w:color="auto"/>
        <w:bottom w:val="none" w:sz="0" w:space="0" w:color="auto"/>
        <w:right w:val="none" w:sz="0" w:space="0" w:color="auto"/>
      </w:divBdr>
    </w:div>
    <w:div w:id="543640794">
      <w:bodyDiv w:val="1"/>
      <w:marLeft w:val="0"/>
      <w:marRight w:val="0"/>
      <w:marTop w:val="0"/>
      <w:marBottom w:val="0"/>
      <w:divBdr>
        <w:top w:val="none" w:sz="0" w:space="0" w:color="auto"/>
        <w:left w:val="none" w:sz="0" w:space="0" w:color="auto"/>
        <w:bottom w:val="none" w:sz="0" w:space="0" w:color="auto"/>
        <w:right w:val="none" w:sz="0" w:space="0" w:color="auto"/>
      </w:divBdr>
    </w:div>
    <w:div w:id="554661257">
      <w:bodyDiv w:val="1"/>
      <w:marLeft w:val="0"/>
      <w:marRight w:val="0"/>
      <w:marTop w:val="0"/>
      <w:marBottom w:val="0"/>
      <w:divBdr>
        <w:top w:val="none" w:sz="0" w:space="0" w:color="auto"/>
        <w:left w:val="none" w:sz="0" w:space="0" w:color="auto"/>
        <w:bottom w:val="none" w:sz="0" w:space="0" w:color="auto"/>
        <w:right w:val="none" w:sz="0" w:space="0" w:color="auto"/>
      </w:divBdr>
      <w:divsChild>
        <w:div w:id="1422724417">
          <w:marLeft w:val="480"/>
          <w:marRight w:val="0"/>
          <w:marTop w:val="0"/>
          <w:marBottom w:val="0"/>
          <w:divBdr>
            <w:top w:val="none" w:sz="0" w:space="0" w:color="auto"/>
            <w:left w:val="none" w:sz="0" w:space="0" w:color="auto"/>
            <w:bottom w:val="none" w:sz="0" w:space="0" w:color="auto"/>
            <w:right w:val="none" w:sz="0" w:space="0" w:color="auto"/>
          </w:divBdr>
        </w:div>
        <w:div w:id="1925798160">
          <w:marLeft w:val="480"/>
          <w:marRight w:val="0"/>
          <w:marTop w:val="0"/>
          <w:marBottom w:val="0"/>
          <w:divBdr>
            <w:top w:val="none" w:sz="0" w:space="0" w:color="auto"/>
            <w:left w:val="none" w:sz="0" w:space="0" w:color="auto"/>
            <w:bottom w:val="none" w:sz="0" w:space="0" w:color="auto"/>
            <w:right w:val="none" w:sz="0" w:space="0" w:color="auto"/>
          </w:divBdr>
        </w:div>
        <w:div w:id="860511628">
          <w:marLeft w:val="480"/>
          <w:marRight w:val="0"/>
          <w:marTop w:val="0"/>
          <w:marBottom w:val="0"/>
          <w:divBdr>
            <w:top w:val="none" w:sz="0" w:space="0" w:color="auto"/>
            <w:left w:val="none" w:sz="0" w:space="0" w:color="auto"/>
            <w:bottom w:val="none" w:sz="0" w:space="0" w:color="auto"/>
            <w:right w:val="none" w:sz="0" w:space="0" w:color="auto"/>
          </w:divBdr>
        </w:div>
        <w:div w:id="820736959">
          <w:marLeft w:val="480"/>
          <w:marRight w:val="0"/>
          <w:marTop w:val="0"/>
          <w:marBottom w:val="0"/>
          <w:divBdr>
            <w:top w:val="none" w:sz="0" w:space="0" w:color="auto"/>
            <w:left w:val="none" w:sz="0" w:space="0" w:color="auto"/>
            <w:bottom w:val="none" w:sz="0" w:space="0" w:color="auto"/>
            <w:right w:val="none" w:sz="0" w:space="0" w:color="auto"/>
          </w:divBdr>
        </w:div>
        <w:div w:id="1869946439">
          <w:marLeft w:val="480"/>
          <w:marRight w:val="0"/>
          <w:marTop w:val="0"/>
          <w:marBottom w:val="0"/>
          <w:divBdr>
            <w:top w:val="none" w:sz="0" w:space="0" w:color="auto"/>
            <w:left w:val="none" w:sz="0" w:space="0" w:color="auto"/>
            <w:bottom w:val="none" w:sz="0" w:space="0" w:color="auto"/>
            <w:right w:val="none" w:sz="0" w:space="0" w:color="auto"/>
          </w:divBdr>
        </w:div>
        <w:div w:id="402409735">
          <w:marLeft w:val="480"/>
          <w:marRight w:val="0"/>
          <w:marTop w:val="0"/>
          <w:marBottom w:val="0"/>
          <w:divBdr>
            <w:top w:val="none" w:sz="0" w:space="0" w:color="auto"/>
            <w:left w:val="none" w:sz="0" w:space="0" w:color="auto"/>
            <w:bottom w:val="none" w:sz="0" w:space="0" w:color="auto"/>
            <w:right w:val="none" w:sz="0" w:space="0" w:color="auto"/>
          </w:divBdr>
        </w:div>
        <w:div w:id="269237432">
          <w:marLeft w:val="480"/>
          <w:marRight w:val="0"/>
          <w:marTop w:val="0"/>
          <w:marBottom w:val="0"/>
          <w:divBdr>
            <w:top w:val="none" w:sz="0" w:space="0" w:color="auto"/>
            <w:left w:val="none" w:sz="0" w:space="0" w:color="auto"/>
            <w:bottom w:val="none" w:sz="0" w:space="0" w:color="auto"/>
            <w:right w:val="none" w:sz="0" w:space="0" w:color="auto"/>
          </w:divBdr>
        </w:div>
        <w:div w:id="297300415">
          <w:marLeft w:val="480"/>
          <w:marRight w:val="0"/>
          <w:marTop w:val="0"/>
          <w:marBottom w:val="0"/>
          <w:divBdr>
            <w:top w:val="none" w:sz="0" w:space="0" w:color="auto"/>
            <w:left w:val="none" w:sz="0" w:space="0" w:color="auto"/>
            <w:bottom w:val="none" w:sz="0" w:space="0" w:color="auto"/>
            <w:right w:val="none" w:sz="0" w:space="0" w:color="auto"/>
          </w:divBdr>
        </w:div>
        <w:div w:id="1169295938">
          <w:marLeft w:val="480"/>
          <w:marRight w:val="0"/>
          <w:marTop w:val="0"/>
          <w:marBottom w:val="0"/>
          <w:divBdr>
            <w:top w:val="none" w:sz="0" w:space="0" w:color="auto"/>
            <w:left w:val="none" w:sz="0" w:space="0" w:color="auto"/>
            <w:bottom w:val="none" w:sz="0" w:space="0" w:color="auto"/>
            <w:right w:val="none" w:sz="0" w:space="0" w:color="auto"/>
          </w:divBdr>
        </w:div>
        <w:div w:id="1679304489">
          <w:marLeft w:val="480"/>
          <w:marRight w:val="0"/>
          <w:marTop w:val="0"/>
          <w:marBottom w:val="0"/>
          <w:divBdr>
            <w:top w:val="none" w:sz="0" w:space="0" w:color="auto"/>
            <w:left w:val="none" w:sz="0" w:space="0" w:color="auto"/>
            <w:bottom w:val="none" w:sz="0" w:space="0" w:color="auto"/>
            <w:right w:val="none" w:sz="0" w:space="0" w:color="auto"/>
          </w:divBdr>
        </w:div>
        <w:div w:id="819543573">
          <w:marLeft w:val="480"/>
          <w:marRight w:val="0"/>
          <w:marTop w:val="0"/>
          <w:marBottom w:val="0"/>
          <w:divBdr>
            <w:top w:val="none" w:sz="0" w:space="0" w:color="auto"/>
            <w:left w:val="none" w:sz="0" w:space="0" w:color="auto"/>
            <w:bottom w:val="none" w:sz="0" w:space="0" w:color="auto"/>
            <w:right w:val="none" w:sz="0" w:space="0" w:color="auto"/>
          </w:divBdr>
        </w:div>
        <w:div w:id="1255286031">
          <w:marLeft w:val="480"/>
          <w:marRight w:val="0"/>
          <w:marTop w:val="0"/>
          <w:marBottom w:val="0"/>
          <w:divBdr>
            <w:top w:val="none" w:sz="0" w:space="0" w:color="auto"/>
            <w:left w:val="none" w:sz="0" w:space="0" w:color="auto"/>
            <w:bottom w:val="none" w:sz="0" w:space="0" w:color="auto"/>
            <w:right w:val="none" w:sz="0" w:space="0" w:color="auto"/>
          </w:divBdr>
        </w:div>
        <w:div w:id="2055811866">
          <w:marLeft w:val="480"/>
          <w:marRight w:val="0"/>
          <w:marTop w:val="0"/>
          <w:marBottom w:val="0"/>
          <w:divBdr>
            <w:top w:val="none" w:sz="0" w:space="0" w:color="auto"/>
            <w:left w:val="none" w:sz="0" w:space="0" w:color="auto"/>
            <w:bottom w:val="none" w:sz="0" w:space="0" w:color="auto"/>
            <w:right w:val="none" w:sz="0" w:space="0" w:color="auto"/>
          </w:divBdr>
        </w:div>
      </w:divsChild>
    </w:div>
    <w:div w:id="557398792">
      <w:bodyDiv w:val="1"/>
      <w:marLeft w:val="0"/>
      <w:marRight w:val="0"/>
      <w:marTop w:val="0"/>
      <w:marBottom w:val="0"/>
      <w:divBdr>
        <w:top w:val="none" w:sz="0" w:space="0" w:color="auto"/>
        <w:left w:val="none" w:sz="0" w:space="0" w:color="auto"/>
        <w:bottom w:val="none" w:sz="0" w:space="0" w:color="auto"/>
        <w:right w:val="none" w:sz="0" w:space="0" w:color="auto"/>
      </w:divBdr>
    </w:div>
    <w:div w:id="588079828">
      <w:bodyDiv w:val="1"/>
      <w:marLeft w:val="0"/>
      <w:marRight w:val="0"/>
      <w:marTop w:val="0"/>
      <w:marBottom w:val="0"/>
      <w:divBdr>
        <w:top w:val="none" w:sz="0" w:space="0" w:color="auto"/>
        <w:left w:val="none" w:sz="0" w:space="0" w:color="auto"/>
        <w:bottom w:val="none" w:sz="0" w:space="0" w:color="auto"/>
        <w:right w:val="none" w:sz="0" w:space="0" w:color="auto"/>
      </w:divBdr>
    </w:div>
    <w:div w:id="613827860">
      <w:bodyDiv w:val="1"/>
      <w:marLeft w:val="0"/>
      <w:marRight w:val="0"/>
      <w:marTop w:val="0"/>
      <w:marBottom w:val="0"/>
      <w:divBdr>
        <w:top w:val="none" w:sz="0" w:space="0" w:color="auto"/>
        <w:left w:val="none" w:sz="0" w:space="0" w:color="auto"/>
        <w:bottom w:val="none" w:sz="0" w:space="0" w:color="auto"/>
        <w:right w:val="none" w:sz="0" w:space="0" w:color="auto"/>
      </w:divBdr>
      <w:divsChild>
        <w:div w:id="2069763554">
          <w:marLeft w:val="480"/>
          <w:marRight w:val="0"/>
          <w:marTop w:val="0"/>
          <w:marBottom w:val="0"/>
          <w:divBdr>
            <w:top w:val="none" w:sz="0" w:space="0" w:color="auto"/>
            <w:left w:val="none" w:sz="0" w:space="0" w:color="auto"/>
            <w:bottom w:val="none" w:sz="0" w:space="0" w:color="auto"/>
            <w:right w:val="none" w:sz="0" w:space="0" w:color="auto"/>
          </w:divBdr>
        </w:div>
        <w:div w:id="1488932590">
          <w:marLeft w:val="480"/>
          <w:marRight w:val="0"/>
          <w:marTop w:val="0"/>
          <w:marBottom w:val="0"/>
          <w:divBdr>
            <w:top w:val="none" w:sz="0" w:space="0" w:color="auto"/>
            <w:left w:val="none" w:sz="0" w:space="0" w:color="auto"/>
            <w:bottom w:val="none" w:sz="0" w:space="0" w:color="auto"/>
            <w:right w:val="none" w:sz="0" w:space="0" w:color="auto"/>
          </w:divBdr>
        </w:div>
        <w:div w:id="338506367">
          <w:marLeft w:val="480"/>
          <w:marRight w:val="0"/>
          <w:marTop w:val="0"/>
          <w:marBottom w:val="0"/>
          <w:divBdr>
            <w:top w:val="none" w:sz="0" w:space="0" w:color="auto"/>
            <w:left w:val="none" w:sz="0" w:space="0" w:color="auto"/>
            <w:bottom w:val="none" w:sz="0" w:space="0" w:color="auto"/>
            <w:right w:val="none" w:sz="0" w:space="0" w:color="auto"/>
          </w:divBdr>
        </w:div>
        <w:div w:id="937106610">
          <w:marLeft w:val="480"/>
          <w:marRight w:val="0"/>
          <w:marTop w:val="0"/>
          <w:marBottom w:val="0"/>
          <w:divBdr>
            <w:top w:val="none" w:sz="0" w:space="0" w:color="auto"/>
            <w:left w:val="none" w:sz="0" w:space="0" w:color="auto"/>
            <w:bottom w:val="none" w:sz="0" w:space="0" w:color="auto"/>
            <w:right w:val="none" w:sz="0" w:space="0" w:color="auto"/>
          </w:divBdr>
        </w:div>
        <w:div w:id="1272740021">
          <w:marLeft w:val="480"/>
          <w:marRight w:val="0"/>
          <w:marTop w:val="0"/>
          <w:marBottom w:val="0"/>
          <w:divBdr>
            <w:top w:val="none" w:sz="0" w:space="0" w:color="auto"/>
            <w:left w:val="none" w:sz="0" w:space="0" w:color="auto"/>
            <w:bottom w:val="none" w:sz="0" w:space="0" w:color="auto"/>
            <w:right w:val="none" w:sz="0" w:space="0" w:color="auto"/>
          </w:divBdr>
        </w:div>
        <w:div w:id="1414425101">
          <w:marLeft w:val="480"/>
          <w:marRight w:val="0"/>
          <w:marTop w:val="0"/>
          <w:marBottom w:val="0"/>
          <w:divBdr>
            <w:top w:val="none" w:sz="0" w:space="0" w:color="auto"/>
            <w:left w:val="none" w:sz="0" w:space="0" w:color="auto"/>
            <w:bottom w:val="none" w:sz="0" w:space="0" w:color="auto"/>
            <w:right w:val="none" w:sz="0" w:space="0" w:color="auto"/>
          </w:divBdr>
        </w:div>
        <w:div w:id="730226257">
          <w:marLeft w:val="480"/>
          <w:marRight w:val="0"/>
          <w:marTop w:val="0"/>
          <w:marBottom w:val="0"/>
          <w:divBdr>
            <w:top w:val="none" w:sz="0" w:space="0" w:color="auto"/>
            <w:left w:val="none" w:sz="0" w:space="0" w:color="auto"/>
            <w:bottom w:val="none" w:sz="0" w:space="0" w:color="auto"/>
            <w:right w:val="none" w:sz="0" w:space="0" w:color="auto"/>
          </w:divBdr>
        </w:div>
        <w:div w:id="1812550214">
          <w:marLeft w:val="480"/>
          <w:marRight w:val="0"/>
          <w:marTop w:val="0"/>
          <w:marBottom w:val="0"/>
          <w:divBdr>
            <w:top w:val="none" w:sz="0" w:space="0" w:color="auto"/>
            <w:left w:val="none" w:sz="0" w:space="0" w:color="auto"/>
            <w:bottom w:val="none" w:sz="0" w:space="0" w:color="auto"/>
            <w:right w:val="none" w:sz="0" w:space="0" w:color="auto"/>
          </w:divBdr>
        </w:div>
        <w:div w:id="626736513">
          <w:marLeft w:val="480"/>
          <w:marRight w:val="0"/>
          <w:marTop w:val="0"/>
          <w:marBottom w:val="0"/>
          <w:divBdr>
            <w:top w:val="none" w:sz="0" w:space="0" w:color="auto"/>
            <w:left w:val="none" w:sz="0" w:space="0" w:color="auto"/>
            <w:bottom w:val="none" w:sz="0" w:space="0" w:color="auto"/>
            <w:right w:val="none" w:sz="0" w:space="0" w:color="auto"/>
          </w:divBdr>
        </w:div>
        <w:div w:id="1256017213">
          <w:marLeft w:val="480"/>
          <w:marRight w:val="0"/>
          <w:marTop w:val="0"/>
          <w:marBottom w:val="0"/>
          <w:divBdr>
            <w:top w:val="none" w:sz="0" w:space="0" w:color="auto"/>
            <w:left w:val="none" w:sz="0" w:space="0" w:color="auto"/>
            <w:bottom w:val="none" w:sz="0" w:space="0" w:color="auto"/>
            <w:right w:val="none" w:sz="0" w:space="0" w:color="auto"/>
          </w:divBdr>
        </w:div>
        <w:div w:id="1650940114">
          <w:marLeft w:val="480"/>
          <w:marRight w:val="0"/>
          <w:marTop w:val="0"/>
          <w:marBottom w:val="0"/>
          <w:divBdr>
            <w:top w:val="none" w:sz="0" w:space="0" w:color="auto"/>
            <w:left w:val="none" w:sz="0" w:space="0" w:color="auto"/>
            <w:bottom w:val="none" w:sz="0" w:space="0" w:color="auto"/>
            <w:right w:val="none" w:sz="0" w:space="0" w:color="auto"/>
          </w:divBdr>
        </w:div>
        <w:div w:id="1422677457">
          <w:marLeft w:val="480"/>
          <w:marRight w:val="0"/>
          <w:marTop w:val="0"/>
          <w:marBottom w:val="0"/>
          <w:divBdr>
            <w:top w:val="none" w:sz="0" w:space="0" w:color="auto"/>
            <w:left w:val="none" w:sz="0" w:space="0" w:color="auto"/>
            <w:bottom w:val="none" w:sz="0" w:space="0" w:color="auto"/>
            <w:right w:val="none" w:sz="0" w:space="0" w:color="auto"/>
          </w:divBdr>
        </w:div>
        <w:div w:id="993416252">
          <w:marLeft w:val="480"/>
          <w:marRight w:val="0"/>
          <w:marTop w:val="0"/>
          <w:marBottom w:val="0"/>
          <w:divBdr>
            <w:top w:val="none" w:sz="0" w:space="0" w:color="auto"/>
            <w:left w:val="none" w:sz="0" w:space="0" w:color="auto"/>
            <w:bottom w:val="none" w:sz="0" w:space="0" w:color="auto"/>
            <w:right w:val="none" w:sz="0" w:space="0" w:color="auto"/>
          </w:divBdr>
        </w:div>
      </w:divsChild>
    </w:div>
    <w:div w:id="627586725">
      <w:bodyDiv w:val="1"/>
      <w:marLeft w:val="0"/>
      <w:marRight w:val="0"/>
      <w:marTop w:val="0"/>
      <w:marBottom w:val="0"/>
      <w:divBdr>
        <w:top w:val="none" w:sz="0" w:space="0" w:color="auto"/>
        <w:left w:val="none" w:sz="0" w:space="0" w:color="auto"/>
        <w:bottom w:val="none" w:sz="0" w:space="0" w:color="auto"/>
        <w:right w:val="none" w:sz="0" w:space="0" w:color="auto"/>
      </w:divBdr>
    </w:div>
    <w:div w:id="633633297">
      <w:bodyDiv w:val="1"/>
      <w:marLeft w:val="0"/>
      <w:marRight w:val="0"/>
      <w:marTop w:val="0"/>
      <w:marBottom w:val="0"/>
      <w:divBdr>
        <w:top w:val="none" w:sz="0" w:space="0" w:color="auto"/>
        <w:left w:val="none" w:sz="0" w:space="0" w:color="auto"/>
        <w:bottom w:val="none" w:sz="0" w:space="0" w:color="auto"/>
        <w:right w:val="none" w:sz="0" w:space="0" w:color="auto"/>
      </w:divBdr>
      <w:divsChild>
        <w:div w:id="147092906">
          <w:marLeft w:val="480"/>
          <w:marRight w:val="0"/>
          <w:marTop w:val="0"/>
          <w:marBottom w:val="0"/>
          <w:divBdr>
            <w:top w:val="none" w:sz="0" w:space="0" w:color="auto"/>
            <w:left w:val="none" w:sz="0" w:space="0" w:color="auto"/>
            <w:bottom w:val="none" w:sz="0" w:space="0" w:color="auto"/>
            <w:right w:val="none" w:sz="0" w:space="0" w:color="auto"/>
          </w:divBdr>
        </w:div>
        <w:div w:id="586037413">
          <w:marLeft w:val="480"/>
          <w:marRight w:val="0"/>
          <w:marTop w:val="0"/>
          <w:marBottom w:val="0"/>
          <w:divBdr>
            <w:top w:val="none" w:sz="0" w:space="0" w:color="auto"/>
            <w:left w:val="none" w:sz="0" w:space="0" w:color="auto"/>
            <w:bottom w:val="none" w:sz="0" w:space="0" w:color="auto"/>
            <w:right w:val="none" w:sz="0" w:space="0" w:color="auto"/>
          </w:divBdr>
        </w:div>
        <w:div w:id="675772347">
          <w:marLeft w:val="480"/>
          <w:marRight w:val="0"/>
          <w:marTop w:val="0"/>
          <w:marBottom w:val="0"/>
          <w:divBdr>
            <w:top w:val="none" w:sz="0" w:space="0" w:color="auto"/>
            <w:left w:val="none" w:sz="0" w:space="0" w:color="auto"/>
            <w:bottom w:val="none" w:sz="0" w:space="0" w:color="auto"/>
            <w:right w:val="none" w:sz="0" w:space="0" w:color="auto"/>
          </w:divBdr>
        </w:div>
        <w:div w:id="747506261">
          <w:marLeft w:val="480"/>
          <w:marRight w:val="0"/>
          <w:marTop w:val="0"/>
          <w:marBottom w:val="0"/>
          <w:divBdr>
            <w:top w:val="none" w:sz="0" w:space="0" w:color="auto"/>
            <w:left w:val="none" w:sz="0" w:space="0" w:color="auto"/>
            <w:bottom w:val="none" w:sz="0" w:space="0" w:color="auto"/>
            <w:right w:val="none" w:sz="0" w:space="0" w:color="auto"/>
          </w:divBdr>
        </w:div>
        <w:div w:id="1170021308">
          <w:marLeft w:val="480"/>
          <w:marRight w:val="0"/>
          <w:marTop w:val="0"/>
          <w:marBottom w:val="0"/>
          <w:divBdr>
            <w:top w:val="none" w:sz="0" w:space="0" w:color="auto"/>
            <w:left w:val="none" w:sz="0" w:space="0" w:color="auto"/>
            <w:bottom w:val="none" w:sz="0" w:space="0" w:color="auto"/>
            <w:right w:val="none" w:sz="0" w:space="0" w:color="auto"/>
          </w:divBdr>
        </w:div>
        <w:div w:id="1571040964">
          <w:marLeft w:val="480"/>
          <w:marRight w:val="0"/>
          <w:marTop w:val="0"/>
          <w:marBottom w:val="0"/>
          <w:divBdr>
            <w:top w:val="none" w:sz="0" w:space="0" w:color="auto"/>
            <w:left w:val="none" w:sz="0" w:space="0" w:color="auto"/>
            <w:bottom w:val="none" w:sz="0" w:space="0" w:color="auto"/>
            <w:right w:val="none" w:sz="0" w:space="0" w:color="auto"/>
          </w:divBdr>
        </w:div>
        <w:div w:id="1705131311">
          <w:marLeft w:val="480"/>
          <w:marRight w:val="0"/>
          <w:marTop w:val="0"/>
          <w:marBottom w:val="0"/>
          <w:divBdr>
            <w:top w:val="none" w:sz="0" w:space="0" w:color="auto"/>
            <w:left w:val="none" w:sz="0" w:space="0" w:color="auto"/>
            <w:bottom w:val="none" w:sz="0" w:space="0" w:color="auto"/>
            <w:right w:val="none" w:sz="0" w:space="0" w:color="auto"/>
          </w:divBdr>
        </w:div>
        <w:div w:id="1727727496">
          <w:marLeft w:val="480"/>
          <w:marRight w:val="0"/>
          <w:marTop w:val="0"/>
          <w:marBottom w:val="0"/>
          <w:divBdr>
            <w:top w:val="none" w:sz="0" w:space="0" w:color="auto"/>
            <w:left w:val="none" w:sz="0" w:space="0" w:color="auto"/>
            <w:bottom w:val="none" w:sz="0" w:space="0" w:color="auto"/>
            <w:right w:val="none" w:sz="0" w:space="0" w:color="auto"/>
          </w:divBdr>
        </w:div>
        <w:div w:id="1814177183">
          <w:marLeft w:val="480"/>
          <w:marRight w:val="0"/>
          <w:marTop w:val="0"/>
          <w:marBottom w:val="0"/>
          <w:divBdr>
            <w:top w:val="none" w:sz="0" w:space="0" w:color="auto"/>
            <w:left w:val="none" w:sz="0" w:space="0" w:color="auto"/>
            <w:bottom w:val="none" w:sz="0" w:space="0" w:color="auto"/>
            <w:right w:val="none" w:sz="0" w:space="0" w:color="auto"/>
          </w:divBdr>
        </w:div>
        <w:div w:id="2097244157">
          <w:marLeft w:val="480"/>
          <w:marRight w:val="0"/>
          <w:marTop w:val="0"/>
          <w:marBottom w:val="0"/>
          <w:divBdr>
            <w:top w:val="none" w:sz="0" w:space="0" w:color="auto"/>
            <w:left w:val="none" w:sz="0" w:space="0" w:color="auto"/>
            <w:bottom w:val="none" w:sz="0" w:space="0" w:color="auto"/>
            <w:right w:val="none" w:sz="0" w:space="0" w:color="auto"/>
          </w:divBdr>
        </w:div>
      </w:divsChild>
    </w:div>
    <w:div w:id="634724242">
      <w:bodyDiv w:val="1"/>
      <w:marLeft w:val="0"/>
      <w:marRight w:val="0"/>
      <w:marTop w:val="0"/>
      <w:marBottom w:val="0"/>
      <w:divBdr>
        <w:top w:val="none" w:sz="0" w:space="0" w:color="auto"/>
        <w:left w:val="none" w:sz="0" w:space="0" w:color="auto"/>
        <w:bottom w:val="none" w:sz="0" w:space="0" w:color="auto"/>
        <w:right w:val="none" w:sz="0" w:space="0" w:color="auto"/>
      </w:divBdr>
    </w:div>
    <w:div w:id="649990489">
      <w:bodyDiv w:val="1"/>
      <w:marLeft w:val="0"/>
      <w:marRight w:val="0"/>
      <w:marTop w:val="0"/>
      <w:marBottom w:val="0"/>
      <w:divBdr>
        <w:top w:val="none" w:sz="0" w:space="0" w:color="auto"/>
        <w:left w:val="none" w:sz="0" w:space="0" w:color="auto"/>
        <w:bottom w:val="none" w:sz="0" w:space="0" w:color="auto"/>
        <w:right w:val="none" w:sz="0" w:space="0" w:color="auto"/>
      </w:divBdr>
    </w:div>
    <w:div w:id="662124314">
      <w:bodyDiv w:val="1"/>
      <w:marLeft w:val="0"/>
      <w:marRight w:val="0"/>
      <w:marTop w:val="0"/>
      <w:marBottom w:val="0"/>
      <w:divBdr>
        <w:top w:val="none" w:sz="0" w:space="0" w:color="auto"/>
        <w:left w:val="none" w:sz="0" w:space="0" w:color="auto"/>
        <w:bottom w:val="none" w:sz="0" w:space="0" w:color="auto"/>
        <w:right w:val="none" w:sz="0" w:space="0" w:color="auto"/>
      </w:divBdr>
    </w:div>
    <w:div w:id="675034261">
      <w:bodyDiv w:val="1"/>
      <w:marLeft w:val="0"/>
      <w:marRight w:val="0"/>
      <w:marTop w:val="0"/>
      <w:marBottom w:val="0"/>
      <w:divBdr>
        <w:top w:val="none" w:sz="0" w:space="0" w:color="auto"/>
        <w:left w:val="none" w:sz="0" w:space="0" w:color="auto"/>
        <w:bottom w:val="none" w:sz="0" w:space="0" w:color="auto"/>
        <w:right w:val="none" w:sz="0" w:space="0" w:color="auto"/>
      </w:divBdr>
    </w:div>
    <w:div w:id="681707267">
      <w:bodyDiv w:val="1"/>
      <w:marLeft w:val="0"/>
      <w:marRight w:val="0"/>
      <w:marTop w:val="0"/>
      <w:marBottom w:val="0"/>
      <w:divBdr>
        <w:top w:val="none" w:sz="0" w:space="0" w:color="auto"/>
        <w:left w:val="none" w:sz="0" w:space="0" w:color="auto"/>
        <w:bottom w:val="none" w:sz="0" w:space="0" w:color="auto"/>
        <w:right w:val="none" w:sz="0" w:space="0" w:color="auto"/>
      </w:divBdr>
    </w:div>
    <w:div w:id="688877592">
      <w:bodyDiv w:val="1"/>
      <w:marLeft w:val="0"/>
      <w:marRight w:val="0"/>
      <w:marTop w:val="0"/>
      <w:marBottom w:val="0"/>
      <w:divBdr>
        <w:top w:val="none" w:sz="0" w:space="0" w:color="auto"/>
        <w:left w:val="none" w:sz="0" w:space="0" w:color="auto"/>
        <w:bottom w:val="none" w:sz="0" w:space="0" w:color="auto"/>
        <w:right w:val="none" w:sz="0" w:space="0" w:color="auto"/>
      </w:divBdr>
    </w:div>
    <w:div w:id="696586122">
      <w:bodyDiv w:val="1"/>
      <w:marLeft w:val="0"/>
      <w:marRight w:val="0"/>
      <w:marTop w:val="0"/>
      <w:marBottom w:val="0"/>
      <w:divBdr>
        <w:top w:val="none" w:sz="0" w:space="0" w:color="auto"/>
        <w:left w:val="none" w:sz="0" w:space="0" w:color="auto"/>
        <w:bottom w:val="none" w:sz="0" w:space="0" w:color="auto"/>
        <w:right w:val="none" w:sz="0" w:space="0" w:color="auto"/>
      </w:divBdr>
    </w:div>
    <w:div w:id="698967946">
      <w:bodyDiv w:val="1"/>
      <w:marLeft w:val="0"/>
      <w:marRight w:val="0"/>
      <w:marTop w:val="0"/>
      <w:marBottom w:val="0"/>
      <w:divBdr>
        <w:top w:val="none" w:sz="0" w:space="0" w:color="auto"/>
        <w:left w:val="none" w:sz="0" w:space="0" w:color="auto"/>
        <w:bottom w:val="none" w:sz="0" w:space="0" w:color="auto"/>
        <w:right w:val="none" w:sz="0" w:space="0" w:color="auto"/>
      </w:divBdr>
    </w:div>
    <w:div w:id="736974475">
      <w:bodyDiv w:val="1"/>
      <w:marLeft w:val="0"/>
      <w:marRight w:val="0"/>
      <w:marTop w:val="0"/>
      <w:marBottom w:val="0"/>
      <w:divBdr>
        <w:top w:val="none" w:sz="0" w:space="0" w:color="auto"/>
        <w:left w:val="none" w:sz="0" w:space="0" w:color="auto"/>
        <w:bottom w:val="none" w:sz="0" w:space="0" w:color="auto"/>
        <w:right w:val="none" w:sz="0" w:space="0" w:color="auto"/>
      </w:divBdr>
    </w:div>
    <w:div w:id="744110646">
      <w:bodyDiv w:val="1"/>
      <w:marLeft w:val="0"/>
      <w:marRight w:val="0"/>
      <w:marTop w:val="0"/>
      <w:marBottom w:val="0"/>
      <w:divBdr>
        <w:top w:val="none" w:sz="0" w:space="0" w:color="auto"/>
        <w:left w:val="none" w:sz="0" w:space="0" w:color="auto"/>
        <w:bottom w:val="none" w:sz="0" w:space="0" w:color="auto"/>
        <w:right w:val="none" w:sz="0" w:space="0" w:color="auto"/>
      </w:divBdr>
    </w:div>
    <w:div w:id="753864467">
      <w:bodyDiv w:val="1"/>
      <w:marLeft w:val="0"/>
      <w:marRight w:val="0"/>
      <w:marTop w:val="0"/>
      <w:marBottom w:val="0"/>
      <w:divBdr>
        <w:top w:val="none" w:sz="0" w:space="0" w:color="auto"/>
        <w:left w:val="none" w:sz="0" w:space="0" w:color="auto"/>
        <w:bottom w:val="none" w:sz="0" w:space="0" w:color="auto"/>
        <w:right w:val="none" w:sz="0" w:space="0" w:color="auto"/>
      </w:divBdr>
    </w:div>
    <w:div w:id="758873732">
      <w:bodyDiv w:val="1"/>
      <w:marLeft w:val="0"/>
      <w:marRight w:val="0"/>
      <w:marTop w:val="0"/>
      <w:marBottom w:val="0"/>
      <w:divBdr>
        <w:top w:val="none" w:sz="0" w:space="0" w:color="auto"/>
        <w:left w:val="none" w:sz="0" w:space="0" w:color="auto"/>
        <w:bottom w:val="none" w:sz="0" w:space="0" w:color="auto"/>
        <w:right w:val="none" w:sz="0" w:space="0" w:color="auto"/>
      </w:divBdr>
    </w:div>
    <w:div w:id="760487546">
      <w:bodyDiv w:val="1"/>
      <w:marLeft w:val="0"/>
      <w:marRight w:val="0"/>
      <w:marTop w:val="0"/>
      <w:marBottom w:val="0"/>
      <w:divBdr>
        <w:top w:val="none" w:sz="0" w:space="0" w:color="auto"/>
        <w:left w:val="none" w:sz="0" w:space="0" w:color="auto"/>
        <w:bottom w:val="none" w:sz="0" w:space="0" w:color="auto"/>
        <w:right w:val="none" w:sz="0" w:space="0" w:color="auto"/>
      </w:divBdr>
      <w:divsChild>
        <w:div w:id="14791482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74252612">
      <w:bodyDiv w:val="1"/>
      <w:marLeft w:val="0"/>
      <w:marRight w:val="0"/>
      <w:marTop w:val="0"/>
      <w:marBottom w:val="0"/>
      <w:divBdr>
        <w:top w:val="none" w:sz="0" w:space="0" w:color="auto"/>
        <w:left w:val="none" w:sz="0" w:space="0" w:color="auto"/>
        <w:bottom w:val="none" w:sz="0" w:space="0" w:color="auto"/>
        <w:right w:val="none" w:sz="0" w:space="0" w:color="auto"/>
      </w:divBdr>
    </w:div>
    <w:div w:id="805665552">
      <w:bodyDiv w:val="1"/>
      <w:marLeft w:val="0"/>
      <w:marRight w:val="0"/>
      <w:marTop w:val="0"/>
      <w:marBottom w:val="0"/>
      <w:divBdr>
        <w:top w:val="none" w:sz="0" w:space="0" w:color="auto"/>
        <w:left w:val="none" w:sz="0" w:space="0" w:color="auto"/>
        <w:bottom w:val="none" w:sz="0" w:space="0" w:color="auto"/>
        <w:right w:val="none" w:sz="0" w:space="0" w:color="auto"/>
      </w:divBdr>
    </w:div>
    <w:div w:id="808130348">
      <w:bodyDiv w:val="1"/>
      <w:marLeft w:val="0"/>
      <w:marRight w:val="0"/>
      <w:marTop w:val="0"/>
      <w:marBottom w:val="0"/>
      <w:divBdr>
        <w:top w:val="none" w:sz="0" w:space="0" w:color="auto"/>
        <w:left w:val="none" w:sz="0" w:space="0" w:color="auto"/>
        <w:bottom w:val="none" w:sz="0" w:space="0" w:color="auto"/>
        <w:right w:val="none" w:sz="0" w:space="0" w:color="auto"/>
      </w:divBdr>
    </w:div>
    <w:div w:id="843713613">
      <w:bodyDiv w:val="1"/>
      <w:marLeft w:val="0"/>
      <w:marRight w:val="0"/>
      <w:marTop w:val="0"/>
      <w:marBottom w:val="0"/>
      <w:divBdr>
        <w:top w:val="none" w:sz="0" w:space="0" w:color="auto"/>
        <w:left w:val="none" w:sz="0" w:space="0" w:color="auto"/>
        <w:bottom w:val="none" w:sz="0" w:space="0" w:color="auto"/>
        <w:right w:val="none" w:sz="0" w:space="0" w:color="auto"/>
      </w:divBdr>
    </w:div>
    <w:div w:id="869224191">
      <w:bodyDiv w:val="1"/>
      <w:marLeft w:val="0"/>
      <w:marRight w:val="0"/>
      <w:marTop w:val="0"/>
      <w:marBottom w:val="0"/>
      <w:divBdr>
        <w:top w:val="none" w:sz="0" w:space="0" w:color="auto"/>
        <w:left w:val="none" w:sz="0" w:space="0" w:color="auto"/>
        <w:bottom w:val="none" w:sz="0" w:space="0" w:color="auto"/>
        <w:right w:val="none" w:sz="0" w:space="0" w:color="auto"/>
      </w:divBdr>
    </w:div>
    <w:div w:id="875042180">
      <w:bodyDiv w:val="1"/>
      <w:marLeft w:val="0"/>
      <w:marRight w:val="0"/>
      <w:marTop w:val="0"/>
      <w:marBottom w:val="0"/>
      <w:divBdr>
        <w:top w:val="none" w:sz="0" w:space="0" w:color="auto"/>
        <w:left w:val="none" w:sz="0" w:space="0" w:color="auto"/>
        <w:bottom w:val="none" w:sz="0" w:space="0" w:color="auto"/>
        <w:right w:val="none" w:sz="0" w:space="0" w:color="auto"/>
      </w:divBdr>
    </w:div>
    <w:div w:id="877400938">
      <w:bodyDiv w:val="1"/>
      <w:marLeft w:val="0"/>
      <w:marRight w:val="0"/>
      <w:marTop w:val="0"/>
      <w:marBottom w:val="0"/>
      <w:divBdr>
        <w:top w:val="none" w:sz="0" w:space="0" w:color="auto"/>
        <w:left w:val="none" w:sz="0" w:space="0" w:color="auto"/>
        <w:bottom w:val="none" w:sz="0" w:space="0" w:color="auto"/>
        <w:right w:val="none" w:sz="0" w:space="0" w:color="auto"/>
      </w:divBdr>
      <w:divsChild>
        <w:div w:id="361367380">
          <w:marLeft w:val="480"/>
          <w:marRight w:val="0"/>
          <w:marTop w:val="0"/>
          <w:marBottom w:val="0"/>
          <w:divBdr>
            <w:top w:val="none" w:sz="0" w:space="0" w:color="auto"/>
            <w:left w:val="none" w:sz="0" w:space="0" w:color="auto"/>
            <w:bottom w:val="none" w:sz="0" w:space="0" w:color="auto"/>
            <w:right w:val="none" w:sz="0" w:space="0" w:color="auto"/>
          </w:divBdr>
        </w:div>
        <w:div w:id="403987352">
          <w:marLeft w:val="480"/>
          <w:marRight w:val="0"/>
          <w:marTop w:val="0"/>
          <w:marBottom w:val="0"/>
          <w:divBdr>
            <w:top w:val="none" w:sz="0" w:space="0" w:color="auto"/>
            <w:left w:val="none" w:sz="0" w:space="0" w:color="auto"/>
            <w:bottom w:val="none" w:sz="0" w:space="0" w:color="auto"/>
            <w:right w:val="none" w:sz="0" w:space="0" w:color="auto"/>
          </w:divBdr>
        </w:div>
        <w:div w:id="1752198227">
          <w:marLeft w:val="480"/>
          <w:marRight w:val="0"/>
          <w:marTop w:val="0"/>
          <w:marBottom w:val="0"/>
          <w:divBdr>
            <w:top w:val="none" w:sz="0" w:space="0" w:color="auto"/>
            <w:left w:val="none" w:sz="0" w:space="0" w:color="auto"/>
            <w:bottom w:val="none" w:sz="0" w:space="0" w:color="auto"/>
            <w:right w:val="none" w:sz="0" w:space="0" w:color="auto"/>
          </w:divBdr>
        </w:div>
        <w:div w:id="1989018768">
          <w:marLeft w:val="480"/>
          <w:marRight w:val="0"/>
          <w:marTop w:val="0"/>
          <w:marBottom w:val="0"/>
          <w:divBdr>
            <w:top w:val="none" w:sz="0" w:space="0" w:color="auto"/>
            <w:left w:val="none" w:sz="0" w:space="0" w:color="auto"/>
            <w:bottom w:val="none" w:sz="0" w:space="0" w:color="auto"/>
            <w:right w:val="none" w:sz="0" w:space="0" w:color="auto"/>
          </w:divBdr>
        </w:div>
        <w:div w:id="1662545129">
          <w:marLeft w:val="480"/>
          <w:marRight w:val="0"/>
          <w:marTop w:val="0"/>
          <w:marBottom w:val="0"/>
          <w:divBdr>
            <w:top w:val="none" w:sz="0" w:space="0" w:color="auto"/>
            <w:left w:val="none" w:sz="0" w:space="0" w:color="auto"/>
            <w:bottom w:val="none" w:sz="0" w:space="0" w:color="auto"/>
            <w:right w:val="none" w:sz="0" w:space="0" w:color="auto"/>
          </w:divBdr>
        </w:div>
        <w:div w:id="1821145950">
          <w:marLeft w:val="480"/>
          <w:marRight w:val="0"/>
          <w:marTop w:val="0"/>
          <w:marBottom w:val="0"/>
          <w:divBdr>
            <w:top w:val="none" w:sz="0" w:space="0" w:color="auto"/>
            <w:left w:val="none" w:sz="0" w:space="0" w:color="auto"/>
            <w:bottom w:val="none" w:sz="0" w:space="0" w:color="auto"/>
            <w:right w:val="none" w:sz="0" w:space="0" w:color="auto"/>
          </w:divBdr>
        </w:div>
        <w:div w:id="2028405689">
          <w:marLeft w:val="480"/>
          <w:marRight w:val="0"/>
          <w:marTop w:val="0"/>
          <w:marBottom w:val="0"/>
          <w:divBdr>
            <w:top w:val="none" w:sz="0" w:space="0" w:color="auto"/>
            <w:left w:val="none" w:sz="0" w:space="0" w:color="auto"/>
            <w:bottom w:val="none" w:sz="0" w:space="0" w:color="auto"/>
            <w:right w:val="none" w:sz="0" w:space="0" w:color="auto"/>
          </w:divBdr>
        </w:div>
        <w:div w:id="2133280775">
          <w:marLeft w:val="480"/>
          <w:marRight w:val="0"/>
          <w:marTop w:val="0"/>
          <w:marBottom w:val="0"/>
          <w:divBdr>
            <w:top w:val="none" w:sz="0" w:space="0" w:color="auto"/>
            <w:left w:val="none" w:sz="0" w:space="0" w:color="auto"/>
            <w:bottom w:val="none" w:sz="0" w:space="0" w:color="auto"/>
            <w:right w:val="none" w:sz="0" w:space="0" w:color="auto"/>
          </w:divBdr>
        </w:div>
        <w:div w:id="924190876">
          <w:marLeft w:val="480"/>
          <w:marRight w:val="0"/>
          <w:marTop w:val="0"/>
          <w:marBottom w:val="0"/>
          <w:divBdr>
            <w:top w:val="none" w:sz="0" w:space="0" w:color="auto"/>
            <w:left w:val="none" w:sz="0" w:space="0" w:color="auto"/>
            <w:bottom w:val="none" w:sz="0" w:space="0" w:color="auto"/>
            <w:right w:val="none" w:sz="0" w:space="0" w:color="auto"/>
          </w:divBdr>
        </w:div>
        <w:div w:id="1186865799">
          <w:marLeft w:val="480"/>
          <w:marRight w:val="0"/>
          <w:marTop w:val="0"/>
          <w:marBottom w:val="0"/>
          <w:divBdr>
            <w:top w:val="none" w:sz="0" w:space="0" w:color="auto"/>
            <w:left w:val="none" w:sz="0" w:space="0" w:color="auto"/>
            <w:bottom w:val="none" w:sz="0" w:space="0" w:color="auto"/>
            <w:right w:val="none" w:sz="0" w:space="0" w:color="auto"/>
          </w:divBdr>
        </w:div>
        <w:div w:id="54089593">
          <w:marLeft w:val="480"/>
          <w:marRight w:val="0"/>
          <w:marTop w:val="0"/>
          <w:marBottom w:val="0"/>
          <w:divBdr>
            <w:top w:val="none" w:sz="0" w:space="0" w:color="auto"/>
            <w:left w:val="none" w:sz="0" w:space="0" w:color="auto"/>
            <w:bottom w:val="none" w:sz="0" w:space="0" w:color="auto"/>
            <w:right w:val="none" w:sz="0" w:space="0" w:color="auto"/>
          </w:divBdr>
        </w:div>
        <w:div w:id="1768427989">
          <w:marLeft w:val="480"/>
          <w:marRight w:val="0"/>
          <w:marTop w:val="0"/>
          <w:marBottom w:val="0"/>
          <w:divBdr>
            <w:top w:val="none" w:sz="0" w:space="0" w:color="auto"/>
            <w:left w:val="none" w:sz="0" w:space="0" w:color="auto"/>
            <w:bottom w:val="none" w:sz="0" w:space="0" w:color="auto"/>
            <w:right w:val="none" w:sz="0" w:space="0" w:color="auto"/>
          </w:divBdr>
        </w:div>
        <w:div w:id="32662131">
          <w:marLeft w:val="480"/>
          <w:marRight w:val="0"/>
          <w:marTop w:val="0"/>
          <w:marBottom w:val="0"/>
          <w:divBdr>
            <w:top w:val="none" w:sz="0" w:space="0" w:color="auto"/>
            <w:left w:val="none" w:sz="0" w:space="0" w:color="auto"/>
            <w:bottom w:val="none" w:sz="0" w:space="0" w:color="auto"/>
            <w:right w:val="none" w:sz="0" w:space="0" w:color="auto"/>
          </w:divBdr>
        </w:div>
      </w:divsChild>
    </w:div>
    <w:div w:id="889343453">
      <w:bodyDiv w:val="1"/>
      <w:marLeft w:val="0"/>
      <w:marRight w:val="0"/>
      <w:marTop w:val="0"/>
      <w:marBottom w:val="0"/>
      <w:divBdr>
        <w:top w:val="none" w:sz="0" w:space="0" w:color="auto"/>
        <w:left w:val="none" w:sz="0" w:space="0" w:color="auto"/>
        <w:bottom w:val="none" w:sz="0" w:space="0" w:color="auto"/>
        <w:right w:val="none" w:sz="0" w:space="0" w:color="auto"/>
      </w:divBdr>
    </w:div>
    <w:div w:id="904486758">
      <w:bodyDiv w:val="1"/>
      <w:marLeft w:val="0"/>
      <w:marRight w:val="0"/>
      <w:marTop w:val="0"/>
      <w:marBottom w:val="0"/>
      <w:divBdr>
        <w:top w:val="none" w:sz="0" w:space="0" w:color="auto"/>
        <w:left w:val="none" w:sz="0" w:space="0" w:color="auto"/>
        <w:bottom w:val="none" w:sz="0" w:space="0" w:color="auto"/>
        <w:right w:val="none" w:sz="0" w:space="0" w:color="auto"/>
      </w:divBdr>
    </w:div>
    <w:div w:id="915747851">
      <w:bodyDiv w:val="1"/>
      <w:marLeft w:val="0"/>
      <w:marRight w:val="0"/>
      <w:marTop w:val="0"/>
      <w:marBottom w:val="0"/>
      <w:divBdr>
        <w:top w:val="none" w:sz="0" w:space="0" w:color="auto"/>
        <w:left w:val="none" w:sz="0" w:space="0" w:color="auto"/>
        <w:bottom w:val="none" w:sz="0" w:space="0" w:color="auto"/>
        <w:right w:val="none" w:sz="0" w:space="0" w:color="auto"/>
      </w:divBdr>
    </w:div>
    <w:div w:id="917983454">
      <w:bodyDiv w:val="1"/>
      <w:marLeft w:val="0"/>
      <w:marRight w:val="0"/>
      <w:marTop w:val="0"/>
      <w:marBottom w:val="0"/>
      <w:divBdr>
        <w:top w:val="none" w:sz="0" w:space="0" w:color="auto"/>
        <w:left w:val="none" w:sz="0" w:space="0" w:color="auto"/>
        <w:bottom w:val="none" w:sz="0" w:space="0" w:color="auto"/>
        <w:right w:val="none" w:sz="0" w:space="0" w:color="auto"/>
      </w:divBdr>
    </w:div>
    <w:div w:id="921842271">
      <w:bodyDiv w:val="1"/>
      <w:marLeft w:val="0"/>
      <w:marRight w:val="0"/>
      <w:marTop w:val="0"/>
      <w:marBottom w:val="0"/>
      <w:divBdr>
        <w:top w:val="none" w:sz="0" w:space="0" w:color="auto"/>
        <w:left w:val="none" w:sz="0" w:space="0" w:color="auto"/>
        <w:bottom w:val="none" w:sz="0" w:space="0" w:color="auto"/>
        <w:right w:val="none" w:sz="0" w:space="0" w:color="auto"/>
      </w:divBdr>
    </w:div>
    <w:div w:id="931545789">
      <w:bodyDiv w:val="1"/>
      <w:marLeft w:val="0"/>
      <w:marRight w:val="0"/>
      <w:marTop w:val="0"/>
      <w:marBottom w:val="0"/>
      <w:divBdr>
        <w:top w:val="none" w:sz="0" w:space="0" w:color="auto"/>
        <w:left w:val="none" w:sz="0" w:space="0" w:color="auto"/>
        <w:bottom w:val="none" w:sz="0" w:space="0" w:color="auto"/>
        <w:right w:val="none" w:sz="0" w:space="0" w:color="auto"/>
      </w:divBdr>
    </w:div>
    <w:div w:id="939751598">
      <w:bodyDiv w:val="1"/>
      <w:marLeft w:val="0"/>
      <w:marRight w:val="0"/>
      <w:marTop w:val="0"/>
      <w:marBottom w:val="0"/>
      <w:divBdr>
        <w:top w:val="none" w:sz="0" w:space="0" w:color="auto"/>
        <w:left w:val="none" w:sz="0" w:space="0" w:color="auto"/>
        <w:bottom w:val="none" w:sz="0" w:space="0" w:color="auto"/>
        <w:right w:val="none" w:sz="0" w:space="0" w:color="auto"/>
      </w:divBdr>
      <w:divsChild>
        <w:div w:id="400062612">
          <w:marLeft w:val="480"/>
          <w:marRight w:val="0"/>
          <w:marTop w:val="0"/>
          <w:marBottom w:val="0"/>
          <w:divBdr>
            <w:top w:val="none" w:sz="0" w:space="0" w:color="auto"/>
            <w:left w:val="none" w:sz="0" w:space="0" w:color="auto"/>
            <w:bottom w:val="none" w:sz="0" w:space="0" w:color="auto"/>
            <w:right w:val="none" w:sz="0" w:space="0" w:color="auto"/>
          </w:divBdr>
        </w:div>
        <w:div w:id="975842132">
          <w:marLeft w:val="480"/>
          <w:marRight w:val="0"/>
          <w:marTop w:val="0"/>
          <w:marBottom w:val="0"/>
          <w:divBdr>
            <w:top w:val="none" w:sz="0" w:space="0" w:color="auto"/>
            <w:left w:val="none" w:sz="0" w:space="0" w:color="auto"/>
            <w:bottom w:val="none" w:sz="0" w:space="0" w:color="auto"/>
            <w:right w:val="none" w:sz="0" w:space="0" w:color="auto"/>
          </w:divBdr>
        </w:div>
        <w:div w:id="1164661224">
          <w:marLeft w:val="480"/>
          <w:marRight w:val="0"/>
          <w:marTop w:val="0"/>
          <w:marBottom w:val="0"/>
          <w:divBdr>
            <w:top w:val="none" w:sz="0" w:space="0" w:color="auto"/>
            <w:left w:val="none" w:sz="0" w:space="0" w:color="auto"/>
            <w:bottom w:val="none" w:sz="0" w:space="0" w:color="auto"/>
            <w:right w:val="none" w:sz="0" w:space="0" w:color="auto"/>
          </w:divBdr>
        </w:div>
        <w:div w:id="1304119477">
          <w:marLeft w:val="480"/>
          <w:marRight w:val="0"/>
          <w:marTop w:val="0"/>
          <w:marBottom w:val="0"/>
          <w:divBdr>
            <w:top w:val="none" w:sz="0" w:space="0" w:color="auto"/>
            <w:left w:val="none" w:sz="0" w:space="0" w:color="auto"/>
            <w:bottom w:val="none" w:sz="0" w:space="0" w:color="auto"/>
            <w:right w:val="none" w:sz="0" w:space="0" w:color="auto"/>
          </w:divBdr>
        </w:div>
        <w:div w:id="1352416525">
          <w:marLeft w:val="480"/>
          <w:marRight w:val="0"/>
          <w:marTop w:val="0"/>
          <w:marBottom w:val="0"/>
          <w:divBdr>
            <w:top w:val="none" w:sz="0" w:space="0" w:color="auto"/>
            <w:left w:val="none" w:sz="0" w:space="0" w:color="auto"/>
            <w:bottom w:val="none" w:sz="0" w:space="0" w:color="auto"/>
            <w:right w:val="none" w:sz="0" w:space="0" w:color="auto"/>
          </w:divBdr>
        </w:div>
        <w:div w:id="1788351332">
          <w:marLeft w:val="480"/>
          <w:marRight w:val="0"/>
          <w:marTop w:val="0"/>
          <w:marBottom w:val="0"/>
          <w:divBdr>
            <w:top w:val="none" w:sz="0" w:space="0" w:color="auto"/>
            <w:left w:val="none" w:sz="0" w:space="0" w:color="auto"/>
            <w:bottom w:val="none" w:sz="0" w:space="0" w:color="auto"/>
            <w:right w:val="none" w:sz="0" w:space="0" w:color="auto"/>
          </w:divBdr>
        </w:div>
        <w:div w:id="1834638036">
          <w:marLeft w:val="480"/>
          <w:marRight w:val="0"/>
          <w:marTop w:val="0"/>
          <w:marBottom w:val="0"/>
          <w:divBdr>
            <w:top w:val="none" w:sz="0" w:space="0" w:color="auto"/>
            <w:left w:val="none" w:sz="0" w:space="0" w:color="auto"/>
            <w:bottom w:val="none" w:sz="0" w:space="0" w:color="auto"/>
            <w:right w:val="none" w:sz="0" w:space="0" w:color="auto"/>
          </w:divBdr>
        </w:div>
        <w:div w:id="2127121112">
          <w:marLeft w:val="480"/>
          <w:marRight w:val="0"/>
          <w:marTop w:val="0"/>
          <w:marBottom w:val="0"/>
          <w:divBdr>
            <w:top w:val="none" w:sz="0" w:space="0" w:color="auto"/>
            <w:left w:val="none" w:sz="0" w:space="0" w:color="auto"/>
            <w:bottom w:val="none" w:sz="0" w:space="0" w:color="auto"/>
            <w:right w:val="none" w:sz="0" w:space="0" w:color="auto"/>
          </w:divBdr>
        </w:div>
        <w:div w:id="2127235853">
          <w:marLeft w:val="480"/>
          <w:marRight w:val="0"/>
          <w:marTop w:val="0"/>
          <w:marBottom w:val="0"/>
          <w:divBdr>
            <w:top w:val="none" w:sz="0" w:space="0" w:color="auto"/>
            <w:left w:val="none" w:sz="0" w:space="0" w:color="auto"/>
            <w:bottom w:val="none" w:sz="0" w:space="0" w:color="auto"/>
            <w:right w:val="none" w:sz="0" w:space="0" w:color="auto"/>
          </w:divBdr>
        </w:div>
      </w:divsChild>
    </w:div>
    <w:div w:id="973952167">
      <w:bodyDiv w:val="1"/>
      <w:marLeft w:val="0"/>
      <w:marRight w:val="0"/>
      <w:marTop w:val="0"/>
      <w:marBottom w:val="0"/>
      <w:divBdr>
        <w:top w:val="none" w:sz="0" w:space="0" w:color="auto"/>
        <w:left w:val="none" w:sz="0" w:space="0" w:color="auto"/>
        <w:bottom w:val="none" w:sz="0" w:space="0" w:color="auto"/>
        <w:right w:val="none" w:sz="0" w:space="0" w:color="auto"/>
      </w:divBdr>
    </w:div>
    <w:div w:id="980424472">
      <w:bodyDiv w:val="1"/>
      <w:marLeft w:val="0"/>
      <w:marRight w:val="0"/>
      <w:marTop w:val="0"/>
      <w:marBottom w:val="0"/>
      <w:divBdr>
        <w:top w:val="none" w:sz="0" w:space="0" w:color="auto"/>
        <w:left w:val="none" w:sz="0" w:space="0" w:color="auto"/>
        <w:bottom w:val="none" w:sz="0" w:space="0" w:color="auto"/>
        <w:right w:val="none" w:sz="0" w:space="0" w:color="auto"/>
      </w:divBdr>
      <w:divsChild>
        <w:div w:id="862477861">
          <w:marLeft w:val="480"/>
          <w:marRight w:val="0"/>
          <w:marTop w:val="0"/>
          <w:marBottom w:val="0"/>
          <w:divBdr>
            <w:top w:val="none" w:sz="0" w:space="0" w:color="auto"/>
            <w:left w:val="none" w:sz="0" w:space="0" w:color="auto"/>
            <w:bottom w:val="none" w:sz="0" w:space="0" w:color="auto"/>
            <w:right w:val="none" w:sz="0" w:space="0" w:color="auto"/>
          </w:divBdr>
        </w:div>
        <w:div w:id="1237395211">
          <w:marLeft w:val="480"/>
          <w:marRight w:val="0"/>
          <w:marTop w:val="0"/>
          <w:marBottom w:val="0"/>
          <w:divBdr>
            <w:top w:val="none" w:sz="0" w:space="0" w:color="auto"/>
            <w:left w:val="none" w:sz="0" w:space="0" w:color="auto"/>
            <w:bottom w:val="none" w:sz="0" w:space="0" w:color="auto"/>
            <w:right w:val="none" w:sz="0" w:space="0" w:color="auto"/>
          </w:divBdr>
        </w:div>
        <w:div w:id="1120759074">
          <w:marLeft w:val="480"/>
          <w:marRight w:val="0"/>
          <w:marTop w:val="0"/>
          <w:marBottom w:val="0"/>
          <w:divBdr>
            <w:top w:val="none" w:sz="0" w:space="0" w:color="auto"/>
            <w:left w:val="none" w:sz="0" w:space="0" w:color="auto"/>
            <w:bottom w:val="none" w:sz="0" w:space="0" w:color="auto"/>
            <w:right w:val="none" w:sz="0" w:space="0" w:color="auto"/>
          </w:divBdr>
        </w:div>
        <w:div w:id="1142698858">
          <w:marLeft w:val="480"/>
          <w:marRight w:val="0"/>
          <w:marTop w:val="0"/>
          <w:marBottom w:val="0"/>
          <w:divBdr>
            <w:top w:val="none" w:sz="0" w:space="0" w:color="auto"/>
            <w:left w:val="none" w:sz="0" w:space="0" w:color="auto"/>
            <w:bottom w:val="none" w:sz="0" w:space="0" w:color="auto"/>
            <w:right w:val="none" w:sz="0" w:space="0" w:color="auto"/>
          </w:divBdr>
        </w:div>
        <w:div w:id="1546679468">
          <w:marLeft w:val="480"/>
          <w:marRight w:val="0"/>
          <w:marTop w:val="0"/>
          <w:marBottom w:val="0"/>
          <w:divBdr>
            <w:top w:val="none" w:sz="0" w:space="0" w:color="auto"/>
            <w:left w:val="none" w:sz="0" w:space="0" w:color="auto"/>
            <w:bottom w:val="none" w:sz="0" w:space="0" w:color="auto"/>
            <w:right w:val="none" w:sz="0" w:space="0" w:color="auto"/>
          </w:divBdr>
        </w:div>
        <w:div w:id="1463040978">
          <w:marLeft w:val="480"/>
          <w:marRight w:val="0"/>
          <w:marTop w:val="0"/>
          <w:marBottom w:val="0"/>
          <w:divBdr>
            <w:top w:val="none" w:sz="0" w:space="0" w:color="auto"/>
            <w:left w:val="none" w:sz="0" w:space="0" w:color="auto"/>
            <w:bottom w:val="none" w:sz="0" w:space="0" w:color="auto"/>
            <w:right w:val="none" w:sz="0" w:space="0" w:color="auto"/>
          </w:divBdr>
        </w:div>
        <w:div w:id="1425877427">
          <w:marLeft w:val="480"/>
          <w:marRight w:val="0"/>
          <w:marTop w:val="0"/>
          <w:marBottom w:val="0"/>
          <w:divBdr>
            <w:top w:val="none" w:sz="0" w:space="0" w:color="auto"/>
            <w:left w:val="none" w:sz="0" w:space="0" w:color="auto"/>
            <w:bottom w:val="none" w:sz="0" w:space="0" w:color="auto"/>
            <w:right w:val="none" w:sz="0" w:space="0" w:color="auto"/>
          </w:divBdr>
        </w:div>
        <w:div w:id="1958442901">
          <w:marLeft w:val="480"/>
          <w:marRight w:val="0"/>
          <w:marTop w:val="0"/>
          <w:marBottom w:val="0"/>
          <w:divBdr>
            <w:top w:val="none" w:sz="0" w:space="0" w:color="auto"/>
            <w:left w:val="none" w:sz="0" w:space="0" w:color="auto"/>
            <w:bottom w:val="none" w:sz="0" w:space="0" w:color="auto"/>
            <w:right w:val="none" w:sz="0" w:space="0" w:color="auto"/>
          </w:divBdr>
        </w:div>
        <w:div w:id="233784668">
          <w:marLeft w:val="480"/>
          <w:marRight w:val="0"/>
          <w:marTop w:val="0"/>
          <w:marBottom w:val="0"/>
          <w:divBdr>
            <w:top w:val="none" w:sz="0" w:space="0" w:color="auto"/>
            <w:left w:val="none" w:sz="0" w:space="0" w:color="auto"/>
            <w:bottom w:val="none" w:sz="0" w:space="0" w:color="auto"/>
            <w:right w:val="none" w:sz="0" w:space="0" w:color="auto"/>
          </w:divBdr>
        </w:div>
        <w:div w:id="1411271787">
          <w:marLeft w:val="480"/>
          <w:marRight w:val="0"/>
          <w:marTop w:val="0"/>
          <w:marBottom w:val="0"/>
          <w:divBdr>
            <w:top w:val="none" w:sz="0" w:space="0" w:color="auto"/>
            <w:left w:val="none" w:sz="0" w:space="0" w:color="auto"/>
            <w:bottom w:val="none" w:sz="0" w:space="0" w:color="auto"/>
            <w:right w:val="none" w:sz="0" w:space="0" w:color="auto"/>
          </w:divBdr>
        </w:div>
      </w:divsChild>
    </w:div>
    <w:div w:id="987441797">
      <w:bodyDiv w:val="1"/>
      <w:marLeft w:val="0"/>
      <w:marRight w:val="0"/>
      <w:marTop w:val="0"/>
      <w:marBottom w:val="0"/>
      <w:divBdr>
        <w:top w:val="none" w:sz="0" w:space="0" w:color="auto"/>
        <w:left w:val="none" w:sz="0" w:space="0" w:color="auto"/>
        <w:bottom w:val="none" w:sz="0" w:space="0" w:color="auto"/>
        <w:right w:val="none" w:sz="0" w:space="0" w:color="auto"/>
      </w:divBdr>
    </w:div>
    <w:div w:id="1018704383">
      <w:bodyDiv w:val="1"/>
      <w:marLeft w:val="0"/>
      <w:marRight w:val="0"/>
      <w:marTop w:val="0"/>
      <w:marBottom w:val="0"/>
      <w:divBdr>
        <w:top w:val="none" w:sz="0" w:space="0" w:color="auto"/>
        <w:left w:val="none" w:sz="0" w:space="0" w:color="auto"/>
        <w:bottom w:val="none" w:sz="0" w:space="0" w:color="auto"/>
        <w:right w:val="none" w:sz="0" w:space="0" w:color="auto"/>
      </w:divBdr>
    </w:div>
    <w:div w:id="1042943742">
      <w:bodyDiv w:val="1"/>
      <w:marLeft w:val="0"/>
      <w:marRight w:val="0"/>
      <w:marTop w:val="0"/>
      <w:marBottom w:val="0"/>
      <w:divBdr>
        <w:top w:val="none" w:sz="0" w:space="0" w:color="auto"/>
        <w:left w:val="none" w:sz="0" w:space="0" w:color="auto"/>
        <w:bottom w:val="none" w:sz="0" w:space="0" w:color="auto"/>
        <w:right w:val="none" w:sz="0" w:space="0" w:color="auto"/>
      </w:divBdr>
    </w:div>
    <w:div w:id="1061714332">
      <w:bodyDiv w:val="1"/>
      <w:marLeft w:val="0"/>
      <w:marRight w:val="0"/>
      <w:marTop w:val="0"/>
      <w:marBottom w:val="0"/>
      <w:divBdr>
        <w:top w:val="none" w:sz="0" w:space="0" w:color="auto"/>
        <w:left w:val="none" w:sz="0" w:space="0" w:color="auto"/>
        <w:bottom w:val="none" w:sz="0" w:space="0" w:color="auto"/>
        <w:right w:val="none" w:sz="0" w:space="0" w:color="auto"/>
      </w:divBdr>
    </w:div>
    <w:div w:id="1070032999">
      <w:bodyDiv w:val="1"/>
      <w:marLeft w:val="0"/>
      <w:marRight w:val="0"/>
      <w:marTop w:val="0"/>
      <w:marBottom w:val="0"/>
      <w:divBdr>
        <w:top w:val="none" w:sz="0" w:space="0" w:color="auto"/>
        <w:left w:val="none" w:sz="0" w:space="0" w:color="auto"/>
        <w:bottom w:val="none" w:sz="0" w:space="0" w:color="auto"/>
        <w:right w:val="none" w:sz="0" w:space="0" w:color="auto"/>
      </w:divBdr>
    </w:div>
    <w:div w:id="1082066137">
      <w:bodyDiv w:val="1"/>
      <w:marLeft w:val="0"/>
      <w:marRight w:val="0"/>
      <w:marTop w:val="0"/>
      <w:marBottom w:val="0"/>
      <w:divBdr>
        <w:top w:val="none" w:sz="0" w:space="0" w:color="auto"/>
        <w:left w:val="none" w:sz="0" w:space="0" w:color="auto"/>
        <w:bottom w:val="none" w:sz="0" w:space="0" w:color="auto"/>
        <w:right w:val="none" w:sz="0" w:space="0" w:color="auto"/>
      </w:divBdr>
    </w:div>
    <w:div w:id="1093672652">
      <w:bodyDiv w:val="1"/>
      <w:marLeft w:val="0"/>
      <w:marRight w:val="0"/>
      <w:marTop w:val="0"/>
      <w:marBottom w:val="0"/>
      <w:divBdr>
        <w:top w:val="none" w:sz="0" w:space="0" w:color="auto"/>
        <w:left w:val="none" w:sz="0" w:space="0" w:color="auto"/>
        <w:bottom w:val="none" w:sz="0" w:space="0" w:color="auto"/>
        <w:right w:val="none" w:sz="0" w:space="0" w:color="auto"/>
      </w:divBdr>
    </w:div>
    <w:div w:id="1096435906">
      <w:bodyDiv w:val="1"/>
      <w:marLeft w:val="0"/>
      <w:marRight w:val="0"/>
      <w:marTop w:val="0"/>
      <w:marBottom w:val="0"/>
      <w:divBdr>
        <w:top w:val="none" w:sz="0" w:space="0" w:color="auto"/>
        <w:left w:val="none" w:sz="0" w:space="0" w:color="auto"/>
        <w:bottom w:val="none" w:sz="0" w:space="0" w:color="auto"/>
        <w:right w:val="none" w:sz="0" w:space="0" w:color="auto"/>
      </w:divBdr>
    </w:div>
    <w:div w:id="1103183089">
      <w:bodyDiv w:val="1"/>
      <w:marLeft w:val="0"/>
      <w:marRight w:val="0"/>
      <w:marTop w:val="0"/>
      <w:marBottom w:val="0"/>
      <w:divBdr>
        <w:top w:val="none" w:sz="0" w:space="0" w:color="auto"/>
        <w:left w:val="none" w:sz="0" w:space="0" w:color="auto"/>
        <w:bottom w:val="none" w:sz="0" w:space="0" w:color="auto"/>
        <w:right w:val="none" w:sz="0" w:space="0" w:color="auto"/>
      </w:divBdr>
    </w:div>
    <w:div w:id="1118792277">
      <w:bodyDiv w:val="1"/>
      <w:marLeft w:val="0"/>
      <w:marRight w:val="0"/>
      <w:marTop w:val="0"/>
      <w:marBottom w:val="0"/>
      <w:divBdr>
        <w:top w:val="none" w:sz="0" w:space="0" w:color="auto"/>
        <w:left w:val="none" w:sz="0" w:space="0" w:color="auto"/>
        <w:bottom w:val="none" w:sz="0" w:space="0" w:color="auto"/>
        <w:right w:val="none" w:sz="0" w:space="0" w:color="auto"/>
      </w:divBdr>
    </w:div>
    <w:div w:id="1129738237">
      <w:bodyDiv w:val="1"/>
      <w:marLeft w:val="0"/>
      <w:marRight w:val="0"/>
      <w:marTop w:val="0"/>
      <w:marBottom w:val="0"/>
      <w:divBdr>
        <w:top w:val="none" w:sz="0" w:space="0" w:color="auto"/>
        <w:left w:val="none" w:sz="0" w:space="0" w:color="auto"/>
        <w:bottom w:val="none" w:sz="0" w:space="0" w:color="auto"/>
        <w:right w:val="none" w:sz="0" w:space="0" w:color="auto"/>
      </w:divBdr>
    </w:div>
    <w:div w:id="1130585839">
      <w:bodyDiv w:val="1"/>
      <w:marLeft w:val="0"/>
      <w:marRight w:val="0"/>
      <w:marTop w:val="0"/>
      <w:marBottom w:val="0"/>
      <w:divBdr>
        <w:top w:val="none" w:sz="0" w:space="0" w:color="auto"/>
        <w:left w:val="none" w:sz="0" w:space="0" w:color="auto"/>
        <w:bottom w:val="none" w:sz="0" w:space="0" w:color="auto"/>
        <w:right w:val="none" w:sz="0" w:space="0" w:color="auto"/>
      </w:divBdr>
    </w:div>
    <w:div w:id="1133214900">
      <w:bodyDiv w:val="1"/>
      <w:marLeft w:val="0"/>
      <w:marRight w:val="0"/>
      <w:marTop w:val="0"/>
      <w:marBottom w:val="0"/>
      <w:divBdr>
        <w:top w:val="none" w:sz="0" w:space="0" w:color="auto"/>
        <w:left w:val="none" w:sz="0" w:space="0" w:color="auto"/>
        <w:bottom w:val="none" w:sz="0" w:space="0" w:color="auto"/>
        <w:right w:val="none" w:sz="0" w:space="0" w:color="auto"/>
      </w:divBdr>
    </w:div>
    <w:div w:id="1139808967">
      <w:bodyDiv w:val="1"/>
      <w:marLeft w:val="0"/>
      <w:marRight w:val="0"/>
      <w:marTop w:val="0"/>
      <w:marBottom w:val="0"/>
      <w:divBdr>
        <w:top w:val="none" w:sz="0" w:space="0" w:color="auto"/>
        <w:left w:val="none" w:sz="0" w:space="0" w:color="auto"/>
        <w:bottom w:val="none" w:sz="0" w:space="0" w:color="auto"/>
        <w:right w:val="none" w:sz="0" w:space="0" w:color="auto"/>
      </w:divBdr>
    </w:div>
    <w:div w:id="1153259365">
      <w:bodyDiv w:val="1"/>
      <w:marLeft w:val="0"/>
      <w:marRight w:val="0"/>
      <w:marTop w:val="0"/>
      <w:marBottom w:val="0"/>
      <w:divBdr>
        <w:top w:val="none" w:sz="0" w:space="0" w:color="auto"/>
        <w:left w:val="none" w:sz="0" w:space="0" w:color="auto"/>
        <w:bottom w:val="none" w:sz="0" w:space="0" w:color="auto"/>
        <w:right w:val="none" w:sz="0" w:space="0" w:color="auto"/>
      </w:divBdr>
    </w:div>
    <w:div w:id="1155688310">
      <w:bodyDiv w:val="1"/>
      <w:marLeft w:val="0"/>
      <w:marRight w:val="0"/>
      <w:marTop w:val="0"/>
      <w:marBottom w:val="0"/>
      <w:divBdr>
        <w:top w:val="none" w:sz="0" w:space="0" w:color="auto"/>
        <w:left w:val="none" w:sz="0" w:space="0" w:color="auto"/>
        <w:bottom w:val="none" w:sz="0" w:space="0" w:color="auto"/>
        <w:right w:val="none" w:sz="0" w:space="0" w:color="auto"/>
      </w:divBdr>
    </w:div>
    <w:div w:id="1157695651">
      <w:bodyDiv w:val="1"/>
      <w:marLeft w:val="0"/>
      <w:marRight w:val="0"/>
      <w:marTop w:val="0"/>
      <w:marBottom w:val="0"/>
      <w:divBdr>
        <w:top w:val="none" w:sz="0" w:space="0" w:color="auto"/>
        <w:left w:val="none" w:sz="0" w:space="0" w:color="auto"/>
        <w:bottom w:val="none" w:sz="0" w:space="0" w:color="auto"/>
        <w:right w:val="none" w:sz="0" w:space="0" w:color="auto"/>
      </w:divBdr>
      <w:divsChild>
        <w:div w:id="639962668">
          <w:marLeft w:val="480"/>
          <w:marRight w:val="0"/>
          <w:marTop w:val="0"/>
          <w:marBottom w:val="0"/>
          <w:divBdr>
            <w:top w:val="none" w:sz="0" w:space="0" w:color="auto"/>
            <w:left w:val="none" w:sz="0" w:space="0" w:color="auto"/>
            <w:bottom w:val="none" w:sz="0" w:space="0" w:color="auto"/>
            <w:right w:val="none" w:sz="0" w:space="0" w:color="auto"/>
          </w:divBdr>
        </w:div>
        <w:div w:id="1594238909">
          <w:marLeft w:val="480"/>
          <w:marRight w:val="0"/>
          <w:marTop w:val="0"/>
          <w:marBottom w:val="0"/>
          <w:divBdr>
            <w:top w:val="none" w:sz="0" w:space="0" w:color="auto"/>
            <w:left w:val="none" w:sz="0" w:space="0" w:color="auto"/>
            <w:bottom w:val="none" w:sz="0" w:space="0" w:color="auto"/>
            <w:right w:val="none" w:sz="0" w:space="0" w:color="auto"/>
          </w:divBdr>
        </w:div>
        <w:div w:id="1211183425">
          <w:marLeft w:val="480"/>
          <w:marRight w:val="0"/>
          <w:marTop w:val="0"/>
          <w:marBottom w:val="0"/>
          <w:divBdr>
            <w:top w:val="none" w:sz="0" w:space="0" w:color="auto"/>
            <w:left w:val="none" w:sz="0" w:space="0" w:color="auto"/>
            <w:bottom w:val="none" w:sz="0" w:space="0" w:color="auto"/>
            <w:right w:val="none" w:sz="0" w:space="0" w:color="auto"/>
          </w:divBdr>
        </w:div>
        <w:div w:id="489560923">
          <w:marLeft w:val="480"/>
          <w:marRight w:val="0"/>
          <w:marTop w:val="0"/>
          <w:marBottom w:val="0"/>
          <w:divBdr>
            <w:top w:val="none" w:sz="0" w:space="0" w:color="auto"/>
            <w:left w:val="none" w:sz="0" w:space="0" w:color="auto"/>
            <w:bottom w:val="none" w:sz="0" w:space="0" w:color="auto"/>
            <w:right w:val="none" w:sz="0" w:space="0" w:color="auto"/>
          </w:divBdr>
        </w:div>
        <w:div w:id="114493641">
          <w:marLeft w:val="480"/>
          <w:marRight w:val="0"/>
          <w:marTop w:val="0"/>
          <w:marBottom w:val="0"/>
          <w:divBdr>
            <w:top w:val="none" w:sz="0" w:space="0" w:color="auto"/>
            <w:left w:val="none" w:sz="0" w:space="0" w:color="auto"/>
            <w:bottom w:val="none" w:sz="0" w:space="0" w:color="auto"/>
            <w:right w:val="none" w:sz="0" w:space="0" w:color="auto"/>
          </w:divBdr>
        </w:div>
        <w:div w:id="1784029597">
          <w:marLeft w:val="480"/>
          <w:marRight w:val="0"/>
          <w:marTop w:val="0"/>
          <w:marBottom w:val="0"/>
          <w:divBdr>
            <w:top w:val="none" w:sz="0" w:space="0" w:color="auto"/>
            <w:left w:val="none" w:sz="0" w:space="0" w:color="auto"/>
            <w:bottom w:val="none" w:sz="0" w:space="0" w:color="auto"/>
            <w:right w:val="none" w:sz="0" w:space="0" w:color="auto"/>
          </w:divBdr>
        </w:div>
        <w:div w:id="1405682437">
          <w:marLeft w:val="480"/>
          <w:marRight w:val="0"/>
          <w:marTop w:val="0"/>
          <w:marBottom w:val="0"/>
          <w:divBdr>
            <w:top w:val="none" w:sz="0" w:space="0" w:color="auto"/>
            <w:left w:val="none" w:sz="0" w:space="0" w:color="auto"/>
            <w:bottom w:val="none" w:sz="0" w:space="0" w:color="auto"/>
            <w:right w:val="none" w:sz="0" w:space="0" w:color="auto"/>
          </w:divBdr>
        </w:div>
        <w:div w:id="1124739018">
          <w:marLeft w:val="480"/>
          <w:marRight w:val="0"/>
          <w:marTop w:val="0"/>
          <w:marBottom w:val="0"/>
          <w:divBdr>
            <w:top w:val="none" w:sz="0" w:space="0" w:color="auto"/>
            <w:left w:val="none" w:sz="0" w:space="0" w:color="auto"/>
            <w:bottom w:val="none" w:sz="0" w:space="0" w:color="auto"/>
            <w:right w:val="none" w:sz="0" w:space="0" w:color="auto"/>
          </w:divBdr>
        </w:div>
        <w:div w:id="1219515835">
          <w:marLeft w:val="480"/>
          <w:marRight w:val="0"/>
          <w:marTop w:val="0"/>
          <w:marBottom w:val="0"/>
          <w:divBdr>
            <w:top w:val="none" w:sz="0" w:space="0" w:color="auto"/>
            <w:left w:val="none" w:sz="0" w:space="0" w:color="auto"/>
            <w:bottom w:val="none" w:sz="0" w:space="0" w:color="auto"/>
            <w:right w:val="none" w:sz="0" w:space="0" w:color="auto"/>
          </w:divBdr>
        </w:div>
        <w:div w:id="1881817666">
          <w:marLeft w:val="480"/>
          <w:marRight w:val="0"/>
          <w:marTop w:val="0"/>
          <w:marBottom w:val="0"/>
          <w:divBdr>
            <w:top w:val="none" w:sz="0" w:space="0" w:color="auto"/>
            <w:left w:val="none" w:sz="0" w:space="0" w:color="auto"/>
            <w:bottom w:val="none" w:sz="0" w:space="0" w:color="auto"/>
            <w:right w:val="none" w:sz="0" w:space="0" w:color="auto"/>
          </w:divBdr>
        </w:div>
      </w:divsChild>
    </w:div>
    <w:div w:id="1167480109">
      <w:bodyDiv w:val="1"/>
      <w:marLeft w:val="0"/>
      <w:marRight w:val="0"/>
      <w:marTop w:val="0"/>
      <w:marBottom w:val="0"/>
      <w:divBdr>
        <w:top w:val="none" w:sz="0" w:space="0" w:color="auto"/>
        <w:left w:val="none" w:sz="0" w:space="0" w:color="auto"/>
        <w:bottom w:val="none" w:sz="0" w:space="0" w:color="auto"/>
        <w:right w:val="none" w:sz="0" w:space="0" w:color="auto"/>
      </w:divBdr>
    </w:div>
    <w:div w:id="1180895204">
      <w:bodyDiv w:val="1"/>
      <w:marLeft w:val="0"/>
      <w:marRight w:val="0"/>
      <w:marTop w:val="0"/>
      <w:marBottom w:val="0"/>
      <w:divBdr>
        <w:top w:val="none" w:sz="0" w:space="0" w:color="auto"/>
        <w:left w:val="none" w:sz="0" w:space="0" w:color="auto"/>
        <w:bottom w:val="none" w:sz="0" w:space="0" w:color="auto"/>
        <w:right w:val="none" w:sz="0" w:space="0" w:color="auto"/>
      </w:divBdr>
    </w:div>
    <w:div w:id="1189175162">
      <w:bodyDiv w:val="1"/>
      <w:marLeft w:val="0"/>
      <w:marRight w:val="0"/>
      <w:marTop w:val="0"/>
      <w:marBottom w:val="0"/>
      <w:divBdr>
        <w:top w:val="none" w:sz="0" w:space="0" w:color="auto"/>
        <w:left w:val="none" w:sz="0" w:space="0" w:color="auto"/>
        <w:bottom w:val="none" w:sz="0" w:space="0" w:color="auto"/>
        <w:right w:val="none" w:sz="0" w:space="0" w:color="auto"/>
      </w:divBdr>
    </w:div>
    <w:div w:id="1199395253">
      <w:bodyDiv w:val="1"/>
      <w:marLeft w:val="0"/>
      <w:marRight w:val="0"/>
      <w:marTop w:val="0"/>
      <w:marBottom w:val="0"/>
      <w:divBdr>
        <w:top w:val="none" w:sz="0" w:space="0" w:color="auto"/>
        <w:left w:val="none" w:sz="0" w:space="0" w:color="auto"/>
        <w:bottom w:val="none" w:sz="0" w:space="0" w:color="auto"/>
        <w:right w:val="none" w:sz="0" w:space="0" w:color="auto"/>
      </w:divBdr>
    </w:div>
    <w:div w:id="1203441984">
      <w:bodyDiv w:val="1"/>
      <w:marLeft w:val="0"/>
      <w:marRight w:val="0"/>
      <w:marTop w:val="0"/>
      <w:marBottom w:val="0"/>
      <w:divBdr>
        <w:top w:val="none" w:sz="0" w:space="0" w:color="auto"/>
        <w:left w:val="none" w:sz="0" w:space="0" w:color="auto"/>
        <w:bottom w:val="none" w:sz="0" w:space="0" w:color="auto"/>
        <w:right w:val="none" w:sz="0" w:space="0" w:color="auto"/>
      </w:divBdr>
    </w:div>
    <w:div w:id="1224878032">
      <w:bodyDiv w:val="1"/>
      <w:marLeft w:val="0"/>
      <w:marRight w:val="0"/>
      <w:marTop w:val="0"/>
      <w:marBottom w:val="0"/>
      <w:divBdr>
        <w:top w:val="none" w:sz="0" w:space="0" w:color="auto"/>
        <w:left w:val="none" w:sz="0" w:space="0" w:color="auto"/>
        <w:bottom w:val="none" w:sz="0" w:space="0" w:color="auto"/>
        <w:right w:val="none" w:sz="0" w:space="0" w:color="auto"/>
      </w:divBdr>
    </w:div>
    <w:div w:id="1237127140">
      <w:bodyDiv w:val="1"/>
      <w:marLeft w:val="0"/>
      <w:marRight w:val="0"/>
      <w:marTop w:val="0"/>
      <w:marBottom w:val="0"/>
      <w:divBdr>
        <w:top w:val="none" w:sz="0" w:space="0" w:color="auto"/>
        <w:left w:val="none" w:sz="0" w:space="0" w:color="auto"/>
        <w:bottom w:val="none" w:sz="0" w:space="0" w:color="auto"/>
        <w:right w:val="none" w:sz="0" w:space="0" w:color="auto"/>
      </w:divBdr>
    </w:div>
    <w:div w:id="1237856870">
      <w:bodyDiv w:val="1"/>
      <w:marLeft w:val="0"/>
      <w:marRight w:val="0"/>
      <w:marTop w:val="0"/>
      <w:marBottom w:val="0"/>
      <w:divBdr>
        <w:top w:val="none" w:sz="0" w:space="0" w:color="auto"/>
        <w:left w:val="none" w:sz="0" w:space="0" w:color="auto"/>
        <w:bottom w:val="none" w:sz="0" w:space="0" w:color="auto"/>
        <w:right w:val="none" w:sz="0" w:space="0" w:color="auto"/>
      </w:divBdr>
    </w:div>
    <w:div w:id="1276476900">
      <w:bodyDiv w:val="1"/>
      <w:marLeft w:val="0"/>
      <w:marRight w:val="0"/>
      <w:marTop w:val="0"/>
      <w:marBottom w:val="0"/>
      <w:divBdr>
        <w:top w:val="none" w:sz="0" w:space="0" w:color="auto"/>
        <w:left w:val="none" w:sz="0" w:space="0" w:color="auto"/>
        <w:bottom w:val="none" w:sz="0" w:space="0" w:color="auto"/>
        <w:right w:val="none" w:sz="0" w:space="0" w:color="auto"/>
      </w:divBdr>
    </w:div>
    <w:div w:id="1286037154">
      <w:bodyDiv w:val="1"/>
      <w:marLeft w:val="0"/>
      <w:marRight w:val="0"/>
      <w:marTop w:val="0"/>
      <w:marBottom w:val="0"/>
      <w:divBdr>
        <w:top w:val="none" w:sz="0" w:space="0" w:color="auto"/>
        <w:left w:val="none" w:sz="0" w:space="0" w:color="auto"/>
        <w:bottom w:val="none" w:sz="0" w:space="0" w:color="auto"/>
        <w:right w:val="none" w:sz="0" w:space="0" w:color="auto"/>
      </w:divBdr>
    </w:div>
    <w:div w:id="1286697647">
      <w:bodyDiv w:val="1"/>
      <w:marLeft w:val="0"/>
      <w:marRight w:val="0"/>
      <w:marTop w:val="0"/>
      <w:marBottom w:val="0"/>
      <w:divBdr>
        <w:top w:val="none" w:sz="0" w:space="0" w:color="auto"/>
        <w:left w:val="none" w:sz="0" w:space="0" w:color="auto"/>
        <w:bottom w:val="none" w:sz="0" w:space="0" w:color="auto"/>
        <w:right w:val="none" w:sz="0" w:space="0" w:color="auto"/>
      </w:divBdr>
    </w:div>
    <w:div w:id="1286699406">
      <w:bodyDiv w:val="1"/>
      <w:marLeft w:val="0"/>
      <w:marRight w:val="0"/>
      <w:marTop w:val="0"/>
      <w:marBottom w:val="0"/>
      <w:divBdr>
        <w:top w:val="none" w:sz="0" w:space="0" w:color="auto"/>
        <w:left w:val="none" w:sz="0" w:space="0" w:color="auto"/>
        <w:bottom w:val="none" w:sz="0" w:space="0" w:color="auto"/>
        <w:right w:val="none" w:sz="0" w:space="0" w:color="auto"/>
      </w:divBdr>
    </w:div>
    <w:div w:id="1314336652">
      <w:bodyDiv w:val="1"/>
      <w:marLeft w:val="0"/>
      <w:marRight w:val="0"/>
      <w:marTop w:val="0"/>
      <w:marBottom w:val="0"/>
      <w:divBdr>
        <w:top w:val="none" w:sz="0" w:space="0" w:color="auto"/>
        <w:left w:val="none" w:sz="0" w:space="0" w:color="auto"/>
        <w:bottom w:val="none" w:sz="0" w:space="0" w:color="auto"/>
        <w:right w:val="none" w:sz="0" w:space="0" w:color="auto"/>
      </w:divBdr>
    </w:div>
    <w:div w:id="1322584994">
      <w:bodyDiv w:val="1"/>
      <w:marLeft w:val="0"/>
      <w:marRight w:val="0"/>
      <w:marTop w:val="0"/>
      <w:marBottom w:val="0"/>
      <w:divBdr>
        <w:top w:val="none" w:sz="0" w:space="0" w:color="auto"/>
        <w:left w:val="none" w:sz="0" w:space="0" w:color="auto"/>
        <w:bottom w:val="none" w:sz="0" w:space="0" w:color="auto"/>
        <w:right w:val="none" w:sz="0" w:space="0" w:color="auto"/>
      </w:divBdr>
      <w:divsChild>
        <w:div w:id="438257177">
          <w:marLeft w:val="480"/>
          <w:marRight w:val="0"/>
          <w:marTop w:val="0"/>
          <w:marBottom w:val="0"/>
          <w:divBdr>
            <w:top w:val="none" w:sz="0" w:space="0" w:color="auto"/>
            <w:left w:val="none" w:sz="0" w:space="0" w:color="auto"/>
            <w:bottom w:val="none" w:sz="0" w:space="0" w:color="auto"/>
            <w:right w:val="none" w:sz="0" w:space="0" w:color="auto"/>
          </w:divBdr>
        </w:div>
        <w:div w:id="447550302">
          <w:marLeft w:val="480"/>
          <w:marRight w:val="0"/>
          <w:marTop w:val="0"/>
          <w:marBottom w:val="0"/>
          <w:divBdr>
            <w:top w:val="none" w:sz="0" w:space="0" w:color="auto"/>
            <w:left w:val="none" w:sz="0" w:space="0" w:color="auto"/>
            <w:bottom w:val="none" w:sz="0" w:space="0" w:color="auto"/>
            <w:right w:val="none" w:sz="0" w:space="0" w:color="auto"/>
          </w:divBdr>
        </w:div>
        <w:div w:id="775562158">
          <w:marLeft w:val="480"/>
          <w:marRight w:val="0"/>
          <w:marTop w:val="0"/>
          <w:marBottom w:val="0"/>
          <w:divBdr>
            <w:top w:val="none" w:sz="0" w:space="0" w:color="auto"/>
            <w:left w:val="none" w:sz="0" w:space="0" w:color="auto"/>
            <w:bottom w:val="none" w:sz="0" w:space="0" w:color="auto"/>
            <w:right w:val="none" w:sz="0" w:space="0" w:color="auto"/>
          </w:divBdr>
        </w:div>
        <w:div w:id="917403134">
          <w:marLeft w:val="480"/>
          <w:marRight w:val="0"/>
          <w:marTop w:val="0"/>
          <w:marBottom w:val="0"/>
          <w:divBdr>
            <w:top w:val="none" w:sz="0" w:space="0" w:color="auto"/>
            <w:left w:val="none" w:sz="0" w:space="0" w:color="auto"/>
            <w:bottom w:val="none" w:sz="0" w:space="0" w:color="auto"/>
            <w:right w:val="none" w:sz="0" w:space="0" w:color="auto"/>
          </w:divBdr>
        </w:div>
        <w:div w:id="939339516">
          <w:marLeft w:val="480"/>
          <w:marRight w:val="0"/>
          <w:marTop w:val="0"/>
          <w:marBottom w:val="0"/>
          <w:divBdr>
            <w:top w:val="none" w:sz="0" w:space="0" w:color="auto"/>
            <w:left w:val="none" w:sz="0" w:space="0" w:color="auto"/>
            <w:bottom w:val="none" w:sz="0" w:space="0" w:color="auto"/>
            <w:right w:val="none" w:sz="0" w:space="0" w:color="auto"/>
          </w:divBdr>
        </w:div>
        <w:div w:id="1443308484">
          <w:marLeft w:val="480"/>
          <w:marRight w:val="0"/>
          <w:marTop w:val="0"/>
          <w:marBottom w:val="0"/>
          <w:divBdr>
            <w:top w:val="none" w:sz="0" w:space="0" w:color="auto"/>
            <w:left w:val="none" w:sz="0" w:space="0" w:color="auto"/>
            <w:bottom w:val="none" w:sz="0" w:space="0" w:color="auto"/>
            <w:right w:val="none" w:sz="0" w:space="0" w:color="auto"/>
          </w:divBdr>
        </w:div>
        <w:div w:id="1600337298">
          <w:marLeft w:val="480"/>
          <w:marRight w:val="0"/>
          <w:marTop w:val="0"/>
          <w:marBottom w:val="0"/>
          <w:divBdr>
            <w:top w:val="none" w:sz="0" w:space="0" w:color="auto"/>
            <w:left w:val="none" w:sz="0" w:space="0" w:color="auto"/>
            <w:bottom w:val="none" w:sz="0" w:space="0" w:color="auto"/>
            <w:right w:val="none" w:sz="0" w:space="0" w:color="auto"/>
          </w:divBdr>
        </w:div>
        <w:div w:id="1652834477">
          <w:marLeft w:val="480"/>
          <w:marRight w:val="0"/>
          <w:marTop w:val="0"/>
          <w:marBottom w:val="0"/>
          <w:divBdr>
            <w:top w:val="none" w:sz="0" w:space="0" w:color="auto"/>
            <w:left w:val="none" w:sz="0" w:space="0" w:color="auto"/>
            <w:bottom w:val="none" w:sz="0" w:space="0" w:color="auto"/>
            <w:right w:val="none" w:sz="0" w:space="0" w:color="auto"/>
          </w:divBdr>
        </w:div>
      </w:divsChild>
    </w:div>
    <w:div w:id="1331371943">
      <w:bodyDiv w:val="1"/>
      <w:marLeft w:val="0"/>
      <w:marRight w:val="0"/>
      <w:marTop w:val="0"/>
      <w:marBottom w:val="0"/>
      <w:divBdr>
        <w:top w:val="none" w:sz="0" w:space="0" w:color="auto"/>
        <w:left w:val="none" w:sz="0" w:space="0" w:color="auto"/>
        <w:bottom w:val="none" w:sz="0" w:space="0" w:color="auto"/>
        <w:right w:val="none" w:sz="0" w:space="0" w:color="auto"/>
      </w:divBdr>
    </w:div>
    <w:div w:id="1340542902">
      <w:bodyDiv w:val="1"/>
      <w:marLeft w:val="0"/>
      <w:marRight w:val="0"/>
      <w:marTop w:val="0"/>
      <w:marBottom w:val="0"/>
      <w:divBdr>
        <w:top w:val="none" w:sz="0" w:space="0" w:color="auto"/>
        <w:left w:val="none" w:sz="0" w:space="0" w:color="auto"/>
        <w:bottom w:val="none" w:sz="0" w:space="0" w:color="auto"/>
        <w:right w:val="none" w:sz="0" w:space="0" w:color="auto"/>
      </w:divBdr>
    </w:div>
    <w:div w:id="1385568760">
      <w:bodyDiv w:val="1"/>
      <w:marLeft w:val="0"/>
      <w:marRight w:val="0"/>
      <w:marTop w:val="0"/>
      <w:marBottom w:val="0"/>
      <w:divBdr>
        <w:top w:val="none" w:sz="0" w:space="0" w:color="auto"/>
        <w:left w:val="none" w:sz="0" w:space="0" w:color="auto"/>
        <w:bottom w:val="none" w:sz="0" w:space="0" w:color="auto"/>
        <w:right w:val="none" w:sz="0" w:space="0" w:color="auto"/>
      </w:divBdr>
    </w:div>
    <w:div w:id="1400444594">
      <w:bodyDiv w:val="1"/>
      <w:marLeft w:val="0"/>
      <w:marRight w:val="0"/>
      <w:marTop w:val="0"/>
      <w:marBottom w:val="0"/>
      <w:divBdr>
        <w:top w:val="none" w:sz="0" w:space="0" w:color="auto"/>
        <w:left w:val="none" w:sz="0" w:space="0" w:color="auto"/>
        <w:bottom w:val="none" w:sz="0" w:space="0" w:color="auto"/>
        <w:right w:val="none" w:sz="0" w:space="0" w:color="auto"/>
      </w:divBdr>
    </w:div>
    <w:div w:id="1404064405">
      <w:bodyDiv w:val="1"/>
      <w:marLeft w:val="0"/>
      <w:marRight w:val="0"/>
      <w:marTop w:val="0"/>
      <w:marBottom w:val="0"/>
      <w:divBdr>
        <w:top w:val="none" w:sz="0" w:space="0" w:color="auto"/>
        <w:left w:val="none" w:sz="0" w:space="0" w:color="auto"/>
        <w:bottom w:val="none" w:sz="0" w:space="0" w:color="auto"/>
        <w:right w:val="none" w:sz="0" w:space="0" w:color="auto"/>
      </w:divBdr>
    </w:div>
    <w:div w:id="1419135318">
      <w:bodyDiv w:val="1"/>
      <w:marLeft w:val="0"/>
      <w:marRight w:val="0"/>
      <w:marTop w:val="0"/>
      <w:marBottom w:val="0"/>
      <w:divBdr>
        <w:top w:val="none" w:sz="0" w:space="0" w:color="auto"/>
        <w:left w:val="none" w:sz="0" w:space="0" w:color="auto"/>
        <w:bottom w:val="none" w:sz="0" w:space="0" w:color="auto"/>
        <w:right w:val="none" w:sz="0" w:space="0" w:color="auto"/>
      </w:divBdr>
    </w:div>
    <w:div w:id="1419980169">
      <w:bodyDiv w:val="1"/>
      <w:marLeft w:val="0"/>
      <w:marRight w:val="0"/>
      <w:marTop w:val="0"/>
      <w:marBottom w:val="0"/>
      <w:divBdr>
        <w:top w:val="none" w:sz="0" w:space="0" w:color="auto"/>
        <w:left w:val="none" w:sz="0" w:space="0" w:color="auto"/>
        <w:bottom w:val="none" w:sz="0" w:space="0" w:color="auto"/>
        <w:right w:val="none" w:sz="0" w:space="0" w:color="auto"/>
      </w:divBdr>
    </w:div>
    <w:div w:id="1426537672">
      <w:bodyDiv w:val="1"/>
      <w:marLeft w:val="0"/>
      <w:marRight w:val="0"/>
      <w:marTop w:val="0"/>
      <w:marBottom w:val="0"/>
      <w:divBdr>
        <w:top w:val="none" w:sz="0" w:space="0" w:color="auto"/>
        <w:left w:val="none" w:sz="0" w:space="0" w:color="auto"/>
        <w:bottom w:val="none" w:sz="0" w:space="0" w:color="auto"/>
        <w:right w:val="none" w:sz="0" w:space="0" w:color="auto"/>
      </w:divBdr>
    </w:div>
    <w:div w:id="1444032467">
      <w:bodyDiv w:val="1"/>
      <w:marLeft w:val="0"/>
      <w:marRight w:val="0"/>
      <w:marTop w:val="0"/>
      <w:marBottom w:val="0"/>
      <w:divBdr>
        <w:top w:val="none" w:sz="0" w:space="0" w:color="auto"/>
        <w:left w:val="none" w:sz="0" w:space="0" w:color="auto"/>
        <w:bottom w:val="none" w:sz="0" w:space="0" w:color="auto"/>
        <w:right w:val="none" w:sz="0" w:space="0" w:color="auto"/>
      </w:divBdr>
    </w:div>
    <w:div w:id="1479760715">
      <w:bodyDiv w:val="1"/>
      <w:marLeft w:val="0"/>
      <w:marRight w:val="0"/>
      <w:marTop w:val="0"/>
      <w:marBottom w:val="0"/>
      <w:divBdr>
        <w:top w:val="none" w:sz="0" w:space="0" w:color="auto"/>
        <w:left w:val="none" w:sz="0" w:space="0" w:color="auto"/>
        <w:bottom w:val="none" w:sz="0" w:space="0" w:color="auto"/>
        <w:right w:val="none" w:sz="0" w:space="0" w:color="auto"/>
      </w:divBdr>
    </w:div>
    <w:div w:id="1480414118">
      <w:bodyDiv w:val="1"/>
      <w:marLeft w:val="0"/>
      <w:marRight w:val="0"/>
      <w:marTop w:val="0"/>
      <w:marBottom w:val="0"/>
      <w:divBdr>
        <w:top w:val="none" w:sz="0" w:space="0" w:color="auto"/>
        <w:left w:val="none" w:sz="0" w:space="0" w:color="auto"/>
        <w:bottom w:val="none" w:sz="0" w:space="0" w:color="auto"/>
        <w:right w:val="none" w:sz="0" w:space="0" w:color="auto"/>
      </w:divBdr>
    </w:div>
    <w:div w:id="1488129362">
      <w:bodyDiv w:val="1"/>
      <w:marLeft w:val="0"/>
      <w:marRight w:val="0"/>
      <w:marTop w:val="0"/>
      <w:marBottom w:val="0"/>
      <w:divBdr>
        <w:top w:val="none" w:sz="0" w:space="0" w:color="auto"/>
        <w:left w:val="none" w:sz="0" w:space="0" w:color="auto"/>
        <w:bottom w:val="none" w:sz="0" w:space="0" w:color="auto"/>
        <w:right w:val="none" w:sz="0" w:space="0" w:color="auto"/>
      </w:divBdr>
    </w:div>
    <w:div w:id="1492255065">
      <w:bodyDiv w:val="1"/>
      <w:marLeft w:val="0"/>
      <w:marRight w:val="0"/>
      <w:marTop w:val="0"/>
      <w:marBottom w:val="0"/>
      <w:divBdr>
        <w:top w:val="none" w:sz="0" w:space="0" w:color="auto"/>
        <w:left w:val="none" w:sz="0" w:space="0" w:color="auto"/>
        <w:bottom w:val="none" w:sz="0" w:space="0" w:color="auto"/>
        <w:right w:val="none" w:sz="0" w:space="0" w:color="auto"/>
      </w:divBdr>
      <w:divsChild>
        <w:div w:id="188181093">
          <w:marLeft w:val="480"/>
          <w:marRight w:val="0"/>
          <w:marTop w:val="0"/>
          <w:marBottom w:val="0"/>
          <w:divBdr>
            <w:top w:val="none" w:sz="0" w:space="0" w:color="auto"/>
            <w:left w:val="none" w:sz="0" w:space="0" w:color="auto"/>
            <w:bottom w:val="none" w:sz="0" w:space="0" w:color="auto"/>
            <w:right w:val="none" w:sz="0" w:space="0" w:color="auto"/>
          </w:divBdr>
        </w:div>
        <w:div w:id="217743124">
          <w:marLeft w:val="480"/>
          <w:marRight w:val="0"/>
          <w:marTop w:val="0"/>
          <w:marBottom w:val="0"/>
          <w:divBdr>
            <w:top w:val="none" w:sz="0" w:space="0" w:color="auto"/>
            <w:left w:val="none" w:sz="0" w:space="0" w:color="auto"/>
            <w:bottom w:val="none" w:sz="0" w:space="0" w:color="auto"/>
            <w:right w:val="none" w:sz="0" w:space="0" w:color="auto"/>
          </w:divBdr>
        </w:div>
        <w:div w:id="373121678">
          <w:marLeft w:val="480"/>
          <w:marRight w:val="0"/>
          <w:marTop w:val="0"/>
          <w:marBottom w:val="0"/>
          <w:divBdr>
            <w:top w:val="none" w:sz="0" w:space="0" w:color="auto"/>
            <w:left w:val="none" w:sz="0" w:space="0" w:color="auto"/>
            <w:bottom w:val="none" w:sz="0" w:space="0" w:color="auto"/>
            <w:right w:val="none" w:sz="0" w:space="0" w:color="auto"/>
          </w:divBdr>
        </w:div>
        <w:div w:id="391543107">
          <w:marLeft w:val="480"/>
          <w:marRight w:val="0"/>
          <w:marTop w:val="0"/>
          <w:marBottom w:val="0"/>
          <w:divBdr>
            <w:top w:val="none" w:sz="0" w:space="0" w:color="auto"/>
            <w:left w:val="none" w:sz="0" w:space="0" w:color="auto"/>
            <w:bottom w:val="none" w:sz="0" w:space="0" w:color="auto"/>
            <w:right w:val="none" w:sz="0" w:space="0" w:color="auto"/>
          </w:divBdr>
        </w:div>
        <w:div w:id="568270725">
          <w:marLeft w:val="480"/>
          <w:marRight w:val="0"/>
          <w:marTop w:val="0"/>
          <w:marBottom w:val="0"/>
          <w:divBdr>
            <w:top w:val="none" w:sz="0" w:space="0" w:color="auto"/>
            <w:left w:val="none" w:sz="0" w:space="0" w:color="auto"/>
            <w:bottom w:val="none" w:sz="0" w:space="0" w:color="auto"/>
            <w:right w:val="none" w:sz="0" w:space="0" w:color="auto"/>
          </w:divBdr>
        </w:div>
        <w:div w:id="759136148">
          <w:marLeft w:val="480"/>
          <w:marRight w:val="0"/>
          <w:marTop w:val="0"/>
          <w:marBottom w:val="0"/>
          <w:divBdr>
            <w:top w:val="none" w:sz="0" w:space="0" w:color="auto"/>
            <w:left w:val="none" w:sz="0" w:space="0" w:color="auto"/>
            <w:bottom w:val="none" w:sz="0" w:space="0" w:color="auto"/>
            <w:right w:val="none" w:sz="0" w:space="0" w:color="auto"/>
          </w:divBdr>
        </w:div>
        <w:div w:id="820267678">
          <w:marLeft w:val="480"/>
          <w:marRight w:val="0"/>
          <w:marTop w:val="0"/>
          <w:marBottom w:val="0"/>
          <w:divBdr>
            <w:top w:val="none" w:sz="0" w:space="0" w:color="auto"/>
            <w:left w:val="none" w:sz="0" w:space="0" w:color="auto"/>
            <w:bottom w:val="none" w:sz="0" w:space="0" w:color="auto"/>
            <w:right w:val="none" w:sz="0" w:space="0" w:color="auto"/>
          </w:divBdr>
        </w:div>
        <w:div w:id="862742956">
          <w:marLeft w:val="480"/>
          <w:marRight w:val="0"/>
          <w:marTop w:val="0"/>
          <w:marBottom w:val="0"/>
          <w:divBdr>
            <w:top w:val="none" w:sz="0" w:space="0" w:color="auto"/>
            <w:left w:val="none" w:sz="0" w:space="0" w:color="auto"/>
            <w:bottom w:val="none" w:sz="0" w:space="0" w:color="auto"/>
            <w:right w:val="none" w:sz="0" w:space="0" w:color="auto"/>
          </w:divBdr>
        </w:div>
        <w:div w:id="1094084012">
          <w:marLeft w:val="480"/>
          <w:marRight w:val="0"/>
          <w:marTop w:val="0"/>
          <w:marBottom w:val="0"/>
          <w:divBdr>
            <w:top w:val="none" w:sz="0" w:space="0" w:color="auto"/>
            <w:left w:val="none" w:sz="0" w:space="0" w:color="auto"/>
            <w:bottom w:val="none" w:sz="0" w:space="0" w:color="auto"/>
            <w:right w:val="none" w:sz="0" w:space="0" w:color="auto"/>
          </w:divBdr>
        </w:div>
        <w:div w:id="2066638973">
          <w:marLeft w:val="480"/>
          <w:marRight w:val="0"/>
          <w:marTop w:val="0"/>
          <w:marBottom w:val="0"/>
          <w:divBdr>
            <w:top w:val="none" w:sz="0" w:space="0" w:color="auto"/>
            <w:left w:val="none" w:sz="0" w:space="0" w:color="auto"/>
            <w:bottom w:val="none" w:sz="0" w:space="0" w:color="auto"/>
            <w:right w:val="none" w:sz="0" w:space="0" w:color="auto"/>
          </w:divBdr>
        </w:div>
      </w:divsChild>
    </w:div>
    <w:div w:id="1514689136">
      <w:bodyDiv w:val="1"/>
      <w:marLeft w:val="0"/>
      <w:marRight w:val="0"/>
      <w:marTop w:val="0"/>
      <w:marBottom w:val="0"/>
      <w:divBdr>
        <w:top w:val="none" w:sz="0" w:space="0" w:color="auto"/>
        <w:left w:val="none" w:sz="0" w:space="0" w:color="auto"/>
        <w:bottom w:val="none" w:sz="0" w:space="0" w:color="auto"/>
        <w:right w:val="none" w:sz="0" w:space="0" w:color="auto"/>
      </w:divBdr>
      <w:divsChild>
        <w:div w:id="11898298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6961226">
      <w:bodyDiv w:val="1"/>
      <w:marLeft w:val="0"/>
      <w:marRight w:val="0"/>
      <w:marTop w:val="0"/>
      <w:marBottom w:val="0"/>
      <w:divBdr>
        <w:top w:val="none" w:sz="0" w:space="0" w:color="auto"/>
        <w:left w:val="none" w:sz="0" w:space="0" w:color="auto"/>
        <w:bottom w:val="none" w:sz="0" w:space="0" w:color="auto"/>
        <w:right w:val="none" w:sz="0" w:space="0" w:color="auto"/>
      </w:divBdr>
    </w:div>
    <w:div w:id="1546404135">
      <w:bodyDiv w:val="1"/>
      <w:marLeft w:val="0"/>
      <w:marRight w:val="0"/>
      <w:marTop w:val="0"/>
      <w:marBottom w:val="0"/>
      <w:divBdr>
        <w:top w:val="none" w:sz="0" w:space="0" w:color="auto"/>
        <w:left w:val="none" w:sz="0" w:space="0" w:color="auto"/>
        <w:bottom w:val="none" w:sz="0" w:space="0" w:color="auto"/>
        <w:right w:val="none" w:sz="0" w:space="0" w:color="auto"/>
      </w:divBdr>
    </w:div>
    <w:div w:id="1573930060">
      <w:bodyDiv w:val="1"/>
      <w:marLeft w:val="0"/>
      <w:marRight w:val="0"/>
      <w:marTop w:val="0"/>
      <w:marBottom w:val="0"/>
      <w:divBdr>
        <w:top w:val="none" w:sz="0" w:space="0" w:color="auto"/>
        <w:left w:val="none" w:sz="0" w:space="0" w:color="auto"/>
        <w:bottom w:val="none" w:sz="0" w:space="0" w:color="auto"/>
        <w:right w:val="none" w:sz="0" w:space="0" w:color="auto"/>
      </w:divBdr>
    </w:div>
    <w:div w:id="1586525098">
      <w:bodyDiv w:val="1"/>
      <w:marLeft w:val="0"/>
      <w:marRight w:val="0"/>
      <w:marTop w:val="0"/>
      <w:marBottom w:val="0"/>
      <w:divBdr>
        <w:top w:val="none" w:sz="0" w:space="0" w:color="auto"/>
        <w:left w:val="none" w:sz="0" w:space="0" w:color="auto"/>
        <w:bottom w:val="none" w:sz="0" w:space="0" w:color="auto"/>
        <w:right w:val="none" w:sz="0" w:space="0" w:color="auto"/>
      </w:divBdr>
    </w:div>
    <w:div w:id="1611090432">
      <w:bodyDiv w:val="1"/>
      <w:marLeft w:val="0"/>
      <w:marRight w:val="0"/>
      <w:marTop w:val="0"/>
      <w:marBottom w:val="0"/>
      <w:divBdr>
        <w:top w:val="none" w:sz="0" w:space="0" w:color="auto"/>
        <w:left w:val="none" w:sz="0" w:space="0" w:color="auto"/>
        <w:bottom w:val="none" w:sz="0" w:space="0" w:color="auto"/>
        <w:right w:val="none" w:sz="0" w:space="0" w:color="auto"/>
      </w:divBdr>
      <w:divsChild>
        <w:div w:id="689723673">
          <w:marLeft w:val="480"/>
          <w:marRight w:val="0"/>
          <w:marTop w:val="0"/>
          <w:marBottom w:val="0"/>
          <w:divBdr>
            <w:top w:val="none" w:sz="0" w:space="0" w:color="auto"/>
            <w:left w:val="none" w:sz="0" w:space="0" w:color="auto"/>
            <w:bottom w:val="none" w:sz="0" w:space="0" w:color="auto"/>
            <w:right w:val="none" w:sz="0" w:space="0" w:color="auto"/>
          </w:divBdr>
        </w:div>
        <w:div w:id="91322148">
          <w:marLeft w:val="480"/>
          <w:marRight w:val="0"/>
          <w:marTop w:val="0"/>
          <w:marBottom w:val="0"/>
          <w:divBdr>
            <w:top w:val="none" w:sz="0" w:space="0" w:color="auto"/>
            <w:left w:val="none" w:sz="0" w:space="0" w:color="auto"/>
            <w:bottom w:val="none" w:sz="0" w:space="0" w:color="auto"/>
            <w:right w:val="none" w:sz="0" w:space="0" w:color="auto"/>
          </w:divBdr>
        </w:div>
        <w:div w:id="1979603515">
          <w:marLeft w:val="480"/>
          <w:marRight w:val="0"/>
          <w:marTop w:val="0"/>
          <w:marBottom w:val="0"/>
          <w:divBdr>
            <w:top w:val="none" w:sz="0" w:space="0" w:color="auto"/>
            <w:left w:val="none" w:sz="0" w:space="0" w:color="auto"/>
            <w:bottom w:val="none" w:sz="0" w:space="0" w:color="auto"/>
            <w:right w:val="none" w:sz="0" w:space="0" w:color="auto"/>
          </w:divBdr>
        </w:div>
        <w:div w:id="360470890">
          <w:marLeft w:val="480"/>
          <w:marRight w:val="0"/>
          <w:marTop w:val="0"/>
          <w:marBottom w:val="0"/>
          <w:divBdr>
            <w:top w:val="none" w:sz="0" w:space="0" w:color="auto"/>
            <w:left w:val="none" w:sz="0" w:space="0" w:color="auto"/>
            <w:bottom w:val="none" w:sz="0" w:space="0" w:color="auto"/>
            <w:right w:val="none" w:sz="0" w:space="0" w:color="auto"/>
          </w:divBdr>
        </w:div>
        <w:div w:id="18774061">
          <w:marLeft w:val="480"/>
          <w:marRight w:val="0"/>
          <w:marTop w:val="0"/>
          <w:marBottom w:val="0"/>
          <w:divBdr>
            <w:top w:val="none" w:sz="0" w:space="0" w:color="auto"/>
            <w:left w:val="none" w:sz="0" w:space="0" w:color="auto"/>
            <w:bottom w:val="none" w:sz="0" w:space="0" w:color="auto"/>
            <w:right w:val="none" w:sz="0" w:space="0" w:color="auto"/>
          </w:divBdr>
        </w:div>
        <w:div w:id="1433167800">
          <w:marLeft w:val="480"/>
          <w:marRight w:val="0"/>
          <w:marTop w:val="0"/>
          <w:marBottom w:val="0"/>
          <w:divBdr>
            <w:top w:val="none" w:sz="0" w:space="0" w:color="auto"/>
            <w:left w:val="none" w:sz="0" w:space="0" w:color="auto"/>
            <w:bottom w:val="none" w:sz="0" w:space="0" w:color="auto"/>
            <w:right w:val="none" w:sz="0" w:space="0" w:color="auto"/>
          </w:divBdr>
        </w:div>
        <w:div w:id="949044164">
          <w:marLeft w:val="480"/>
          <w:marRight w:val="0"/>
          <w:marTop w:val="0"/>
          <w:marBottom w:val="0"/>
          <w:divBdr>
            <w:top w:val="none" w:sz="0" w:space="0" w:color="auto"/>
            <w:left w:val="none" w:sz="0" w:space="0" w:color="auto"/>
            <w:bottom w:val="none" w:sz="0" w:space="0" w:color="auto"/>
            <w:right w:val="none" w:sz="0" w:space="0" w:color="auto"/>
          </w:divBdr>
        </w:div>
        <w:div w:id="1735617259">
          <w:marLeft w:val="480"/>
          <w:marRight w:val="0"/>
          <w:marTop w:val="0"/>
          <w:marBottom w:val="0"/>
          <w:divBdr>
            <w:top w:val="none" w:sz="0" w:space="0" w:color="auto"/>
            <w:left w:val="none" w:sz="0" w:space="0" w:color="auto"/>
            <w:bottom w:val="none" w:sz="0" w:space="0" w:color="auto"/>
            <w:right w:val="none" w:sz="0" w:space="0" w:color="auto"/>
          </w:divBdr>
        </w:div>
        <w:div w:id="1564635016">
          <w:marLeft w:val="480"/>
          <w:marRight w:val="0"/>
          <w:marTop w:val="0"/>
          <w:marBottom w:val="0"/>
          <w:divBdr>
            <w:top w:val="none" w:sz="0" w:space="0" w:color="auto"/>
            <w:left w:val="none" w:sz="0" w:space="0" w:color="auto"/>
            <w:bottom w:val="none" w:sz="0" w:space="0" w:color="auto"/>
            <w:right w:val="none" w:sz="0" w:space="0" w:color="auto"/>
          </w:divBdr>
        </w:div>
        <w:div w:id="204176306">
          <w:marLeft w:val="480"/>
          <w:marRight w:val="0"/>
          <w:marTop w:val="0"/>
          <w:marBottom w:val="0"/>
          <w:divBdr>
            <w:top w:val="none" w:sz="0" w:space="0" w:color="auto"/>
            <w:left w:val="none" w:sz="0" w:space="0" w:color="auto"/>
            <w:bottom w:val="none" w:sz="0" w:space="0" w:color="auto"/>
            <w:right w:val="none" w:sz="0" w:space="0" w:color="auto"/>
          </w:divBdr>
        </w:div>
      </w:divsChild>
    </w:div>
    <w:div w:id="1630433099">
      <w:bodyDiv w:val="1"/>
      <w:marLeft w:val="0"/>
      <w:marRight w:val="0"/>
      <w:marTop w:val="0"/>
      <w:marBottom w:val="0"/>
      <w:divBdr>
        <w:top w:val="none" w:sz="0" w:space="0" w:color="auto"/>
        <w:left w:val="none" w:sz="0" w:space="0" w:color="auto"/>
        <w:bottom w:val="none" w:sz="0" w:space="0" w:color="auto"/>
        <w:right w:val="none" w:sz="0" w:space="0" w:color="auto"/>
      </w:divBdr>
    </w:div>
    <w:div w:id="1632323420">
      <w:bodyDiv w:val="1"/>
      <w:marLeft w:val="0"/>
      <w:marRight w:val="0"/>
      <w:marTop w:val="0"/>
      <w:marBottom w:val="0"/>
      <w:divBdr>
        <w:top w:val="none" w:sz="0" w:space="0" w:color="auto"/>
        <w:left w:val="none" w:sz="0" w:space="0" w:color="auto"/>
        <w:bottom w:val="none" w:sz="0" w:space="0" w:color="auto"/>
        <w:right w:val="none" w:sz="0" w:space="0" w:color="auto"/>
      </w:divBdr>
      <w:divsChild>
        <w:div w:id="1921329331">
          <w:marLeft w:val="480"/>
          <w:marRight w:val="0"/>
          <w:marTop w:val="0"/>
          <w:marBottom w:val="0"/>
          <w:divBdr>
            <w:top w:val="none" w:sz="0" w:space="0" w:color="auto"/>
            <w:left w:val="none" w:sz="0" w:space="0" w:color="auto"/>
            <w:bottom w:val="none" w:sz="0" w:space="0" w:color="auto"/>
            <w:right w:val="none" w:sz="0" w:space="0" w:color="auto"/>
          </w:divBdr>
        </w:div>
        <w:div w:id="1171526436">
          <w:marLeft w:val="480"/>
          <w:marRight w:val="0"/>
          <w:marTop w:val="0"/>
          <w:marBottom w:val="0"/>
          <w:divBdr>
            <w:top w:val="none" w:sz="0" w:space="0" w:color="auto"/>
            <w:left w:val="none" w:sz="0" w:space="0" w:color="auto"/>
            <w:bottom w:val="none" w:sz="0" w:space="0" w:color="auto"/>
            <w:right w:val="none" w:sz="0" w:space="0" w:color="auto"/>
          </w:divBdr>
        </w:div>
        <w:div w:id="830485045">
          <w:marLeft w:val="480"/>
          <w:marRight w:val="0"/>
          <w:marTop w:val="0"/>
          <w:marBottom w:val="0"/>
          <w:divBdr>
            <w:top w:val="none" w:sz="0" w:space="0" w:color="auto"/>
            <w:left w:val="none" w:sz="0" w:space="0" w:color="auto"/>
            <w:bottom w:val="none" w:sz="0" w:space="0" w:color="auto"/>
            <w:right w:val="none" w:sz="0" w:space="0" w:color="auto"/>
          </w:divBdr>
        </w:div>
        <w:div w:id="1397512389">
          <w:marLeft w:val="480"/>
          <w:marRight w:val="0"/>
          <w:marTop w:val="0"/>
          <w:marBottom w:val="0"/>
          <w:divBdr>
            <w:top w:val="none" w:sz="0" w:space="0" w:color="auto"/>
            <w:left w:val="none" w:sz="0" w:space="0" w:color="auto"/>
            <w:bottom w:val="none" w:sz="0" w:space="0" w:color="auto"/>
            <w:right w:val="none" w:sz="0" w:space="0" w:color="auto"/>
          </w:divBdr>
        </w:div>
        <w:div w:id="43601388">
          <w:marLeft w:val="480"/>
          <w:marRight w:val="0"/>
          <w:marTop w:val="0"/>
          <w:marBottom w:val="0"/>
          <w:divBdr>
            <w:top w:val="none" w:sz="0" w:space="0" w:color="auto"/>
            <w:left w:val="none" w:sz="0" w:space="0" w:color="auto"/>
            <w:bottom w:val="none" w:sz="0" w:space="0" w:color="auto"/>
            <w:right w:val="none" w:sz="0" w:space="0" w:color="auto"/>
          </w:divBdr>
        </w:div>
        <w:div w:id="450636471">
          <w:marLeft w:val="480"/>
          <w:marRight w:val="0"/>
          <w:marTop w:val="0"/>
          <w:marBottom w:val="0"/>
          <w:divBdr>
            <w:top w:val="none" w:sz="0" w:space="0" w:color="auto"/>
            <w:left w:val="none" w:sz="0" w:space="0" w:color="auto"/>
            <w:bottom w:val="none" w:sz="0" w:space="0" w:color="auto"/>
            <w:right w:val="none" w:sz="0" w:space="0" w:color="auto"/>
          </w:divBdr>
        </w:div>
        <w:div w:id="79108878">
          <w:marLeft w:val="480"/>
          <w:marRight w:val="0"/>
          <w:marTop w:val="0"/>
          <w:marBottom w:val="0"/>
          <w:divBdr>
            <w:top w:val="none" w:sz="0" w:space="0" w:color="auto"/>
            <w:left w:val="none" w:sz="0" w:space="0" w:color="auto"/>
            <w:bottom w:val="none" w:sz="0" w:space="0" w:color="auto"/>
            <w:right w:val="none" w:sz="0" w:space="0" w:color="auto"/>
          </w:divBdr>
        </w:div>
        <w:div w:id="789014201">
          <w:marLeft w:val="480"/>
          <w:marRight w:val="0"/>
          <w:marTop w:val="0"/>
          <w:marBottom w:val="0"/>
          <w:divBdr>
            <w:top w:val="none" w:sz="0" w:space="0" w:color="auto"/>
            <w:left w:val="none" w:sz="0" w:space="0" w:color="auto"/>
            <w:bottom w:val="none" w:sz="0" w:space="0" w:color="auto"/>
            <w:right w:val="none" w:sz="0" w:space="0" w:color="auto"/>
          </w:divBdr>
        </w:div>
        <w:div w:id="527832860">
          <w:marLeft w:val="480"/>
          <w:marRight w:val="0"/>
          <w:marTop w:val="0"/>
          <w:marBottom w:val="0"/>
          <w:divBdr>
            <w:top w:val="none" w:sz="0" w:space="0" w:color="auto"/>
            <w:left w:val="none" w:sz="0" w:space="0" w:color="auto"/>
            <w:bottom w:val="none" w:sz="0" w:space="0" w:color="auto"/>
            <w:right w:val="none" w:sz="0" w:space="0" w:color="auto"/>
          </w:divBdr>
        </w:div>
        <w:div w:id="569464652">
          <w:marLeft w:val="480"/>
          <w:marRight w:val="0"/>
          <w:marTop w:val="0"/>
          <w:marBottom w:val="0"/>
          <w:divBdr>
            <w:top w:val="none" w:sz="0" w:space="0" w:color="auto"/>
            <w:left w:val="none" w:sz="0" w:space="0" w:color="auto"/>
            <w:bottom w:val="none" w:sz="0" w:space="0" w:color="auto"/>
            <w:right w:val="none" w:sz="0" w:space="0" w:color="auto"/>
          </w:divBdr>
        </w:div>
      </w:divsChild>
    </w:div>
    <w:div w:id="1650330428">
      <w:bodyDiv w:val="1"/>
      <w:marLeft w:val="0"/>
      <w:marRight w:val="0"/>
      <w:marTop w:val="0"/>
      <w:marBottom w:val="0"/>
      <w:divBdr>
        <w:top w:val="none" w:sz="0" w:space="0" w:color="auto"/>
        <w:left w:val="none" w:sz="0" w:space="0" w:color="auto"/>
        <w:bottom w:val="none" w:sz="0" w:space="0" w:color="auto"/>
        <w:right w:val="none" w:sz="0" w:space="0" w:color="auto"/>
      </w:divBdr>
    </w:div>
    <w:div w:id="1662275009">
      <w:bodyDiv w:val="1"/>
      <w:marLeft w:val="0"/>
      <w:marRight w:val="0"/>
      <w:marTop w:val="0"/>
      <w:marBottom w:val="0"/>
      <w:divBdr>
        <w:top w:val="none" w:sz="0" w:space="0" w:color="auto"/>
        <w:left w:val="none" w:sz="0" w:space="0" w:color="auto"/>
        <w:bottom w:val="none" w:sz="0" w:space="0" w:color="auto"/>
        <w:right w:val="none" w:sz="0" w:space="0" w:color="auto"/>
      </w:divBdr>
    </w:div>
    <w:div w:id="1665427677">
      <w:bodyDiv w:val="1"/>
      <w:marLeft w:val="0"/>
      <w:marRight w:val="0"/>
      <w:marTop w:val="0"/>
      <w:marBottom w:val="0"/>
      <w:divBdr>
        <w:top w:val="none" w:sz="0" w:space="0" w:color="auto"/>
        <w:left w:val="none" w:sz="0" w:space="0" w:color="auto"/>
        <w:bottom w:val="none" w:sz="0" w:space="0" w:color="auto"/>
        <w:right w:val="none" w:sz="0" w:space="0" w:color="auto"/>
      </w:divBdr>
    </w:div>
    <w:div w:id="1683780639">
      <w:bodyDiv w:val="1"/>
      <w:marLeft w:val="0"/>
      <w:marRight w:val="0"/>
      <w:marTop w:val="0"/>
      <w:marBottom w:val="0"/>
      <w:divBdr>
        <w:top w:val="none" w:sz="0" w:space="0" w:color="auto"/>
        <w:left w:val="none" w:sz="0" w:space="0" w:color="auto"/>
        <w:bottom w:val="none" w:sz="0" w:space="0" w:color="auto"/>
        <w:right w:val="none" w:sz="0" w:space="0" w:color="auto"/>
      </w:divBdr>
    </w:div>
    <w:div w:id="1687055381">
      <w:bodyDiv w:val="1"/>
      <w:marLeft w:val="0"/>
      <w:marRight w:val="0"/>
      <w:marTop w:val="0"/>
      <w:marBottom w:val="0"/>
      <w:divBdr>
        <w:top w:val="none" w:sz="0" w:space="0" w:color="auto"/>
        <w:left w:val="none" w:sz="0" w:space="0" w:color="auto"/>
        <w:bottom w:val="none" w:sz="0" w:space="0" w:color="auto"/>
        <w:right w:val="none" w:sz="0" w:space="0" w:color="auto"/>
      </w:divBdr>
    </w:div>
    <w:div w:id="1691027354">
      <w:bodyDiv w:val="1"/>
      <w:marLeft w:val="0"/>
      <w:marRight w:val="0"/>
      <w:marTop w:val="0"/>
      <w:marBottom w:val="0"/>
      <w:divBdr>
        <w:top w:val="none" w:sz="0" w:space="0" w:color="auto"/>
        <w:left w:val="none" w:sz="0" w:space="0" w:color="auto"/>
        <w:bottom w:val="none" w:sz="0" w:space="0" w:color="auto"/>
        <w:right w:val="none" w:sz="0" w:space="0" w:color="auto"/>
      </w:divBdr>
    </w:div>
    <w:div w:id="1691444717">
      <w:bodyDiv w:val="1"/>
      <w:marLeft w:val="0"/>
      <w:marRight w:val="0"/>
      <w:marTop w:val="0"/>
      <w:marBottom w:val="0"/>
      <w:divBdr>
        <w:top w:val="none" w:sz="0" w:space="0" w:color="auto"/>
        <w:left w:val="none" w:sz="0" w:space="0" w:color="auto"/>
        <w:bottom w:val="none" w:sz="0" w:space="0" w:color="auto"/>
        <w:right w:val="none" w:sz="0" w:space="0" w:color="auto"/>
      </w:divBdr>
    </w:div>
    <w:div w:id="1698390310">
      <w:bodyDiv w:val="1"/>
      <w:marLeft w:val="0"/>
      <w:marRight w:val="0"/>
      <w:marTop w:val="0"/>
      <w:marBottom w:val="0"/>
      <w:divBdr>
        <w:top w:val="none" w:sz="0" w:space="0" w:color="auto"/>
        <w:left w:val="none" w:sz="0" w:space="0" w:color="auto"/>
        <w:bottom w:val="none" w:sz="0" w:space="0" w:color="auto"/>
        <w:right w:val="none" w:sz="0" w:space="0" w:color="auto"/>
      </w:divBdr>
    </w:div>
    <w:div w:id="1727222971">
      <w:bodyDiv w:val="1"/>
      <w:marLeft w:val="0"/>
      <w:marRight w:val="0"/>
      <w:marTop w:val="0"/>
      <w:marBottom w:val="0"/>
      <w:divBdr>
        <w:top w:val="none" w:sz="0" w:space="0" w:color="auto"/>
        <w:left w:val="none" w:sz="0" w:space="0" w:color="auto"/>
        <w:bottom w:val="none" w:sz="0" w:space="0" w:color="auto"/>
        <w:right w:val="none" w:sz="0" w:space="0" w:color="auto"/>
      </w:divBdr>
    </w:div>
    <w:div w:id="1743982820">
      <w:bodyDiv w:val="1"/>
      <w:marLeft w:val="0"/>
      <w:marRight w:val="0"/>
      <w:marTop w:val="0"/>
      <w:marBottom w:val="0"/>
      <w:divBdr>
        <w:top w:val="none" w:sz="0" w:space="0" w:color="auto"/>
        <w:left w:val="none" w:sz="0" w:space="0" w:color="auto"/>
        <w:bottom w:val="none" w:sz="0" w:space="0" w:color="auto"/>
        <w:right w:val="none" w:sz="0" w:space="0" w:color="auto"/>
      </w:divBdr>
    </w:div>
    <w:div w:id="1746604072">
      <w:bodyDiv w:val="1"/>
      <w:marLeft w:val="0"/>
      <w:marRight w:val="0"/>
      <w:marTop w:val="0"/>
      <w:marBottom w:val="0"/>
      <w:divBdr>
        <w:top w:val="none" w:sz="0" w:space="0" w:color="auto"/>
        <w:left w:val="none" w:sz="0" w:space="0" w:color="auto"/>
        <w:bottom w:val="none" w:sz="0" w:space="0" w:color="auto"/>
        <w:right w:val="none" w:sz="0" w:space="0" w:color="auto"/>
      </w:divBdr>
    </w:div>
    <w:div w:id="1751610439">
      <w:bodyDiv w:val="1"/>
      <w:marLeft w:val="0"/>
      <w:marRight w:val="0"/>
      <w:marTop w:val="0"/>
      <w:marBottom w:val="0"/>
      <w:divBdr>
        <w:top w:val="none" w:sz="0" w:space="0" w:color="auto"/>
        <w:left w:val="none" w:sz="0" w:space="0" w:color="auto"/>
        <w:bottom w:val="none" w:sz="0" w:space="0" w:color="auto"/>
        <w:right w:val="none" w:sz="0" w:space="0" w:color="auto"/>
      </w:divBdr>
    </w:div>
    <w:div w:id="1754813793">
      <w:bodyDiv w:val="1"/>
      <w:marLeft w:val="0"/>
      <w:marRight w:val="0"/>
      <w:marTop w:val="0"/>
      <w:marBottom w:val="0"/>
      <w:divBdr>
        <w:top w:val="none" w:sz="0" w:space="0" w:color="auto"/>
        <w:left w:val="none" w:sz="0" w:space="0" w:color="auto"/>
        <w:bottom w:val="none" w:sz="0" w:space="0" w:color="auto"/>
        <w:right w:val="none" w:sz="0" w:space="0" w:color="auto"/>
      </w:divBdr>
    </w:div>
    <w:div w:id="1776511904">
      <w:bodyDiv w:val="1"/>
      <w:marLeft w:val="0"/>
      <w:marRight w:val="0"/>
      <w:marTop w:val="0"/>
      <w:marBottom w:val="0"/>
      <w:divBdr>
        <w:top w:val="none" w:sz="0" w:space="0" w:color="auto"/>
        <w:left w:val="none" w:sz="0" w:space="0" w:color="auto"/>
        <w:bottom w:val="none" w:sz="0" w:space="0" w:color="auto"/>
        <w:right w:val="none" w:sz="0" w:space="0" w:color="auto"/>
      </w:divBdr>
      <w:divsChild>
        <w:div w:id="12851587">
          <w:marLeft w:val="480"/>
          <w:marRight w:val="0"/>
          <w:marTop w:val="0"/>
          <w:marBottom w:val="0"/>
          <w:divBdr>
            <w:top w:val="none" w:sz="0" w:space="0" w:color="auto"/>
            <w:left w:val="none" w:sz="0" w:space="0" w:color="auto"/>
            <w:bottom w:val="none" w:sz="0" w:space="0" w:color="auto"/>
            <w:right w:val="none" w:sz="0" w:space="0" w:color="auto"/>
          </w:divBdr>
        </w:div>
        <w:div w:id="154536856">
          <w:marLeft w:val="480"/>
          <w:marRight w:val="0"/>
          <w:marTop w:val="0"/>
          <w:marBottom w:val="0"/>
          <w:divBdr>
            <w:top w:val="none" w:sz="0" w:space="0" w:color="auto"/>
            <w:left w:val="none" w:sz="0" w:space="0" w:color="auto"/>
            <w:bottom w:val="none" w:sz="0" w:space="0" w:color="auto"/>
            <w:right w:val="none" w:sz="0" w:space="0" w:color="auto"/>
          </w:divBdr>
        </w:div>
        <w:div w:id="305747431">
          <w:marLeft w:val="480"/>
          <w:marRight w:val="0"/>
          <w:marTop w:val="0"/>
          <w:marBottom w:val="0"/>
          <w:divBdr>
            <w:top w:val="none" w:sz="0" w:space="0" w:color="auto"/>
            <w:left w:val="none" w:sz="0" w:space="0" w:color="auto"/>
            <w:bottom w:val="none" w:sz="0" w:space="0" w:color="auto"/>
            <w:right w:val="none" w:sz="0" w:space="0" w:color="auto"/>
          </w:divBdr>
        </w:div>
        <w:div w:id="328219997">
          <w:marLeft w:val="480"/>
          <w:marRight w:val="0"/>
          <w:marTop w:val="0"/>
          <w:marBottom w:val="0"/>
          <w:divBdr>
            <w:top w:val="none" w:sz="0" w:space="0" w:color="auto"/>
            <w:left w:val="none" w:sz="0" w:space="0" w:color="auto"/>
            <w:bottom w:val="none" w:sz="0" w:space="0" w:color="auto"/>
            <w:right w:val="none" w:sz="0" w:space="0" w:color="auto"/>
          </w:divBdr>
        </w:div>
        <w:div w:id="700742385">
          <w:marLeft w:val="480"/>
          <w:marRight w:val="0"/>
          <w:marTop w:val="0"/>
          <w:marBottom w:val="0"/>
          <w:divBdr>
            <w:top w:val="none" w:sz="0" w:space="0" w:color="auto"/>
            <w:left w:val="none" w:sz="0" w:space="0" w:color="auto"/>
            <w:bottom w:val="none" w:sz="0" w:space="0" w:color="auto"/>
            <w:right w:val="none" w:sz="0" w:space="0" w:color="auto"/>
          </w:divBdr>
        </w:div>
        <w:div w:id="1154880723">
          <w:marLeft w:val="480"/>
          <w:marRight w:val="0"/>
          <w:marTop w:val="0"/>
          <w:marBottom w:val="0"/>
          <w:divBdr>
            <w:top w:val="none" w:sz="0" w:space="0" w:color="auto"/>
            <w:left w:val="none" w:sz="0" w:space="0" w:color="auto"/>
            <w:bottom w:val="none" w:sz="0" w:space="0" w:color="auto"/>
            <w:right w:val="none" w:sz="0" w:space="0" w:color="auto"/>
          </w:divBdr>
        </w:div>
        <w:div w:id="1160463025">
          <w:marLeft w:val="480"/>
          <w:marRight w:val="0"/>
          <w:marTop w:val="0"/>
          <w:marBottom w:val="0"/>
          <w:divBdr>
            <w:top w:val="none" w:sz="0" w:space="0" w:color="auto"/>
            <w:left w:val="none" w:sz="0" w:space="0" w:color="auto"/>
            <w:bottom w:val="none" w:sz="0" w:space="0" w:color="auto"/>
            <w:right w:val="none" w:sz="0" w:space="0" w:color="auto"/>
          </w:divBdr>
        </w:div>
        <w:div w:id="1662854018">
          <w:marLeft w:val="480"/>
          <w:marRight w:val="0"/>
          <w:marTop w:val="0"/>
          <w:marBottom w:val="0"/>
          <w:divBdr>
            <w:top w:val="none" w:sz="0" w:space="0" w:color="auto"/>
            <w:left w:val="none" w:sz="0" w:space="0" w:color="auto"/>
            <w:bottom w:val="none" w:sz="0" w:space="0" w:color="auto"/>
            <w:right w:val="none" w:sz="0" w:space="0" w:color="auto"/>
          </w:divBdr>
        </w:div>
      </w:divsChild>
    </w:div>
    <w:div w:id="1777403746">
      <w:bodyDiv w:val="1"/>
      <w:marLeft w:val="0"/>
      <w:marRight w:val="0"/>
      <w:marTop w:val="0"/>
      <w:marBottom w:val="0"/>
      <w:divBdr>
        <w:top w:val="none" w:sz="0" w:space="0" w:color="auto"/>
        <w:left w:val="none" w:sz="0" w:space="0" w:color="auto"/>
        <w:bottom w:val="none" w:sz="0" w:space="0" w:color="auto"/>
        <w:right w:val="none" w:sz="0" w:space="0" w:color="auto"/>
      </w:divBdr>
    </w:div>
    <w:div w:id="1833639475">
      <w:bodyDiv w:val="1"/>
      <w:marLeft w:val="0"/>
      <w:marRight w:val="0"/>
      <w:marTop w:val="0"/>
      <w:marBottom w:val="0"/>
      <w:divBdr>
        <w:top w:val="none" w:sz="0" w:space="0" w:color="auto"/>
        <w:left w:val="none" w:sz="0" w:space="0" w:color="auto"/>
        <w:bottom w:val="none" w:sz="0" w:space="0" w:color="auto"/>
        <w:right w:val="none" w:sz="0" w:space="0" w:color="auto"/>
      </w:divBdr>
    </w:div>
    <w:div w:id="1838036630">
      <w:bodyDiv w:val="1"/>
      <w:marLeft w:val="0"/>
      <w:marRight w:val="0"/>
      <w:marTop w:val="0"/>
      <w:marBottom w:val="0"/>
      <w:divBdr>
        <w:top w:val="none" w:sz="0" w:space="0" w:color="auto"/>
        <w:left w:val="none" w:sz="0" w:space="0" w:color="auto"/>
        <w:bottom w:val="none" w:sz="0" w:space="0" w:color="auto"/>
        <w:right w:val="none" w:sz="0" w:space="0" w:color="auto"/>
      </w:divBdr>
      <w:divsChild>
        <w:div w:id="213195569">
          <w:marLeft w:val="480"/>
          <w:marRight w:val="0"/>
          <w:marTop w:val="0"/>
          <w:marBottom w:val="0"/>
          <w:divBdr>
            <w:top w:val="none" w:sz="0" w:space="0" w:color="auto"/>
            <w:left w:val="none" w:sz="0" w:space="0" w:color="auto"/>
            <w:bottom w:val="none" w:sz="0" w:space="0" w:color="auto"/>
            <w:right w:val="none" w:sz="0" w:space="0" w:color="auto"/>
          </w:divBdr>
        </w:div>
        <w:div w:id="1406611273">
          <w:marLeft w:val="480"/>
          <w:marRight w:val="0"/>
          <w:marTop w:val="0"/>
          <w:marBottom w:val="0"/>
          <w:divBdr>
            <w:top w:val="none" w:sz="0" w:space="0" w:color="auto"/>
            <w:left w:val="none" w:sz="0" w:space="0" w:color="auto"/>
            <w:bottom w:val="none" w:sz="0" w:space="0" w:color="auto"/>
            <w:right w:val="none" w:sz="0" w:space="0" w:color="auto"/>
          </w:divBdr>
        </w:div>
        <w:div w:id="71508523">
          <w:marLeft w:val="480"/>
          <w:marRight w:val="0"/>
          <w:marTop w:val="0"/>
          <w:marBottom w:val="0"/>
          <w:divBdr>
            <w:top w:val="none" w:sz="0" w:space="0" w:color="auto"/>
            <w:left w:val="none" w:sz="0" w:space="0" w:color="auto"/>
            <w:bottom w:val="none" w:sz="0" w:space="0" w:color="auto"/>
            <w:right w:val="none" w:sz="0" w:space="0" w:color="auto"/>
          </w:divBdr>
        </w:div>
        <w:div w:id="642465900">
          <w:marLeft w:val="480"/>
          <w:marRight w:val="0"/>
          <w:marTop w:val="0"/>
          <w:marBottom w:val="0"/>
          <w:divBdr>
            <w:top w:val="none" w:sz="0" w:space="0" w:color="auto"/>
            <w:left w:val="none" w:sz="0" w:space="0" w:color="auto"/>
            <w:bottom w:val="none" w:sz="0" w:space="0" w:color="auto"/>
            <w:right w:val="none" w:sz="0" w:space="0" w:color="auto"/>
          </w:divBdr>
        </w:div>
        <w:div w:id="588269086">
          <w:marLeft w:val="480"/>
          <w:marRight w:val="0"/>
          <w:marTop w:val="0"/>
          <w:marBottom w:val="0"/>
          <w:divBdr>
            <w:top w:val="none" w:sz="0" w:space="0" w:color="auto"/>
            <w:left w:val="none" w:sz="0" w:space="0" w:color="auto"/>
            <w:bottom w:val="none" w:sz="0" w:space="0" w:color="auto"/>
            <w:right w:val="none" w:sz="0" w:space="0" w:color="auto"/>
          </w:divBdr>
        </w:div>
        <w:div w:id="788822576">
          <w:marLeft w:val="480"/>
          <w:marRight w:val="0"/>
          <w:marTop w:val="0"/>
          <w:marBottom w:val="0"/>
          <w:divBdr>
            <w:top w:val="none" w:sz="0" w:space="0" w:color="auto"/>
            <w:left w:val="none" w:sz="0" w:space="0" w:color="auto"/>
            <w:bottom w:val="none" w:sz="0" w:space="0" w:color="auto"/>
            <w:right w:val="none" w:sz="0" w:space="0" w:color="auto"/>
          </w:divBdr>
        </w:div>
        <w:div w:id="1075780761">
          <w:marLeft w:val="480"/>
          <w:marRight w:val="0"/>
          <w:marTop w:val="0"/>
          <w:marBottom w:val="0"/>
          <w:divBdr>
            <w:top w:val="none" w:sz="0" w:space="0" w:color="auto"/>
            <w:left w:val="none" w:sz="0" w:space="0" w:color="auto"/>
            <w:bottom w:val="none" w:sz="0" w:space="0" w:color="auto"/>
            <w:right w:val="none" w:sz="0" w:space="0" w:color="auto"/>
          </w:divBdr>
        </w:div>
        <w:div w:id="1957639422">
          <w:marLeft w:val="480"/>
          <w:marRight w:val="0"/>
          <w:marTop w:val="0"/>
          <w:marBottom w:val="0"/>
          <w:divBdr>
            <w:top w:val="none" w:sz="0" w:space="0" w:color="auto"/>
            <w:left w:val="none" w:sz="0" w:space="0" w:color="auto"/>
            <w:bottom w:val="none" w:sz="0" w:space="0" w:color="auto"/>
            <w:right w:val="none" w:sz="0" w:space="0" w:color="auto"/>
          </w:divBdr>
        </w:div>
        <w:div w:id="1950118982">
          <w:marLeft w:val="480"/>
          <w:marRight w:val="0"/>
          <w:marTop w:val="0"/>
          <w:marBottom w:val="0"/>
          <w:divBdr>
            <w:top w:val="none" w:sz="0" w:space="0" w:color="auto"/>
            <w:left w:val="none" w:sz="0" w:space="0" w:color="auto"/>
            <w:bottom w:val="none" w:sz="0" w:space="0" w:color="auto"/>
            <w:right w:val="none" w:sz="0" w:space="0" w:color="auto"/>
          </w:divBdr>
        </w:div>
        <w:div w:id="153840660">
          <w:marLeft w:val="480"/>
          <w:marRight w:val="0"/>
          <w:marTop w:val="0"/>
          <w:marBottom w:val="0"/>
          <w:divBdr>
            <w:top w:val="none" w:sz="0" w:space="0" w:color="auto"/>
            <w:left w:val="none" w:sz="0" w:space="0" w:color="auto"/>
            <w:bottom w:val="none" w:sz="0" w:space="0" w:color="auto"/>
            <w:right w:val="none" w:sz="0" w:space="0" w:color="auto"/>
          </w:divBdr>
        </w:div>
        <w:div w:id="929848979">
          <w:marLeft w:val="480"/>
          <w:marRight w:val="0"/>
          <w:marTop w:val="0"/>
          <w:marBottom w:val="0"/>
          <w:divBdr>
            <w:top w:val="none" w:sz="0" w:space="0" w:color="auto"/>
            <w:left w:val="none" w:sz="0" w:space="0" w:color="auto"/>
            <w:bottom w:val="none" w:sz="0" w:space="0" w:color="auto"/>
            <w:right w:val="none" w:sz="0" w:space="0" w:color="auto"/>
          </w:divBdr>
        </w:div>
        <w:div w:id="121657203">
          <w:marLeft w:val="480"/>
          <w:marRight w:val="0"/>
          <w:marTop w:val="0"/>
          <w:marBottom w:val="0"/>
          <w:divBdr>
            <w:top w:val="none" w:sz="0" w:space="0" w:color="auto"/>
            <w:left w:val="none" w:sz="0" w:space="0" w:color="auto"/>
            <w:bottom w:val="none" w:sz="0" w:space="0" w:color="auto"/>
            <w:right w:val="none" w:sz="0" w:space="0" w:color="auto"/>
          </w:divBdr>
        </w:div>
        <w:div w:id="2006979252">
          <w:marLeft w:val="480"/>
          <w:marRight w:val="0"/>
          <w:marTop w:val="0"/>
          <w:marBottom w:val="0"/>
          <w:divBdr>
            <w:top w:val="none" w:sz="0" w:space="0" w:color="auto"/>
            <w:left w:val="none" w:sz="0" w:space="0" w:color="auto"/>
            <w:bottom w:val="none" w:sz="0" w:space="0" w:color="auto"/>
            <w:right w:val="none" w:sz="0" w:space="0" w:color="auto"/>
          </w:divBdr>
        </w:div>
      </w:divsChild>
    </w:div>
    <w:div w:id="1861621320">
      <w:bodyDiv w:val="1"/>
      <w:marLeft w:val="0"/>
      <w:marRight w:val="0"/>
      <w:marTop w:val="0"/>
      <w:marBottom w:val="0"/>
      <w:divBdr>
        <w:top w:val="none" w:sz="0" w:space="0" w:color="auto"/>
        <w:left w:val="none" w:sz="0" w:space="0" w:color="auto"/>
        <w:bottom w:val="none" w:sz="0" w:space="0" w:color="auto"/>
        <w:right w:val="none" w:sz="0" w:space="0" w:color="auto"/>
      </w:divBdr>
      <w:divsChild>
        <w:div w:id="612944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73228654">
      <w:bodyDiv w:val="1"/>
      <w:marLeft w:val="0"/>
      <w:marRight w:val="0"/>
      <w:marTop w:val="0"/>
      <w:marBottom w:val="0"/>
      <w:divBdr>
        <w:top w:val="none" w:sz="0" w:space="0" w:color="auto"/>
        <w:left w:val="none" w:sz="0" w:space="0" w:color="auto"/>
        <w:bottom w:val="none" w:sz="0" w:space="0" w:color="auto"/>
        <w:right w:val="none" w:sz="0" w:space="0" w:color="auto"/>
      </w:divBdr>
    </w:div>
    <w:div w:id="1893999920">
      <w:bodyDiv w:val="1"/>
      <w:marLeft w:val="0"/>
      <w:marRight w:val="0"/>
      <w:marTop w:val="0"/>
      <w:marBottom w:val="0"/>
      <w:divBdr>
        <w:top w:val="none" w:sz="0" w:space="0" w:color="auto"/>
        <w:left w:val="none" w:sz="0" w:space="0" w:color="auto"/>
        <w:bottom w:val="none" w:sz="0" w:space="0" w:color="auto"/>
        <w:right w:val="none" w:sz="0" w:space="0" w:color="auto"/>
      </w:divBdr>
    </w:div>
    <w:div w:id="1903369796">
      <w:bodyDiv w:val="1"/>
      <w:marLeft w:val="0"/>
      <w:marRight w:val="0"/>
      <w:marTop w:val="0"/>
      <w:marBottom w:val="0"/>
      <w:divBdr>
        <w:top w:val="none" w:sz="0" w:space="0" w:color="auto"/>
        <w:left w:val="none" w:sz="0" w:space="0" w:color="auto"/>
        <w:bottom w:val="none" w:sz="0" w:space="0" w:color="auto"/>
        <w:right w:val="none" w:sz="0" w:space="0" w:color="auto"/>
      </w:divBdr>
    </w:div>
    <w:div w:id="1909918860">
      <w:bodyDiv w:val="1"/>
      <w:marLeft w:val="0"/>
      <w:marRight w:val="0"/>
      <w:marTop w:val="0"/>
      <w:marBottom w:val="0"/>
      <w:divBdr>
        <w:top w:val="none" w:sz="0" w:space="0" w:color="auto"/>
        <w:left w:val="none" w:sz="0" w:space="0" w:color="auto"/>
        <w:bottom w:val="none" w:sz="0" w:space="0" w:color="auto"/>
        <w:right w:val="none" w:sz="0" w:space="0" w:color="auto"/>
      </w:divBdr>
    </w:div>
    <w:div w:id="1909999012">
      <w:bodyDiv w:val="1"/>
      <w:marLeft w:val="0"/>
      <w:marRight w:val="0"/>
      <w:marTop w:val="0"/>
      <w:marBottom w:val="0"/>
      <w:divBdr>
        <w:top w:val="none" w:sz="0" w:space="0" w:color="auto"/>
        <w:left w:val="none" w:sz="0" w:space="0" w:color="auto"/>
        <w:bottom w:val="none" w:sz="0" w:space="0" w:color="auto"/>
        <w:right w:val="none" w:sz="0" w:space="0" w:color="auto"/>
      </w:divBdr>
    </w:div>
    <w:div w:id="1920942581">
      <w:bodyDiv w:val="1"/>
      <w:marLeft w:val="0"/>
      <w:marRight w:val="0"/>
      <w:marTop w:val="0"/>
      <w:marBottom w:val="0"/>
      <w:divBdr>
        <w:top w:val="none" w:sz="0" w:space="0" w:color="auto"/>
        <w:left w:val="none" w:sz="0" w:space="0" w:color="auto"/>
        <w:bottom w:val="none" w:sz="0" w:space="0" w:color="auto"/>
        <w:right w:val="none" w:sz="0" w:space="0" w:color="auto"/>
      </w:divBdr>
    </w:div>
    <w:div w:id="1922134857">
      <w:bodyDiv w:val="1"/>
      <w:marLeft w:val="0"/>
      <w:marRight w:val="0"/>
      <w:marTop w:val="0"/>
      <w:marBottom w:val="0"/>
      <w:divBdr>
        <w:top w:val="none" w:sz="0" w:space="0" w:color="auto"/>
        <w:left w:val="none" w:sz="0" w:space="0" w:color="auto"/>
        <w:bottom w:val="none" w:sz="0" w:space="0" w:color="auto"/>
        <w:right w:val="none" w:sz="0" w:space="0" w:color="auto"/>
      </w:divBdr>
    </w:div>
    <w:div w:id="1951745312">
      <w:bodyDiv w:val="1"/>
      <w:marLeft w:val="0"/>
      <w:marRight w:val="0"/>
      <w:marTop w:val="0"/>
      <w:marBottom w:val="0"/>
      <w:divBdr>
        <w:top w:val="none" w:sz="0" w:space="0" w:color="auto"/>
        <w:left w:val="none" w:sz="0" w:space="0" w:color="auto"/>
        <w:bottom w:val="none" w:sz="0" w:space="0" w:color="auto"/>
        <w:right w:val="none" w:sz="0" w:space="0" w:color="auto"/>
      </w:divBdr>
    </w:div>
    <w:div w:id="1955751354">
      <w:bodyDiv w:val="1"/>
      <w:marLeft w:val="0"/>
      <w:marRight w:val="0"/>
      <w:marTop w:val="0"/>
      <w:marBottom w:val="0"/>
      <w:divBdr>
        <w:top w:val="none" w:sz="0" w:space="0" w:color="auto"/>
        <w:left w:val="none" w:sz="0" w:space="0" w:color="auto"/>
        <w:bottom w:val="none" w:sz="0" w:space="0" w:color="auto"/>
        <w:right w:val="none" w:sz="0" w:space="0" w:color="auto"/>
      </w:divBdr>
      <w:divsChild>
        <w:div w:id="362437590">
          <w:marLeft w:val="480"/>
          <w:marRight w:val="0"/>
          <w:marTop w:val="0"/>
          <w:marBottom w:val="0"/>
          <w:divBdr>
            <w:top w:val="none" w:sz="0" w:space="0" w:color="auto"/>
            <w:left w:val="none" w:sz="0" w:space="0" w:color="auto"/>
            <w:bottom w:val="none" w:sz="0" w:space="0" w:color="auto"/>
            <w:right w:val="none" w:sz="0" w:space="0" w:color="auto"/>
          </w:divBdr>
        </w:div>
        <w:div w:id="1760250304">
          <w:marLeft w:val="480"/>
          <w:marRight w:val="0"/>
          <w:marTop w:val="0"/>
          <w:marBottom w:val="0"/>
          <w:divBdr>
            <w:top w:val="none" w:sz="0" w:space="0" w:color="auto"/>
            <w:left w:val="none" w:sz="0" w:space="0" w:color="auto"/>
            <w:bottom w:val="none" w:sz="0" w:space="0" w:color="auto"/>
            <w:right w:val="none" w:sz="0" w:space="0" w:color="auto"/>
          </w:divBdr>
        </w:div>
        <w:div w:id="2047944943">
          <w:marLeft w:val="480"/>
          <w:marRight w:val="0"/>
          <w:marTop w:val="0"/>
          <w:marBottom w:val="0"/>
          <w:divBdr>
            <w:top w:val="none" w:sz="0" w:space="0" w:color="auto"/>
            <w:left w:val="none" w:sz="0" w:space="0" w:color="auto"/>
            <w:bottom w:val="none" w:sz="0" w:space="0" w:color="auto"/>
            <w:right w:val="none" w:sz="0" w:space="0" w:color="auto"/>
          </w:divBdr>
        </w:div>
        <w:div w:id="1783256187">
          <w:marLeft w:val="480"/>
          <w:marRight w:val="0"/>
          <w:marTop w:val="0"/>
          <w:marBottom w:val="0"/>
          <w:divBdr>
            <w:top w:val="none" w:sz="0" w:space="0" w:color="auto"/>
            <w:left w:val="none" w:sz="0" w:space="0" w:color="auto"/>
            <w:bottom w:val="none" w:sz="0" w:space="0" w:color="auto"/>
            <w:right w:val="none" w:sz="0" w:space="0" w:color="auto"/>
          </w:divBdr>
        </w:div>
        <w:div w:id="763917949">
          <w:marLeft w:val="480"/>
          <w:marRight w:val="0"/>
          <w:marTop w:val="0"/>
          <w:marBottom w:val="0"/>
          <w:divBdr>
            <w:top w:val="none" w:sz="0" w:space="0" w:color="auto"/>
            <w:left w:val="none" w:sz="0" w:space="0" w:color="auto"/>
            <w:bottom w:val="none" w:sz="0" w:space="0" w:color="auto"/>
            <w:right w:val="none" w:sz="0" w:space="0" w:color="auto"/>
          </w:divBdr>
        </w:div>
        <w:div w:id="1310523973">
          <w:marLeft w:val="480"/>
          <w:marRight w:val="0"/>
          <w:marTop w:val="0"/>
          <w:marBottom w:val="0"/>
          <w:divBdr>
            <w:top w:val="none" w:sz="0" w:space="0" w:color="auto"/>
            <w:left w:val="none" w:sz="0" w:space="0" w:color="auto"/>
            <w:bottom w:val="none" w:sz="0" w:space="0" w:color="auto"/>
            <w:right w:val="none" w:sz="0" w:space="0" w:color="auto"/>
          </w:divBdr>
        </w:div>
        <w:div w:id="112410093">
          <w:marLeft w:val="480"/>
          <w:marRight w:val="0"/>
          <w:marTop w:val="0"/>
          <w:marBottom w:val="0"/>
          <w:divBdr>
            <w:top w:val="none" w:sz="0" w:space="0" w:color="auto"/>
            <w:left w:val="none" w:sz="0" w:space="0" w:color="auto"/>
            <w:bottom w:val="none" w:sz="0" w:space="0" w:color="auto"/>
            <w:right w:val="none" w:sz="0" w:space="0" w:color="auto"/>
          </w:divBdr>
        </w:div>
        <w:div w:id="385764313">
          <w:marLeft w:val="480"/>
          <w:marRight w:val="0"/>
          <w:marTop w:val="0"/>
          <w:marBottom w:val="0"/>
          <w:divBdr>
            <w:top w:val="none" w:sz="0" w:space="0" w:color="auto"/>
            <w:left w:val="none" w:sz="0" w:space="0" w:color="auto"/>
            <w:bottom w:val="none" w:sz="0" w:space="0" w:color="auto"/>
            <w:right w:val="none" w:sz="0" w:space="0" w:color="auto"/>
          </w:divBdr>
        </w:div>
        <w:div w:id="248084394">
          <w:marLeft w:val="480"/>
          <w:marRight w:val="0"/>
          <w:marTop w:val="0"/>
          <w:marBottom w:val="0"/>
          <w:divBdr>
            <w:top w:val="none" w:sz="0" w:space="0" w:color="auto"/>
            <w:left w:val="none" w:sz="0" w:space="0" w:color="auto"/>
            <w:bottom w:val="none" w:sz="0" w:space="0" w:color="auto"/>
            <w:right w:val="none" w:sz="0" w:space="0" w:color="auto"/>
          </w:divBdr>
        </w:div>
        <w:div w:id="692463752">
          <w:marLeft w:val="480"/>
          <w:marRight w:val="0"/>
          <w:marTop w:val="0"/>
          <w:marBottom w:val="0"/>
          <w:divBdr>
            <w:top w:val="none" w:sz="0" w:space="0" w:color="auto"/>
            <w:left w:val="none" w:sz="0" w:space="0" w:color="auto"/>
            <w:bottom w:val="none" w:sz="0" w:space="0" w:color="auto"/>
            <w:right w:val="none" w:sz="0" w:space="0" w:color="auto"/>
          </w:divBdr>
        </w:div>
      </w:divsChild>
    </w:div>
    <w:div w:id="1961373052">
      <w:bodyDiv w:val="1"/>
      <w:marLeft w:val="0"/>
      <w:marRight w:val="0"/>
      <w:marTop w:val="0"/>
      <w:marBottom w:val="0"/>
      <w:divBdr>
        <w:top w:val="none" w:sz="0" w:space="0" w:color="auto"/>
        <w:left w:val="none" w:sz="0" w:space="0" w:color="auto"/>
        <w:bottom w:val="none" w:sz="0" w:space="0" w:color="auto"/>
        <w:right w:val="none" w:sz="0" w:space="0" w:color="auto"/>
      </w:divBdr>
    </w:div>
    <w:div w:id="1965310644">
      <w:bodyDiv w:val="1"/>
      <w:marLeft w:val="0"/>
      <w:marRight w:val="0"/>
      <w:marTop w:val="0"/>
      <w:marBottom w:val="0"/>
      <w:divBdr>
        <w:top w:val="none" w:sz="0" w:space="0" w:color="auto"/>
        <w:left w:val="none" w:sz="0" w:space="0" w:color="auto"/>
        <w:bottom w:val="none" w:sz="0" w:space="0" w:color="auto"/>
        <w:right w:val="none" w:sz="0" w:space="0" w:color="auto"/>
      </w:divBdr>
    </w:div>
    <w:div w:id="1977443540">
      <w:bodyDiv w:val="1"/>
      <w:marLeft w:val="0"/>
      <w:marRight w:val="0"/>
      <w:marTop w:val="0"/>
      <w:marBottom w:val="0"/>
      <w:divBdr>
        <w:top w:val="none" w:sz="0" w:space="0" w:color="auto"/>
        <w:left w:val="none" w:sz="0" w:space="0" w:color="auto"/>
        <w:bottom w:val="none" w:sz="0" w:space="0" w:color="auto"/>
        <w:right w:val="none" w:sz="0" w:space="0" w:color="auto"/>
      </w:divBdr>
      <w:divsChild>
        <w:div w:id="163104">
          <w:marLeft w:val="480"/>
          <w:marRight w:val="0"/>
          <w:marTop w:val="0"/>
          <w:marBottom w:val="0"/>
          <w:divBdr>
            <w:top w:val="none" w:sz="0" w:space="0" w:color="auto"/>
            <w:left w:val="none" w:sz="0" w:space="0" w:color="auto"/>
            <w:bottom w:val="none" w:sz="0" w:space="0" w:color="auto"/>
            <w:right w:val="none" w:sz="0" w:space="0" w:color="auto"/>
          </w:divBdr>
        </w:div>
        <w:div w:id="492527404">
          <w:marLeft w:val="480"/>
          <w:marRight w:val="0"/>
          <w:marTop w:val="0"/>
          <w:marBottom w:val="0"/>
          <w:divBdr>
            <w:top w:val="none" w:sz="0" w:space="0" w:color="auto"/>
            <w:left w:val="none" w:sz="0" w:space="0" w:color="auto"/>
            <w:bottom w:val="none" w:sz="0" w:space="0" w:color="auto"/>
            <w:right w:val="none" w:sz="0" w:space="0" w:color="auto"/>
          </w:divBdr>
        </w:div>
        <w:div w:id="580142864">
          <w:marLeft w:val="480"/>
          <w:marRight w:val="0"/>
          <w:marTop w:val="0"/>
          <w:marBottom w:val="0"/>
          <w:divBdr>
            <w:top w:val="none" w:sz="0" w:space="0" w:color="auto"/>
            <w:left w:val="none" w:sz="0" w:space="0" w:color="auto"/>
            <w:bottom w:val="none" w:sz="0" w:space="0" w:color="auto"/>
            <w:right w:val="none" w:sz="0" w:space="0" w:color="auto"/>
          </w:divBdr>
        </w:div>
        <w:div w:id="777524487">
          <w:marLeft w:val="480"/>
          <w:marRight w:val="0"/>
          <w:marTop w:val="0"/>
          <w:marBottom w:val="0"/>
          <w:divBdr>
            <w:top w:val="none" w:sz="0" w:space="0" w:color="auto"/>
            <w:left w:val="none" w:sz="0" w:space="0" w:color="auto"/>
            <w:bottom w:val="none" w:sz="0" w:space="0" w:color="auto"/>
            <w:right w:val="none" w:sz="0" w:space="0" w:color="auto"/>
          </w:divBdr>
        </w:div>
        <w:div w:id="805047110">
          <w:marLeft w:val="480"/>
          <w:marRight w:val="0"/>
          <w:marTop w:val="0"/>
          <w:marBottom w:val="0"/>
          <w:divBdr>
            <w:top w:val="none" w:sz="0" w:space="0" w:color="auto"/>
            <w:left w:val="none" w:sz="0" w:space="0" w:color="auto"/>
            <w:bottom w:val="none" w:sz="0" w:space="0" w:color="auto"/>
            <w:right w:val="none" w:sz="0" w:space="0" w:color="auto"/>
          </w:divBdr>
        </w:div>
        <w:div w:id="854268278">
          <w:marLeft w:val="480"/>
          <w:marRight w:val="0"/>
          <w:marTop w:val="0"/>
          <w:marBottom w:val="0"/>
          <w:divBdr>
            <w:top w:val="none" w:sz="0" w:space="0" w:color="auto"/>
            <w:left w:val="none" w:sz="0" w:space="0" w:color="auto"/>
            <w:bottom w:val="none" w:sz="0" w:space="0" w:color="auto"/>
            <w:right w:val="none" w:sz="0" w:space="0" w:color="auto"/>
          </w:divBdr>
        </w:div>
        <w:div w:id="1109662842">
          <w:marLeft w:val="480"/>
          <w:marRight w:val="0"/>
          <w:marTop w:val="0"/>
          <w:marBottom w:val="0"/>
          <w:divBdr>
            <w:top w:val="none" w:sz="0" w:space="0" w:color="auto"/>
            <w:left w:val="none" w:sz="0" w:space="0" w:color="auto"/>
            <w:bottom w:val="none" w:sz="0" w:space="0" w:color="auto"/>
            <w:right w:val="none" w:sz="0" w:space="0" w:color="auto"/>
          </w:divBdr>
        </w:div>
        <w:div w:id="1610622320">
          <w:marLeft w:val="480"/>
          <w:marRight w:val="0"/>
          <w:marTop w:val="0"/>
          <w:marBottom w:val="0"/>
          <w:divBdr>
            <w:top w:val="none" w:sz="0" w:space="0" w:color="auto"/>
            <w:left w:val="none" w:sz="0" w:space="0" w:color="auto"/>
            <w:bottom w:val="none" w:sz="0" w:space="0" w:color="auto"/>
            <w:right w:val="none" w:sz="0" w:space="0" w:color="auto"/>
          </w:divBdr>
        </w:div>
        <w:div w:id="2012676217">
          <w:marLeft w:val="480"/>
          <w:marRight w:val="0"/>
          <w:marTop w:val="0"/>
          <w:marBottom w:val="0"/>
          <w:divBdr>
            <w:top w:val="none" w:sz="0" w:space="0" w:color="auto"/>
            <w:left w:val="none" w:sz="0" w:space="0" w:color="auto"/>
            <w:bottom w:val="none" w:sz="0" w:space="0" w:color="auto"/>
            <w:right w:val="none" w:sz="0" w:space="0" w:color="auto"/>
          </w:divBdr>
        </w:div>
      </w:divsChild>
    </w:div>
    <w:div w:id="1980374905">
      <w:bodyDiv w:val="1"/>
      <w:marLeft w:val="0"/>
      <w:marRight w:val="0"/>
      <w:marTop w:val="0"/>
      <w:marBottom w:val="0"/>
      <w:divBdr>
        <w:top w:val="none" w:sz="0" w:space="0" w:color="auto"/>
        <w:left w:val="none" w:sz="0" w:space="0" w:color="auto"/>
        <w:bottom w:val="none" w:sz="0" w:space="0" w:color="auto"/>
        <w:right w:val="none" w:sz="0" w:space="0" w:color="auto"/>
      </w:divBdr>
      <w:divsChild>
        <w:div w:id="417019575">
          <w:marLeft w:val="480"/>
          <w:marRight w:val="0"/>
          <w:marTop w:val="0"/>
          <w:marBottom w:val="0"/>
          <w:divBdr>
            <w:top w:val="none" w:sz="0" w:space="0" w:color="auto"/>
            <w:left w:val="none" w:sz="0" w:space="0" w:color="auto"/>
            <w:bottom w:val="none" w:sz="0" w:space="0" w:color="auto"/>
            <w:right w:val="none" w:sz="0" w:space="0" w:color="auto"/>
          </w:divBdr>
        </w:div>
        <w:div w:id="543835076">
          <w:marLeft w:val="480"/>
          <w:marRight w:val="0"/>
          <w:marTop w:val="0"/>
          <w:marBottom w:val="0"/>
          <w:divBdr>
            <w:top w:val="none" w:sz="0" w:space="0" w:color="auto"/>
            <w:left w:val="none" w:sz="0" w:space="0" w:color="auto"/>
            <w:bottom w:val="none" w:sz="0" w:space="0" w:color="auto"/>
            <w:right w:val="none" w:sz="0" w:space="0" w:color="auto"/>
          </w:divBdr>
        </w:div>
        <w:div w:id="578908728">
          <w:marLeft w:val="480"/>
          <w:marRight w:val="0"/>
          <w:marTop w:val="0"/>
          <w:marBottom w:val="0"/>
          <w:divBdr>
            <w:top w:val="none" w:sz="0" w:space="0" w:color="auto"/>
            <w:left w:val="none" w:sz="0" w:space="0" w:color="auto"/>
            <w:bottom w:val="none" w:sz="0" w:space="0" w:color="auto"/>
            <w:right w:val="none" w:sz="0" w:space="0" w:color="auto"/>
          </w:divBdr>
        </w:div>
        <w:div w:id="1038817494">
          <w:marLeft w:val="480"/>
          <w:marRight w:val="0"/>
          <w:marTop w:val="0"/>
          <w:marBottom w:val="0"/>
          <w:divBdr>
            <w:top w:val="none" w:sz="0" w:space="0" w:color="auto"/>
            <w:left w:val="none" w:sz="0" w:space="0" w:color="auto"/>
            <w:bottom w:val="none" w:sz="0" w:space="0" w:color="auto"/>
            <w:right w:val="none" w:sz="0" w:space="0" w:color="auto"/>
          </w:divBdr>
        </w:div>
        <w:div w:id="1245994823">
          <w:marLeft w:val="480"/>
          <w:marRight w:val="0"/>
          <w:marTop w:val="0"/>
          <w:marBottom w:val="0"/>
          <w:divBdr>
            <w:top w:val="none" w:sz="0" w:space="0" w:color="auto"/>
            <w:left w:val="none" w:sz="0" w:space="0" w:color="auto"/>
            <w:bottom w:val="none" w:sz="0" w:space="0" w:color="auto"/>
            <w:right w:val="none" w:sz="0" w:space="0" w:color="auto"/>
          </w:divBdr>
        </w:div>
        <w:div w:id="1609504764">
          <w:marLeft w:val="480"/>
          <w:marRight w:val="0"/>
          <w:marTop w:val="0"/>
          <w:marBottom w:val="0"/>
          <w:divBdr>
            <w:top w:val="none" w:sz="0" w:space="0" w:color="auto"/>
            <w:left w:val="none" w:sz="0" w:space="0" w:color="auto"/>
            <w:bottom w:val="none" w:sz="0" w:space="0" w:color="auto"/>
            <w:right w:val="none" w:sz="0" w:space="0" w:color="auto"/>
          </w:divBdr>
        </w:div>
        <w:div w:id="1701128925">
          <w:marLeft w:val="480"/>
          <w:marRight w:val="0"/>
          <w:marTop w:val="0"/>
          <w:marBottom w:val="0"/>
          <w:divBdr>
            <w:top w:val="none" w:sz="0" w:space="0" w:color="auto"/>
            <w:left w:val="none" w:sz="0" w:space="0" w:color="auto"/>
            <w:bottom w:val="none" w:sz="0" w:space="0" w:color="auto"/>
            <w:right w:val="none" w:sz="0" w:space="0" w:color="auto"/>
          </w:divBdr>
        </w:div>
        <w:div w:id="2069063476">
          <w:marLeft w:val="480"/>
          <w:marRight w:val="0"/>
          <w:marTop w:val="0"/>
          <w:marBottom w:val="0"/>
          <w:divBdr>
            <w:top w:val="none" w:sz="0" w:space="0" w:color="auto"/>
            <w:left w:val="none" w:sz="0" w:space="0" w:color="auto"/>
            <w:bottom w:val="none" w:sz="0" w:space="0" w:color="auto"/>
            <w:right w:val="none" w:sz="0" w:space="0" w:color="auto"/>
          </w:divBdr>
        </w:div>
        <w:div w:id="2134471061">
          <w:marLeft w:val="480"/>
          <w:marRight w:val="0"/>
          <w:marTop w:val="0"/>
          <w:marBottom w:val="0"/>
          <w:divBdr>
            <w:top w:val="none" w:sz="0" w:space="0" w:color="auto"/>
            <w:left w:val="none" w:sz="0" w:space="0" w:color="auto"/>
            <w:bottom w:val="none" w:sz="0" w:space="0" w:color="auto"/>
            <w:right w:val="none" w:sz="0" w:space="0" w:color="auto"/>
          </w:divBdr>
        </w:div>
      </w:divsChild>
    </w:div>
    <w:div w:id="1993413359">
      <w:bodyDiv w:val="1"/>
      <w:marLeft w:val="0"/>
      <w:marRight w:val="0"/>
      <w:marTop w:val="0"/>
      <w:marBottom w:val="0"/>
      <w:divBdr>
        <w:top w:val="none" w:sz="0" w:space="0" w:color="auto"/>
        <w:left w:val="none" w:sz="0" w:space="0" w:color="auto"/>
        <w:bottom w:val="none" w:sz="0" w:space="0" w:color="auto"/>
        <w:right w:val="none" w:sz="0" w:space="0" w:color="auto"/>
      </w:divBdr>
    </w:div>
    <w:div w:id="2009558190">
      <w:bodyDiv w:val="1"/>
      <w:marLeft w:val="0"/>
      <w:marRight w:val="0"/>
      <w:marTop w:val="0"/>
      <w:marBottom w:val="0"/>
      <w:divBdr>
        <w:top w:val="none" w:sz="0" w:space="0" w:color="auto"/>
        <w:left w:val="none" w:sz="0" w:space="0" w:color="auto"/>
        <w:bottom w:val="none" w:sz="0" w:space="0" w:color="auto"/>
        <w:right w:val="none" w:sz="0" w:space="0" w:color="auto"/>
      </w:divBdr>
    </w:div>
    <w:div w:id="2019505085">
      <w:bodyDiv w:val="1"/>
      <w:marLeft w:val="0"/>
      <w:marRight w:val="0"/>
      <w:marTop w:val="0"/>
      <w:marBottom w:val="0"/>
      <w:divBdr>
        <w:top w:val="none" w:sz="0" w:space="0" w:color="auto"/>
        <w:left w:val="none" w:sz="0" w:space="0" w:color="auto"/>
        <w:bottom w:val="none" w:sz="0" w:space="0" w:color="auto"/>
        <w:right w:val="none" w:sz="0" w:space="0" w:color="auto"/>
      </w:divBdr>
    </w:div>
    <w:div w:id="2021396811">
      <w:bodyDiv w:val="1"/>
      <w:marLeft w:val="0"/>
      <w:marRight w:val="0"/>
      <w:marTop w:val="0"/>
      <w:marBottom w:val="0"/>
      <w:divBdr>
        <w:top w:val="none" w:sz="0" w:space="0" w:color="auto"/>
        <w:left w:val="none" w:sz="0" w:space="0" w:color="auto"/>
        <w:bottom w:val="none" w:sz="0" w:space="0" w:color="auto"/>
        <w:right w:val="none" w:sz="0" w:space="0" w:color="auto"/>
      </w:divBdr>
    </w:div>
    <w:div w:id="2030981480">
      <w:bodyDiv w:val="1"/>
      <w:marLeft w:val="0"/>
      <w:marRight w:val="0"/>
      <w:marTop w:val="0"/>
      <w:marBottom w:val="0"/>
      <w:divBdr>
        <w:top w:val="none" w:sz="0" w:space="0" w:color="auto"/>
        <w:left w:val="none" w:sz="0" w:space="0" w:color="auto"/>
        <w:bottom w:val="none" w:sz="0" w:space="0" w:color="auto"/>
        <w:right w:val="none" w:sz="0" w:space="0" w:color="auto"/>
      </w:divBdr>
    </w:div>
    <w:div w:id="2049839098">
      <w:bodyDiv w:val="1"/>
      <w:marLeft w:val="0"/>
      <w:marRight w:val="0"/>
      <w:marTop w:val="0"/>
      <w:marBottom w:val="0"/>
      <w:divBdr>
        <w:top w:val="none" w:sz="0" w:space="0" w:color="auto"/>
        <w:left w:val="none" w:sz="0" w:space="0" w:color="auto"/>
        <w:bottom w:val="none" w:sz="0" w:space="0" w:color="auto"/>
        <w:right w:val="none" w:sz="0" w:space="0" w:color="auto"/>
      </w:divBdr>
    </w:div>
    <w:div w:id="2052878245">
      <w:bodyDiv w:val="1"/>
      <w:marLeft w:val="0"/>
      <w:marRight w:val="0"/>
      <w:marTop w:val="0"/>
      <w:marBottom w:val="0"/>
      <w:divBdr>
        <w:top w:val="none" w:sz="0" w:space="0" w:color="auto"/>
        <w:left w:val="none" w:sz="0" w:space="0" w:color="auto"/>
        <w:bottom w:val="none" w:sz="0" w:space="0" w:color="auto"/>
        <w:right w:val="none" w:sz="0" w:space="0" w:color="auto"/>
      </w:divBdr>
    </w:div>
    <w:div w:id="2062317299">
      <w:bodyDiv w:val="1"/>
      <w:marLeft w:val="0"/>
      <w:marRight w:val="0"/>
      <w:marTop w:val="0"/>
      <w:marBottom w:val="0"/>
      <w:divBdr>
        <w:top w:val="none" w:sz="0" w:space="0" w:color="auto"/>
        <w:left w:val="none" w:sz="0" w:space="0" w:color="auto"/>
        <w:bottom w:val="none" w:sz="0" w:space="0" w:color="auto"/>
        <w:right w:val="none" w:sz="0" w:space="0" w:color="auto"/>
      </w:divBdr>
    </w:div>
    <w:div w:id="2062634057">
      <w:bodyDiv w:val="1"/>
      <w:marLeft w:val="0"/>
      <w:marRight w:val="0"/>
      <w:marTop w:val="0"/>
      <w:marBottom w:val="0"/>
      <w:divBdr>
        <w:top w:val="none" w:sz="0" w:space="0" w:color="auto"/>
        <w:left w:val="none" w:sz="0" w:space="0" w:color="auto"/>
        <w:bottom w:val="none" w:sz="0" w:space="0" w:color="auto"/>
        <w:right w:val="none" w:sz="0" w:space="0" w:color="auto"/>
      </w:divBdr>
    </w:div>
    <w:div w:id="2092584714">
      <w:bodyDiv w:val="1"/>
      <w:marLeft w:val="0"/>
      <w:marRight w:val="0"/>
      <w:marTop w:val="0"/>
      <w:marBottom w:val="0"/>
      <w:divBdr>
        <w:top w:val="none" w:sz="0" w:space="0" w:color="auto"/>
        <w:left w:val="none" w:sz="0" w:space="0" w:color="auto"/>
        <w:bottom w:val="none" w:sz="0" w:space="0" w:color="auto"/>
        <w:right w:val="none" w:sz="0" w:space="0" w:color="auto"/>
      </w:divBdr>
    </w:div>
    <w:div w:id="2122257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9.bin"/><Relationship Id="rId42" Type="http://schemas.openxmlformats.org/officeDocument/2006/relationships/image" Target="media/image15.wmf"/><Relationship Id="rId47" Type="http://schemas.openxmlformats.org/officeDocument/2006/relationships/oleObject" Target="embeddings/oleObject22.bin"/><Relationship Id="rId63" Type="http://schemas.openxmlformats.org/officeDocument/2006/relationships/oleObject" Target="embeddings/oleObject31.bin"/><Relationship Id="rId68" Type="http://schemas.openxmlformats.org/officeDocument/2006/relationships/image" Target="media/image28.wmf"/><Relationship Id="rId84" Type="http://schemas.openxmlformats.org/officeDocument/2006/relationships/image" Target="media/image36.wmf"/><Relationship Id="rId89" Type="http://schemas.openxmlformats.org/officeDocument/2006/relationships/oleObject" Target="embeddings/oleObject44.bin"/><Relationship Id="rId16" Type="http://schemas.openxmlformats.org/officeDocument/2006/relationships/oleObject" Target="embeddings/oleObject5.bin"/><Relationship Id="rId11" Type="http://schemas.openxmlformats.org/officeDocument/2006/relationships/image" Target="media/image3.wmf"/><Relationship Id="rId32" Type="http://schemas.openxmlformats.org/officeDocument/2006/relationships/image" Target="media/image11.wmf"/><Relationship Id="rId37" Type="http://schemas.openxmlformats.org/officeDocument/2006/relationships/image" Target="media/image13.wmf"/><Relationship Id="rId53" Type="http://schemas.openxmlformats.org/officeDocument/2006/relationships/oleObject" Target="embeddings/oleObject26.bin"/><Relationship Id="rId58" Type="http://schemas.openxmlformats.org/officeDocument/2006/relationships/image" Target="media/image23.wmf"/><Relationship Id="rId74" Type="http://schemas.openxmlformats.org/officeDocument/2006/relationships/image" Target="media/image31.wmf"/><Relationship Id="rId79" Type="http://schemas.openxmlformats.org/officeDocument/2006/relationships/oleObject" Target="embeddings/oleObject39.bin"/><Relationship Id="rId5" Type="http://schemas.openxmlformats.org/officeDocument/2006/relationships/webSettings" Target="webSettings.xml"/><Relationship Id="rId90" Type="http://schemas.openxmlformats.org/officeDocument/2006/relationships/image" Target="media/image39.wmf"/><Relationship Id="rId95" Type="http://schemas.openxmlformats.org/officeDocument/2006/relationships/header" Target="header1.xml"/><Relationship Id="rId22" Type="http://schemas.openxmlformats.org/officeDocument/2006/relationships/image" Target="media/image6.wmf"/><Relationship Id="rId27" Type="http://schemas.openxmlformats.org/officeDocument/2006/relationships/oleObject" Target="embeddings/oleObject12.bin"/><Relationship Id="rId43" Type="http://schemas.openxmlformats.org/officeDocument/2006/relationships/oleObject" Target="embeddings/oleObject21.bin"/><Relationship Id="rId48" Type="http://schemas.openxmlformats.org/officeDocument/2006/relationships/image" Target="media/image19.wmf"/><Relationship Id="rId64" Type="http://schemas.openxmlformats.org/officeDocument/2006/relationships/image" Target="media/image26.wmf"/><Relationship Id="rId69" Type="http://schemas.openxmlformats.org/officeDocument/2006/relationships/oleObject" Target="embeddings/oleObject34.bin"/><Relationship Id="rId80" Type="http://schemas.openxmlformats.org/officeDocument/2006/relationships/image" Target="media/image34.wmf"/><Relationship Id="rId85" Type="http://schemas.openxmlformats.org/officeDocument/2006/relationships/oleObject" Target="embeddings/oleObject42.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oleObject" Target="embeddings/oleObject18.bin"/><Relationship Id="rId46" Type="http://schemas.openxmlformats.org/officeDocument/2006/relationships/image" Target="media/image18.wmf"/><Relationship Id="rId59" Type="http://schemas.openxmlformats.org/officeDocument/2006/relationships/oleObject" Target="embeddings/oleObject29.bin"/><Relationship Id="rId67" Type="http://schemas.openxmlformats.org/officeDocument/2006/relationships/oleObject" Target="embeddings/oleObject33.bin"/><Relationship Id="rId20" Type="http://schemas.openxmlformats.org/officeDocument/2006/relationships/oleObject" Target="embeddings/oleObject8.bin"/><Relationship Id="rId41" Type="http://schemas.openxmlformats.org/officeDocument/2006/relationships/oleObject" Target="embeddings/oleObject20.bin"/><Relationship Id="rId54" Type="http://schemas.openxmlformats.org/officeDocument/2006/relationships/image" Target="media/image21.wmf"/><Relationship Id="rId62" Type="http://schemas.openxmlformats.org/officeDocument/2006/relationships/image" Target="media/image25.wmf"/><Relationship Id="rId70" Type="http://schemas.openxmlformats.org/officeDocument/2006/relationships/image" Target="media/image29.wmf"/><Relationship Id="rId75" Type="http://schemas.openxmlformats.org/officeDocument/2006/relationships/oleObject" Target="embeddings/oleObject37.bin"/><Relationship Id="rId83" Type="http://schemas.openxmlformats.org/officeDocument/2006/relationships/oleObject" Target="embeddings/oleObject41.bin"/><Relationship Id="rId88" Type="http://schemas.openxmlformats.org/officeDocument/2006/relationships/image" Target="media/image38.wmf"/><Relationship Id="rId91" Type="http://schemas.openxmlformats.org/officeDocument/2006/relationships/oleObject" Target="embeddings/oleObject45.bin"/><Relationship Id="rId9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oleObject" Target="embeddings/oleObject10.bin"/><Relationship Id="rId28" Type="http://schemas.openxmlformats.org/officeDocument/2006/relationships/image" Target="media/image9.wmf"/><Relationship Id="rId36" Type="http://schemas.openxmlformats.org/officeDocument/2006/relationships/oleObject" Target="embeddings/oleObject17.bin"/><Relationship Id="rId49" Type="http://schemas.openxmlformats.org/officeDocument/2006/relationships/oleObject" Target="embeddings/oleObject23.bin"/><Relationship Id="rId57" Type="http://schemas.openxmlformats.org/officeDocument/2006/relationships/oleObject" Target="embeddings/oleObject28.bin"/><Relationship Id="rId10" Type="http://schemas.openxmlformats.org/officeDocument/2006/relationships/oleObject" Target="embeddings/oleObject1.bin"/><Relationship Id="rId31" Type="http://schemas.openxmlformats.org/officeDocument/2006/relationships/oleObject" Target="embeddings/oleObject14.bin"/><Relationship Id="rId44" Type="http://schemas.openxmlformats.org/officeDocument/2006/relationships/image" Target="media/image16.png"/><Relationship Id="rId52" Type="http://schemas.openxmlformats.org/officeDocument/2006/relationships/image" Target="media/image20.wmf"/><Relationship Id="rId60" Type="http://schemas.openxmlformats.org/officeDocument/2006/relationships/image" Target="media/image24.wmf"/><Relationship Id="rId65" Type="http://schemas.openxmlformats.org/officeDocument/2006/relationships/oleObject" Target="embeddings/oleObject32.bin"/><Relationship Id="rId73" Type="http://schemas.openxmlformats.org/officeDocument/2006/relationships/oleObject" Target="embeddings/oleObject36.bin"/><Relationship Id="rId78" Type="http://schemas.openxmlformats.org/officeDocument/2006/relationships/image" Target="media/image33.wmf"/><Relationship Id="rId81" Type="http://schemas.openxmlformats.org/officeDocument/2006/relationships/oleObject" Target="embeddings/oleObject40.bin"/><Relationship Id="rId86" Type="http://schemas.openxmlformats.org/officeDocument/2006/relationships/image" Target="media/image37.wmf"/><Relationship Id="rId94" Type="http://schemas.openxmlformats.org/officeDocument/2006/relationships/image" Target="media/image41.png"/><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oleObject" Target="embeddings/oleObject7.bin"/><Relationship Id="rId39" Type="http://schemas.openxmlformats.org/officeDocument/2006/relationships/image" Target="media/image14.wmf"/><Relationship Id="rId34" Type="http://schemas.openxmlformats.org/officeDocument/2006/relationships/image" Target="media/image12.wmf"/><Relationship Id="rId50" Type="http://schemas.openxmlformats.org/officeDocument/2006/relationships/oleObject" Target="embeddings/oleObject24.bin"/><Relationship Id="rId55" Type="http://schemas.openxmlformats.org/officeDocument/2006/relationships/oleObject" Target="embeddings/oleObject27.bin"/><Relationship Id="rId76" Type="http://schemas.openxmlformats.org/officeDocument/2006/relationships/image" Target="media/image32.wmf"/><Relationship Id="rId9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oleObject35.bin"/><Relationship Id="rId92" Type="http://schemas.openxmlformats.org/officeDocument/2006/relationships/image" Target="media/image40.wmf"/><Relationship Id="rId2" Type="http://schemas.openxmlformats.org/officeDocument/2006/relationships/numbering" Target="numbering.xml"/><Relationship Id="rId29" Type="http://schemas.openxmlformats.org/officeDocument/2006/relationships/oleObject" Target="embeddings/oleObject13.bin"/><Relationship Id="rId24" Type="http://schemas.openxmlformats.org/officeDocument/2006/relationships/image" Target="media/image7.wmf"/><Relationship Id="rId40" Type="http://schemas.openxmlformats.org/officeDocument/2006/relationships/oleObject" Target="embeddings/oleObject19.bin"/><Relationship Id="rId45" Type="http://schemas.openxmlformats.org/officeDocument/2006/relationships/image" Target="media/image17.png"/><Relationship Id="rId66" Type="http://schemas.openxmlformats.org/officeDocument/2006/relationships/image" Target="media/image27.wmf"/><Relationship Id="rId87" Type="http://schemas.openxmlformats.org/officeDocument/2006/relationships/oleObject" Target="embeddings/oleObject43.bin"/><Relationship Id="rId61" Type="http://schemas.openxmlformats.org/officeDocument/2006/relationships/oleObject" Target="embeddings/oleObject30.bin"/><Relationship Id="rId82" Type="http://schemas.openxmlformats.org/officeDocument/2006/relationships/image" Target="media/image35.wmf"/><Relationship Id="rId19" Type="http://schemas.openxmlformats.org/officeDocument/2006/relationships/image" Target="media/image5.wmf"/><Relationship Id="rId14" Type="http://schemas.openxmlformats.org/officeDocument/2006/relationships/oleObject" Target="embeddings/oleObject4.bin"/><Relationship Id="rId30" Type="http://schemas.openxmlformats.org/officeDocument/2006/relationships/image" Target="media/image10.wmf"/><Relationship Id="rId35" Type="http://schemas.openxmlformats.org/officeDocument/2006/relationships/oleObject" Target="embeddings/oleObject16.bin"/><Relationship Id="rId56" Type="http://schemas.openxmlformats.org/officeDocument/2006/relationships/image" Target="media/image22.wmf"/><Relationship Id="rId77" Type="http://schemas.openxmlformats.org/officeDocument/2006/relationships/oleObject" Target="embeddings/oleObject38.bin"/><Relationship Id="rId8" Type="http://schemas.openxmlformats.org/officeDocument/2006/relationships/image" Target="media/image1.png"/><Relationship Id="rId51" Type="http://schemas.openxmlformats.org/officeDocument/2006/relationships/oleObject" Target="embeddings/oleObject25.bin"/><Relationship Id="rId72" Type="http://schemas.openxmlformats.org/officeDocument/2006/relationships/image" Target="media/image30.wmf"/><Relationship Id="rId93" Type="http://schemas.openxmlformats.org/officeDocument/2006/relationships/oleObject" Target="embeddings/oleObject46.bin"/><Relationship Id="rId98"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B1D9DCC6-527B-4453-9145-F612F7CA1D30}"/>
      </w:docPartPr>
      <w:docPartBody>
        <w:p w:rsidR="00092CB1" w:rsidRDefault="002C0200">
          <w:r w:rsidRPr="003102D6">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0200"/>
    <w:rsid w:val="00072BF1"/>
    <w:rsid w:val="00092CB1"/>
    <w:rsid w:val="0014307B"/>
    <w:rsid w:val="00254429"/>
    <w:rsid w:val="002C0200"/>
    <w:rsid w:val="00453211"/>
    <w:rsid w:val="004706A5"/>
    <w:rsid w:val="00486AD5"/>
    <w:rsid w:val="00574330"/>
    <w:rsid w:val="00574666"/>
    <w:rsid w:val="00663E89"/>
    <w:rsid w:val="006E4057"/>
    <w:rsid w:val="007A4D15"/>
    <w:rsid w:val="007B37E6"/>
    <w:rsid w:val="007C7032"/>
    <w:rsid w:val="007E46DE"/>
    <w:rsid w:val="00861D05"/>
    <w:rsid w:val="0091689C"/>
    <w:rsid w:val="00A01C06"/>
    <w:rsid w:val="00A64431"/>
    <w:rsid w:val="00B23A90"/>
    <w:rsid w:val="00B50E25"/>
    <w:rsid w:val="00BA685C"/>
    <w:rsid w:val="00C73226"/>
    <w:rsid w:val="00CE67E5"/>
    <w:rsid w:val="00DA5ED5"/>
    <w:rsid w:val="00DC4099"/>
    <w:rsid w:val="00DD13BE"/>
    <w:rsid w:val="00DD649F"/>
    <w:rsid w:val="00E207A1"/>
    <w:rsid w:val="00E34DA7"/>
    <w:rsid w:val="00E460A8"/>
    <w:rsid w:val="00FB6AA0"/>
    <w:rsid w:val="00FC1F09"/>
    <w:rsid w:val="00FC323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vi-VN" w:eastAsia="vi-V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0200"/>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7D166F6-9EAB-411C-9985-999B69A83328}">
  <we:reference id="wa104382081" version="1.55.1.0" store="en-US" storeType="OMEX"/>
  <we:alternateReferences>
    <we:reference id="wa104382081" version="1.55.1.0" store="en-US" storeType="OMEX"/>
  </we:alternateReferences>
  <we:properties>
    <we:property name="MENDELEY_CITATIONS" value="[{&quot;citationID&quot;:&quot;MENDELEY_CITATION_274c59f1-c1e0-411e-9747-42b1cc30e3e5&quot;,&quot;properties&quot;:{&quot;noteIndex&quot;:0},&quot;isEdited&quot;:false,&quot;manualOverride&quot;:{&quot;citeprocText&quot;:&quot;(Hruby &amp;#38; Roegiers, 2012)&quot;,&quot;isManuallyOverridden&quot;:false,&quot;manualOverrideText&quot;:&quot;&quot;},&quot;citationTag&quot;:&quot;MENDELEY_CITATION_v3_eyJjaXRhdGlvbklEIjoiTUVOREVMRVlfQ0lUQVRJT05fMjc0YzU5ZjEtYzFlMC00MTFlLTk3NDctNDJiMWNjMzBlM2U1IiwicHJvcGVydGllcyI6eyJub3RlSW5kZXgiOjB9LCJpc0VkaXRlZCI6ZmFsc2UsIm1hbnVhbE92ZXJyaWRlIjp7ImNpdGVwcm9jVGV4dCI6IihIcnVieSAmIzM4OyBSb2VnaWVycywgMjAxMikiLCJpc01hbnVhbGx5T3ZlcnJpZGRlbiI6ZmFsc2UsIm1hbnVhbE92ZXJyaWRlVGV4dCI6IiJ9LCJjaXRhdGlvbkl0ZW1zIjpbeyJpZCI6IjdkY2M2MjRhLTVlNGEtNWUzYS1hYzRlLTdkYWIzOWZhZjgyMiIsIml0ZW1EYXRhIjp7IkRPSSI6IjEwLjEwMDIvOTc4MTQwNTE5ODQzMS53YmVhbDAxNDYiLCJJU0JOIjoiOTc4MTQwNTE5ODQzMSIsImFic3RyYWN0IjoiQ29nbml0aXZlIGNvbnN0cnVjdGl2aXNtIGlzIGFuIHVtYnJlbGxhIHRlcm0gZm9yIGEgaG9zdCBvZiByZWxhdGVkIGVwaXN0ZW1vbG9naWNhbCBhbmQgcHN5Y2hvbG9naWNhbCB0aGVvcmllcyBhYm91dCB0aGUgbmF0dXJlIG9mIGtub3dsZWRnZSBhbmQgaG93IGl0IGlzIGZvcm1lZCB0aHJvdWdoIGEga25vd2VyJ3MgbWVudGFsIChoZW5jZSBjb2duaXRpdmUpIHByb2Nlc3Nlcy4gQXMgdGhlIG1ldGFwaG9yIG9mIGNvbnN0cnVjdGlvbiBpbXBsaWVzLCBjb2duaXRpdmUgY29uc3RydWN0aXZpc3QgdGhlb3JpZXMgYXNzdW1lIHRoYXQga25vd2xlZGdlIGlzIGEgdGhpbmcgbWFkZSBieSB0aGUgbWluZCByYXRoZXIgdGhhbiByZWNlaXZlZCBmcm9tIGEgc291cmNlLiBLbm93bGVkZ2UsIGluIHRoaXMgdmlldywgaXMgbm90IHRyYW5zbWl0dGVkIGFsbCBvZiBhIHBpZWNlIHdpdGggbWVhbmluZyBpbnRhY3Qgb3IgY29udGFpbmVkLCBub3IgYWNjcnVlZCBwaWVjZW1lYWwgYW5kIHRoZW4gcmVjb25zdGl0dXRlZC4gUmF0aGVyLCBrbm93LWxlZGdlIGlzIHNhaWQgdG8gYmUgY29uc3RydWN0ZWQsIG9yIGFjdGl2ZWx5IHN0cnVjdHVyZWQsIGJ5IGEga25vd2VyJ3MgbWVudGFsIHByb2Nlc3NlcyBldmVuIGFzIHBhcnRpY3VsYXIgcHVycG9zZXMgYW5kIGNvbnRleHR1YWwgY29uc3RyYWludHMgZ3VpZGUgdGhlIHJlc3VsdC4gVGhlIGFudGhyb3BvbW9ycGhpYyBpbWFnZSBvZiBhIGJ1aWxkZXIgb3IgYnJpY29sZXVyICh0aW5rZXJlcikgY3JlYXRpbmcgYSBrbm93bGVkZ2Ugc3RydWN0dXJlLCBlZGlmaSBjZSwgb3IgbWFjaGluZSBpcyBvY2Nhc2lvbmFsbHkgZW1wbG95ZWQgdG8gaWxsdXN0cmF0ZSB0aGlzIG1ldGFwaG9yIG9mIG1lbnRhbCBwcm9jZXNzLCBhbmQgbWF5IGJlIGhlbHBmdWwgaWYgbm90IHRha2VuIHRvbyBsaXRlcmFsbHkuIEluIGNvbmp1bmN0aW9uIHdpdGggdGhlIGlkZWEgdGhhdCBrbm93bGVkZ2Ugb3IgdW5kZXJzdGFuZGluZyBpcyBjb25zdHJ1Y3RlZCwgY29nbml0aXZlIGNvbnN0cnVjdGl2aXN0cyBob2xkIHRoYXQgdGhlIHN0cnVjdHVyZSBvZiBrbm93bGVkZ2UgKGFzIGluIGEgc3BlY2lmaSBjIG5ldHdvcmsgb2YgYXNzb2NpYXRpb25zKSBpcyBjcnVjaWFsIHRvIGl0cyBmdW5jdGlvbmFsaXR5LiBBcyBvbmUgcmVzdWx0LCBwcmUtZXhpc3Rpbmcga25vd2xlZGdlIHN0cnVjdHVyZXMgaW1wb3NlIGEgZGVncmVlIG9mIGd1aWRhbmNlLCBhZmZvcmRhbmNlLCBvciBjb25zdHJhaW50IG9uIHRoZSBkZXZlbG9wbWVudCBvZiBuZXcga25vd2xlZGdlLiBJbiBtb3JlIHBlZGVzdHJpYW4gdGVybXMsIHdlIG1ha2Ugc2Vuc2Ugb2Ygb3VyIG1lbW9yaWVzIGFuZCBwZXJjZXB0aW9ucywgaW5jbHVkaW5nIG5ldyBleHBlcmllbmNlcyBhbmQgaW5mb3JtYXRpb24sIGJ5IHRoZSBsaWdodCBvZiB3aGF0IHdlIGFscmVhZHkga25vdy4gV2UgcmVjb2duaXplIGFuZCBjb21wcmVoZW5kIHRoZSBmYW1pbGlhciBieSByZWZlcmVuY2UgdG8gd2hhdCB3ZSBhbHJlYWR5IGtub3csIG9mIGNvdXJzZSwgYnV0IHdlIGFsc28gbWFrZSBzZW5zZSBvZiBub3ZlbCBleHBlcmllbmNlcyBieSBjb21wYXJpc29uIGFuZCBhbmFsb2d5IHdpdGggd2hhdCB3ZSBhbHJlYWR5IGtub3cuIFRvIGRlZmkgbmUgYW4gdW5rbm93biB3b3JkLCBmb3IgaW5zdGFuY2UsIHdlIHVzZSBhbHJlYWR5IGtub3duIHdvcmRzLiBJbiBzaG9ydCwgYnJpbmctaW5nIHBlcmNlcHRpb25zIGludG8gYWNjb3JkIHdpdGggdGhlIHN0cnVjdHVyZSBvZiB3aGF0IHdlIGFscmVhZHkga25vdywgYW5kIHRoZXJlYnkgZXhwYW5kaW5nIHRoZSBzdHJ1Y3R1cmUgb2Ygd2hhdCB3ZSBrbm93LCBpcyB0aGUgY2VudHJhbCB0YXNrIG9mIGtub3cgbGVkZ2UgY29uc3RydWN0aW9uLiBHcmFudGVkLCBhbGwgYnV0IHRoZSBtb3N0IGV4dHJlbWVseSBzaW1wbGlzdGljLCByZWR1Y3Rpb25pc3QsIG9yIGVtcGlyaWNpc3QgdGhlb3JpZXMgb2Yga25vd2xlZGdlIHdvdWxkIGFjY2VkZSBhdCBsZWFzdCBzb21lIHJvbGUgZm9yIHByaW9yIGV4cGVyaWVuY2UgYXMgYSBjcnVjaWFsIGNvbXBvbmVudCBpbiBrbm93bGVkZ2UgZm9ybWF0aW9uIChjZi4gTG9ja2UsIDE2ODkvMTk5NjsgVmljbywgMTY5OS8xOTkzKS4gQnV0IGNvZ25pdGl2ZSBjb25zdHJ1Y3RpdmlzbSB0YWtlcyB0aGlzIGFzc3VtcHRpb24gZnVydGhlciB1bmRlciB0aGUgdGhlb3JldGljYWwgZW1waGFzZXMgb2Ygc3RydWN0dXJhbGlzbSwgcGFydGljdWxhcmx5IHRoZSBjbGFpbSB0aGF0IG1lYW5pbmcgaXMgdG8gYmUgZm91bmQgbm90IGluaGVyZW50IGluIHRoZSBlc3NlbnRpYWxseSBhcmJpdHJhcnkgZWxlbWVudHMgb2YgYSBzeXN0ZW0sIGJ1dCBhcyBhIHJlc3VsdCBvZiB0aGVpciByZWd1bGFybHkgb3JkZXJlZCBpbnRlcnJlbGF0aW9uc2hpcHMgKGFzIGRldmVsb3BlZCBieSBTYXVzc3VyZSwgMTkxMC8xOTgzKS4gVGh1cywgdG8gbWFrZSBzZW5zZSBvZiBvdXIgcGVyY2VwdGlvbnMsIHRoZXNlIG11c3QgYuKApiIsImF1dGhvciI6W3siZHJvcHBpbmctcGFydGljbGUiOiIiLCJmYW1pbHkiOiJIcnVieSIsImdpdmVuIjoiR2VvcmdlIEcuIiwibm9uLWRyb3BwaW5nLXBhcnRpY2xlIjoiIiwicGFyc2UtbmFtZXMiOmZhbHNlLCJzdWZmaXgiOiIifSx7ImRyb3BwaW5nLXBhcnRpY2xlIjoiIiwiZmFtaWx5IjoiUm9lZ2llcnMiLCJnaXZlbiI6IkFudGhvbnkgQi4iLCJub24tZHJvcHBpbmctcGFydGljbGUiOiIiLCJwYXJzZS1uYW1lcyI6ZmFsc2UsInN1ZmZpeCI6IiJ9XSwiY29udGFpbmVyLXRpdGxlIjoiVGhlIEVuY3ljbG9wZWRpYSBvZiBBcHBsaWVkIExpbmd1aXN0aWNzIiwiaWQiOiI3ZGNjNjI0YS01ZTRhLTVlM2EtYWM0ZS03ZGFiMzlmYWY4MjIiLCJpc3N1ZSI6ImQiLCJpc3N1ZWQiOnsiZGF0ZS1wYXJ0cyI6W1siMjAxMiJdXX0sInRpdGxlIjoiQ29nbml0aXZlIENvbnN0cnVjdGl2aXNtIiwidHlwZSI6ImFydGljbGUtam91cm5hbCIsImNvbnRhaW5lci10aXRsZS1zaG9ydCI6IiJ9LCJ1cmlzIjpbImh0dHA6Ly93d3cubWVuZGVsZXkuY29tL2RvY3VtZW50cy8/dXVpZD1lZjg3MDA4YS0wNjE4LTRlZTQtOTM5OC0xZmJjNDdkYmY5ZWEiXSwiaXNUZW1wb3JhcnkiOmZhbHNlLCJsZWdhY3lEZXNrdG9wSWQiOiJlZjg3MDA4YS0wNjE4LTRlZTQtOTM5OC0xZmJjNDdkYmY5ZWEifV19&quot;,&quot;citationItems&quot;:[{&quot;id&quot;:&quot;7dcc624a-5e4a-5e3a-ac4e-7dab39faf822&quot;,&quot;itemData&quot;:{&quot;DOI&quot;:&quot;10.1002/9781405198431.wbeal0146&quot;,&quot;ISBN&quot;:&quot;9781405198431&quot;,&quot;abstract&quot;:&quot;Cognitive constructivism is an umbrella term for a host of related epistemological and psychological theories about the nature of knowledge and how it is formed through a knower's mental (hence cognitive) processes. As the metaphor of construction implies, cognitive constructivist theories assume that knowledge is a thing made by the mind rather than received from a source. Knowledge, in this view, is not transmitted all of a piece with meaning intact or contained, nor accrued piecemeal and then reconstituted. Rather, know-ledge is said to be constructed, or actively structured, by a knower's mental processes even as particular purposes and contextual constraints guide the result. The anthropomorphic image of a builder or bricoleur (tinkerer) creating a knowledge structure, edifi ce, or machine is occasionally employed to illustrate this metaphor of mental process, and may be helpful if not taken too literally. In conjunction with the idea that knowledge or understanding is constructed, cognitive constructivists hold that the structure of knowledge (as in a specifi c network of associations) is crucial to its functionality. As one result, pre-existing knowledge structures impose a degree of guidance, affordance, or constraint on the development of new knowledge. In more pedestrian terms, we make sense of our memories and perceptions, including new experiences and information, by the light of what we already know. We recognize and comprehend the familiar by reference to what we already know, of course, but we also make sense of novel experiences by comparison and analogy with what we already know. To defi ne an unknown word, for instance, we use already known words. In short, bring-ing perceptions into accord with the structure of what we already know, and thereby expanding the structure of what we know, is the central task of know ledge construction. Granted, all but the most extremely simplistic, reductionist, or empiricist theories of knowledge would accede at least some role for prior experience as a crucial component in knowledge formation (cf. Locke, 1689/1996; Vico, 1699/1993). But cognitive constructivism takes this assumption further under the theoretical emphases of structuralism, particularly the claim that meaning is to be found not inherent in the essentially arbitrary elements of a system, but as a result of their regularly ordered interrelationships (as developed by Saussure, 1910/1983). Thus, to make sense of our perceptions, these must b…&quot;,&quot;author&quot;:[{&quot;dropping-particle&quot;:&quot;&quot;,&quot;family&quot;:&quot;Hruby&quot;,&quot;given&quot;:&quot;George G.&quot;,&quot;non-dropping-particle&quot;:&quot;&quot;,&quot;parse-names&quot;:false,&quot;suffix&quot;:&quot;&quot;},{&quot;dropping-particle&quot;:&quot;&quot;,&quot;family&quot;:&quot;Roegiers&quot;,&quot;given&quot;:&quot;Anthony B.&quot;,&quot;non-dropping-particle&quot;:&quot;&quot;,&quot;parse-names&quot;:false,&quot;suffix&quot;:&quot;&quot;}],&quot;container-title&quot;:&quot;The Encyclopedia of Applied Linguistics&quot;,&quot;id&quot;:&quot;7dcc624a-5e4a-5e3a-ac4e-7dab39faf822&quot;,&quot;issue&quot;:&quot;d&quot;,&quot;issued&quot;:{&quot;date-parts&quot;:[[&quot;2012&quot;]]},&quot;title&quot;:&quot;Cognitive Constructivism&quot;,&quot;type&quot;:&quot;article-journal&quot;,&quot;container-title-short&quot;:&quot;&quot;},&quot;uris&quot;:[&quot;http://www.mendeley.com/documents/?uuid=ef87008a-0618-4ee4-9398-1fbc47dbf9ea&quot;],&quot;isTemporary&quot;:false,&quot;legacyDesktopId&quot;:&quot;ef87008a-0618-4ee4-9398-1fbc47dbf9ea&quot;}]},{&quot;citationID&quot;:&quot;MENDELEY_CITATION_8097217b-6293-4cfd-b3c2-ac893496d8c0&quot;,&quot;properties&quot;:{&quot;noteIndex&quot;:0},&quot;isEdited&quot;:false,&quot;manualOverride&quot;:{&quot;citeprocText&quot;:&quot;(Majumdar S., 2009)&quot;,&quot;isManuallyOverridden&quot;:false,&quot;manualOverrideText&quot;:&quot;&quot;},&quot;citationTag&quot;:&quot;MENDELEY_CITATION_v3_eyJjaXRhdGlvbklEIjoiTUVOREVMRVlfQ0lUQVRJT05fODA5NzIxN2ItNjI5My00Y2ZkLWIzYzItYWM4OTM0OTZkOGMwIiwicHJvcGVydGllcyI6eyJub3RlSW5kZXgiOjB9LCJpc0VkaXRlZCI6ZmFsc2UsIm1hbnVhbE92ZXJyaWRlIjp7ImNpdGVwcm9jVGV4dCI6IihNYWp1bWRhciBTLiwgMjAwOSkiLCJpc01hbnVhbGx5T3ZlcnJpZGRlbiI6ZmFsc2UsIm1hbnVhbE92ZXJyaWRlVGV4dCI6IiJ9LCJjaXRhdGlvbkl0ZW1zIjpbeyJpZCI6IjRlMDJjYmIzLTJiNTctNTk1Yy1hNWE0LWI5ZWY2NmVmODExOCIsIml0ZW1EYXRhIjp7ImF1dGhvciI6W3siZHJvcHBpbmctcGFydGljbGUiOiIiLCJmYW1pbHkiOiJNYWp1bWRhciBTLiIsImdpdmVuIjoiIiwibm9uLWRyb3BwaW5nLXBhcnRpY2xlIjoiIiwicGFyc2UtbmFtZXMiOmZhbHNlLCJzdWZmaXgiOiIifV0sImNvbnRhaW5lci10aXRsZSI6IkpvdXJuYWwgb2YgSW5kaWFuIEVkdWNhdGlvbiIsImlkIjoiNGUwMmNiYjMtMmI1Ny01OTVjLWE1YTQtYjllZjY2ZWY4MTE4IiwiaXNzdWUiOiIzIiwiaXNzdWVkIjp7ImRhdGUtcGFydHMiOltbIjIwMDkiXV19LCJwYWdlIjoiMTMiLCJ0aXRsZSI6IkVkdWNhdGlvbiBhcyBlbXBvd2VybWVudC10d2lucyBpbiBzZWFyY2ggb2YgYW4gYWx0ZXJuYXRpdmUgZWR1Y2F0aW9uIiwidHlwZSI6ImFydGljbGUtam91cm5hbCIsInZvbHVtZSI6IlhYWFYiLCJjb250YWluZXItdGl0bGUtc2hvcnQiOiIifSwidXJpcyI6WyJodHRwOi8vd3d3Lm1lbmRlbGV5LmNvbS9kb2N1bWVudHMvP3V1aWQ9ODBmNTg5ZTAtYWE5My00NmQ2LWJhMTgtOWI3ZDNjZWI3OWMyIl0sImlzVGVtcG9yYXJ5IjpmYWxzZSwibGVnYWN5RGVza3RvcElkIjoiODBmNTg5ZTAtYWE5My00NmQ2LWJhMTgtOWI3ZDNjZWI3OWMyIn1dfQ==&quot;,&quot;citationItems&quot;:[{&quot;id&quot;:&quot;4e02cbb3-2b57-595c-a5a4-b9ef66ef8118&quot;,&quot;itemData&quot;:{&quot;author&quot;:[{&quot;dropping-particle&quot;:&quot;&quot;,&quot;family&quot;:&quot;Majumdar S.&quot;,&quot;given&quot;:&quot;&quot;,&quot;non-dropping-particle&quot;:&quot;&quot;,&quot;parse-names&quot;:false,&quot;suffix&quot;:&quot;&quot;}],&quot;container-title&quot;:&quot;Journal of Indian Education&quot;,&quot;id&quot;:&quot;4e02cbb3-2b57-595c-a5a4-b9ef66ef8118&quot;,&quot;issue&quot;:&quot;3&quot;,&quot;issued&quot;:{&quot;date-parts&quot;:[[&quot;2009&quot;]]},&quot;page&quot;:&quot;13&quot;,&quot;title&quot;:&quot;Education as empowerment-twins in search of an alternative education&quot;,&quot;type&quot;:&quot;article-journal&quot;,&quot;volume&quot;:&quot;XXXV&quot;,&quot;container-title-short&quot;:&quot;&quot;},&quot;uris&quot;:[&quot;http://www.mendeley.com/documents/?uuid=80f589e0-aa93-46d6-ba18-9b7d3ceb79c2&quot;],&quot;isTemporary&quot;:false,&quot;legacyDesktopId&quot;:&quot;80f589e0-aa93-46d6-ba18-9b7d3ceb79c2&quot;}]},{&quot;citationID&quot;:&quot;MENDELEY_CITATION_47638fe5-197a-4458-aeba-08f4fa12b79b&quot;,&quot;properties&quot;:{&quot;noteIndex&quot;:0},&quot;isEdited&quot;:false,&quot;manualOverride&quot;:{&quot;citeprocText&quot;:&quot;(Shkolin &amp;#38; Fomkin, 2016)&quot;,&quot;isManuallyOverridden&quot;:false,&quot;manualOverrideText&quot;:&quot;&quot;},&quot;citationTag&quot;:&quot;MENDELEY_CITATION_v3_eyJjaXRhdGlvbklEIjoiTUVOREVMRVlfQ0lUQVRJT05fNDc2MzhmZTUtMTk3YS00NDU4LWFlYmEtMDhmNGZhMTJiNzliIiwicHJvcGVydGllcyI6eyJub3RlSW5kZXgiOjB9LCJpc0VkaXRlZCI6ZmFsc2UsIm1hbnVhbE92ZXJyaWRlIjp7ImNpdGVwcm9jVGV4dCI6IihTaGtvbGluICYjMzg7IEZvbWtpbiwgMjAxNikiLCJpc01hbnVhbGx5T3ZlcnJpZGRlbiI6ZmFsc2UsIm1hbnVhbE92ZXJyaWRlVGV4dCI6IiJ9LCJjaXRhdGlvbkl0ZW1zIjpbeyJpZCI6IjdiZDkzMDEzLWFiNWMtNTE3Zi04NmY5LTMzMjUxYzc5M2Y1MSIsIml0ZW1EYXRhIjp7IkRPSSI6IjEwLjExMzQvUzEwNjE5MzNYMTYwNjAxNDQiLCJJU1NOIjoiMTA2MTkzM1giLCJhYnN0cmFjdCI6IlRoZSBtb2xlY3VsYXIgZHluYW1pYyBoYXMgYmVlbiB1c2VkIHRvIHN0dWR5IHRoZSBzZWxmLW9yZ2FuaXphdGlvbiBvZiBjYXJib24gbmFub3R1YmVzIGludG8gYW4gYXJyYXkgaW4gdGhlIHByZXNlbmNlIG9mIGNvb3JkaW5hdGluZyBtb2xlY3VsZXMuIE1ldGhhbmUgYWRzb3JwdGlvbiBvbiBtb2RlbCBzeXN0ZW1zIGhhcyBiZWVuIGNhbGN1bGF0ZWQuIEl0IGhhcyBiZWVuIHNob3duIHRoYXQgc2Vjb25kYXJ5IHBvcm9zaXR5IGZvcm1lZCBieSB0aGUgbmFub3R1YmVzIG1ha2VzIGl0IHBvc3NpYmxlIHRvIGFjY3VtdWxhdGUgbWV0aGFuZSBhdCB0aGUgbGV2ZWwgb2YgdGhlIGJlc3QgY29tbWVyY2lhbCBhZHNvcmJlbnRzLiBTdXByYW1vbGVjdWxhciBzeXN0ZW1zIGhhdmUgYmVlbiBzeW50aGVzaXplZCBvbiB0aGUgYmFzaXMgb2YgY2FyYm9uIG5hbm90dWJlcyBhbmQgYmVuemVuZSBtb2xlY3VsZXMgdXNlZCBhcyBjb29yZGluYXRvcnMgYWNjb3JkaW5nIHRvIGEgc2NoZW1lIHJlYWxpemVkIGluIHRoZSBudW1lcmljYWwgc2ltdWxhdGlvbi4gVGhlIHNwZWNpZmljIGFkc29ycHRpb24gb2Ygbml0cm9nZW4gYXQgMjkzIEsgb24gdGhlIG9idGFpbmVkIHN1cHJhbW9sZWN1bGFyIHN0cnVjdHVyZSBoYXMgYmVlbiBzaG93biB0byBpbmNyZWFzZSBieSBtb3JlIHRoYW4gdGVuZm9sZCBhcyBjb21wYXJlZCB3aXRoIHRoYXQgb24gaW5pdGlhbCBuYW5vdHViZXMuIiwiYXV0aG9yIjpbeyJkcm9wcGluZy1wYXJ0aWNsZSI6IlYuIiwiZmFtaWx5IjoiU2hrb2xpbiIsImdpdmVuIjoiQS4iLCJub24tZHJvcHBpbmctcGFydGljbGUiOiIiLCJwYXJzZS1uYW1lcyI6ZmFsc2UsInN1ZmZpeCI6IiJ9LHsiZHJvcHBpbmctcGFydGljbGUiOiIiLCJmYW1pbHkiOiJGb21raW4iLCJnaXZlbiI6IkEuIEEuIiwibm9uLWRyb3BwaW5nLXBhcnRpY2xlIjoiIiwicGFyc2UtbmFtZXMiOmZhbHNlLCJzdWZmaXgiOiIifV0sImNvbnRhaW5lci10aXRsZSI6IkNvbGxvaWQgSm91cm5hbCIsImlkIjoiN2JkOTMwMTMtYWI1Yy01MTdmLTg2ZjktMzMyNTFjNzkzZjUxIiwiaXNzdWUiOiI2IiwiaXNzdWVkIjp7ImRhdGUtcGFydHMiOltbIjIwMTYiXV19LCJwYWdlIjoiODAwLTgwNyIsInRpdGxlIjoiU2VsZi1vcmdhbml6YXRpb24gb2Ygc3VwcmFtb2xlY3VsYXIgbWljcm9wb3JvdXMgc3RydWN0dXJlcyBiYXNlZCBvbiBjYXJib24gbmFub3R1YmVzIGFuZCBiZW56ZW5lIiwidHlwZSI6ImFydGljbGUtam91cm5hbCIsInZvbHVtZSI6Ijc4IiwiY29udGFpbmVyLXRpdGxlLXNob3J0IjoiIn0sInVyaXMiOlsiaHR0cDovL3d3dy5tZW5kZWxleS5jb20vZG9jdW1lbnRzLz91dWlkPTQ1M2EzYjg5LWRkM2QtNDlhNy1hMjAwLTljNjBmNjliMzM0NSJdLCJpc1RlbXBvcmFyeSI6ZmFsc2UsImxlZ2FjeURlc2t0b3BJZCI6IjQ1M2EzYjg5LWRkM2QtNDlhNy1hMjAwLTljNjBmNjliMzM0NSJ9XX0=&quot;,&quot;citationItems&quot;:[{&quot;id&quot;:&quot;7bd93013-ab5c-517f-86f9-33251c793f51&quot;,&quot;itemData&quot;:{&quot;DOI&quot;:&quot;10.1134/S1061933X16060144&quot;,&quot;ISSN&quot;:&quot;1061933X&quot;,&quot;abstract&quot;:&quot;The molecular dynamic has been used to study the self-organization of carbon nanotubes into an array in the presence of coordinating molecules. Methane adsorption on model systems has been calculated. It has been shown that secondary porosity formed by the nanotubes makes it possible to accumulate methane at the level of the best commercial adsorbents. Supramolecular systems have been synthesized on the basis of carbon nanotubes and benzene molecules used as coordinators according to a scheme realized in the numerical simulation. The specific adsorption of nitrogen at 293 K on the obtained supramolecular structure has been shown to increase by more than tenfold as compared with that on initial nanotubes.&quot;,&quot;author&quot;:[{&quot;dropping-particle&quot;:&quot;V.&quot;,&quot;family&quot;:&quot;Shkolin&quot;,&quot;given&quot;:&quot;A.&quot;,&quot;non-dropping-particle&quot;:&quot;&quot;,&quot;parse-names&quot;:false,&quot;suffix&quot;:&quot;&quot;},{&quot;dropping-particle&quot;:&quot;&quot;,&quot;family&quot;:&quot;Fomkin&quot;,&quot;given&quot;:&quot;A. A.&quot;,&quot;non-dropping-particle&quot;:&quot;&quot;,&quot;parse-names&quot;:false,&quot;suffix&quot;:&quot;&quot;}],&quot;container-title&quot;:&quot;Colloid Journal&quot;,&quot;id&quot;:&quot;7bd93013-ab5c-517f-86f9-33251c793f51&quot;,&quot;issue&quot;:&quot;6&quot;,&quot;issued&quot;:{&quot;date-parts&quot;:[[&quot;2016&quot;]]},&quot;page&quot;:&quot;800-807&quot;,&quot;title&quot;:&quot;Self-organization of supramolecular microporous structures based on carbon nanotubes and benzene&quot;,&quot;type&quot;:&quot;article-journal&quot;,&quot;volume&quot;:&quot;78&quot;,&quot;container-title-short&quot;:&quot;&quot;},&quot;uris&quot;:[&quot;http://www.mendeley.com/documents/?uuid=453a3b89-dd3d-49a7-a200-9c60f69b3345&quot;],&quot;isTemporary&quot;:false,&quot;legacyDesktopId&quot;:&quot;453a3b89-dd3d-49a7-a200-9c60f69b3345&quot;}]},{&quot;citationID&quot;:&quot;MENDELEY_CITATION_42772ffe-6be1-4763-b0b3-eb4f6b48fd82&quot;,&quot;properties&quot;:{&quot;noteIndex&quot;:0},&quot;isEdited&quot;:false,&quot;manualOverride&quot;:{&quot;citeprocText&quot;:&quot;(Amineh &amp;#38; Asl, 2015)&quot;,&quot;isManuallyOverridden&quot;:false,&quot;manualOverrideText&quot;:&quot;&quot;},&quot;citationTag&quot;:&quot;MENDELEY_CITATION_v3_eyJjaXRhdGlvbklEIjoiTUVOREVMRVlfQ0lUQVRJT05fNDI3NzJmZmUtNmJlMS00NzYzLWIwYjMtZWI0ZjZiNDhmZDgyIiwicHJvcGVydGllcyI6eyJub3RlSW5kZXgiOjB9LCJpc0VkaXRlZCI6ZmFsc2UsIm1hbnVhbE92ZXJyaWRlIjp7ImNpdGVwcm9jVGV4dCI6IihBbWluZWggJiMzODsgQXNsLCAyMDE1KSIsImlzTWFudWFsbHlPdmVycmlkZGVuIjpmYWxzZSwibWFudWFsT3ZlcnJpZGVUZXh0IjoiIn0sImNpdGF0aW9uSXRlbXMiOlt7ImlkIjoiZDYwYmUwNTEtMTk5Yy01YjhkLTg4ZWQtZDMxMTYyMTQ4ZGNlIiwiaXRlbURhdGEiOnsiYWJzdHJhY3QiOiJBIEIgUyBUIFIgQSBDIFQgQWx0aG91Z2ggY29uc3RydWN0aXZpc20gaXMgYSBjb25jZXB0IHRoYXQgaGFzIGJlZW4gZW1icmFjZWQgcmVjZW50bHksIGEgZ3JlYXQgbnVtYmVyIG9mIHNvY2lvbG9naXN0cywgcHN5Y2hvbG9naXN0cywgYXBwbGllZCBsaW5ndWlzdHMsIGFuZCB0ZWFjaGVycyBoYXZlIHByb3ZpZGVkIHZhcmllZCBkZWZpbml0aW9ucyBvZiB0aGlzIGNvbmNlcHQuIEFsc28gbWFueSBwaGlsb3NvcGhlcnMgYW5kIGVkdWNhdGlvbmFsaXN0cyBzdWNoIGFzIFBpYWdldCwgVnlnb3Rza3ksIGFuZCBQZXJraW5zIHN1Z2dlc3QgdGhhdCBjb25zdHJ1Y3RpdmlzbSBhbmQgc29jaWFsIGNvbnN0cnVjdGl2aXNtIHRyeSB0byBzb2x2ZSB0aGUgcHJvYmxlbXMgb2YgdHJhZGl0aW9uYWwgdGVhY2hpbmcgYW5kIGxlYXJuaW5nLiBUaGlzIHJlc2VhcmNoIHJldmlldyByZXByZXNlbnRzIHRoZSBtZWFuaW5nIGFuZCB0aGUgb3JpZ2luIG9mIGNvbnN0cnVjdGl2aXNtLCBhbmQgdGhlbiBkaXNjdXNzZXMgdGhlIHJvbGUgb2YgbGVhbmluZywgdGVhY2hpbmcsIGxlYXJuZXIsIGFuZCB0ZWFjaGVyIGluIHRoZSBmaXJzdCBwYXJ0IGZyb20gY29uc3RydWN0aXZpc3QgcGVyc3BlY3RpdmUuIEluIHRoZSBzZWNvbmQgcGFydCwgdGhlIHBhcGVyIGRpc2N1c3NlcyB0aGUgc2FtZSBpc3N1ZXMsIGFzIHByZXNlbnRlZCBpbiB0aGUgZmlyc3QgcGFydCwgZnJvbSBzb2NpYWwgY29uc3RydWN0aXZpc3QgcGVyc3BlY3RpdmUuIFRoZSBwdXJwb3NlIG9mIHRoaXMgcmVzZWFyY2ggcmV2aWV3IGlzIHRvIG1ha2UgRUZMIHRlYWNoZXJzIGFuZCBFRkwgc3R1ZGVudHMgbW9yZSBmYW1pbGlhciB3aXRoIHRoZSBpbXBvcnRhbmNlIGFuZCBndWlkYW5jZSBvZiBib3RoIGNvbnN0cnVjdGl2aXNtIGFuZCBzb2NpYWwgY29uc3RydWN0aXZpc20gcGVyc3BlY3RpdmVzLiIsImF1dGhvciI6W3siZHJvcHBpbmctcGFydGljbGUiOiIiLCJmYW1pbHkiOiJBbWluZWgiLCJnaXZlbiI6IlJveWEgSmFmYXJpIiwibm9uLWRyb3BwaW5nLXBhcnRpY2xlIjoiIiwicGFyc2UtbmFtZXMiOmZhbHNlLCJzdWZmaXgiOiIifSx7ImRyb3BwaW5nLXBhcnRpY2xlIjoiIiwiZmFtaWx5IjoiQXNsIiwiZ2l2ZW4iOiJIYW5pZWggRGF2YXRnYXJpIiwibm9uLWRyb3BwaW5nLXBhcnRpY2xlIjoiIiwicGFyc2UtbmFtZXMiOmZhbHNlLCJzdWZmaXgiOiIifV0sImNvbnRhaW5lci10aXRsZSI6IkpvdXJuYWwgb2YgU29jaWFsIFNjaWVuY2VzLCBMaXRlcmF0dXJlIGFuZCBMYW5ndWFnZXMiLCJpZCI6ImQ2MGJlMDUxLTE5OWMtNWI4ZC04OGVkLWQzMTE2MjE0OGRjZSIsImlzc3VlIjoiMSIsImlzc3VlZCI6eyJkYXRlLXBhcnRzIjpbWyIyMDE1Il1dfSwicGFnZSI6IjktMTYiLCJ0aXRsZSI6IlJldmlldyBvZiBjb25zdHJ1Y3RpdmlzbSBhbmQgc29jaWFsIGNvbnN0cnVjdGl2aXNtIiwidHlwZSI6ImFydGljbGUtam91cm5hbCIsInZvbHVtZSI6IjEiLCJjb250YWluZXItdGl0bGUtc2hvcnQiOiIifSwidXJpcyI6WyJodHRwOi8vd3d3Lm1lbmRlbGV5LmNvbS9kb2N1bWVudHMvP3V1aWQ9YjgyNmM3Y2UtNzA3OC00M2Q1LWJmYTAtNDQzNTg5YzE4NGUwIl0sImlzVGVtcG9yYXJ5IjpmYWxzZSwibGVnYWN5RGVza3RvcElkIjoiYjgyNmM3Y2UtNzA3OC00M2Q1LWJmYTAtNDQzNTg5YzE4NGUwIn1dfQ==&quot;,&quot;citationItems&quot;:[{&quot;id&quot;:&quot;d60be051-199c-5b8d-88ed-d31162148dce&quot;,&quot;itemData&quot;:{&quot;abstract&quot;:&quot;A B S T R A C T Although constructivism is a concept that has been embraced recently, a great number of sociologists, psychologists, applied linguists, and teachers have provided varied definitions of this concept. Also many philosophers and educationalists such as Piaget, Vygotsky, and Perkins suggest that constructivism and social constructivism try to solve the problems of traditional teaching and learning. This research review represents the meaning and the origin of constructivism, and then discusses the role of leaning, teaching, learner, and teacher in the first part from constructivist perspective. In the second part, the paper discusses the same issues, as presented in the first part, from social constructivist perspective. The purpose of this research review is to make EFL teachers and EFL students more familiar with the importance and guidance of both constructivism and social constructivism perspectives.&quot;,&quot;author&quot;:[{&quot;dropping-particle&quot;:&quot;&quot;,&quot;family&quot;:&quot;Amineh&quot;,&quot;given&quot;:&quot;Roya Jafari&quot;,&quot;non-dropping-particle&quot;:&quot;&quot;,&quot;parse-names&quot;:false,&quot;suffix&quot;:&quot;&quot;},{&quot;dropping-particle&quot;:&quot;&quot;,&quot;family&quot;:&quot;Asl&quot;,&quot;given&quot;:&quot;Hanieh Davatgari&quot;,&quot;non-dropping-particle&quot;:&quot;&quot;,&quot;parse-names&quot;:false,&quot;suffix&quot;:&quot;&quot;}],&quot;container-title&quot;:&quot;Journal of Social Sciences, Literature and Languages&quot;,&quot;id&quot;:&quot;d60be051-199c-5b8d-88ed-d31162148dce&quot;,&quot;issue&quot;:&quot;1&quot;,&quot;issued&quot;:{&quot;date-parts&quot;:[[&quot;2015&quot;]]},&quot;page&quot;:&quot;9-16&quot;,&quot;title&quot;:&quot;Review of constructivism and social constructivism&quot;,&quot;type&quot;:&quot;article-journal&quot;,&quot;volume&quot;:&quot;1&quot;,&quot;container-title-short&quot;:&quot;&quot;},&quot;uris&quot;:[&quot;http://www.mendeley.com/documents/?uuid=b826c7ce-7078-43d5-bfa0-443589c184e0&quot;],&quot;isTemporary&quot;:false,&quot;legacyDesktopId&quot;:&quot;b826c7ce-7078-43d5-bfa0-443589c184e0&quot;}]},{&quot;citationID&quot;:&quot;MENDELEY_CITATION_74e1df27-45f9-451f-b653-827c58e119d3&quot;,&quot;properties&quot;:{&quot;noteIndex&quot;:0},&quot;isEdited&quot;:false,&quot;manualOverride&quot;:{&quot;citeprocText&quot;:&quot;(Andersen &amp;#38; Kiverstein, 2024)&quot;,&quot;isManuallyOverridden&quot;:false,&quot;manualOverrideText&quot;:&quot;&quot;},&quot;citationTag&quot;:&quot;MENDELEY_CITATION_v3_eyJjaXRhdGlvbklEIjoiTUVOREVMRVlfQ0lUQVRJT05fNzRlMWRmMjctNDVmOS00NTFmLWI2NTMtODI3YzU4ZTExOWQzIiwicHJvcGVydGllcyI6eyJub3RlSW5kZXgiOjB9LCJpc0VkaXRlZCI6ZmFsc2UsIm1hbnVhbE92ZXJyaWRlIjp7ImNpdGVwcm9jVGV4dCI6IihBbmRlcnNlbiAmIzM4OyBLaXZlcnN0ZWluLCAyMDI0KSIsImlzTWFudWFsbHlPdmVycmlkZGVuIjpmYWxzZSwibWFudWFsT3ZlcnJpZGVUZXh0IjoiIn0sImNpdGF0aW9uSXRlbXMiOlt7ImlkIjoiMjA5ODExZjYtMWY1Ny01NzMzLWExNWEtNTNmYTBkOWIzNzA2IiwiaXRlbURhdGEiOnsiRE9JIjoiMTAuMTExMS90b3BzLjEyNzUyIiwiSVNTTiI6IjE3NTY4NzY1IiwiYWJzdHJhY3QiOiJJdCBpcyB3aWRlbHkgYmVsaWV2ZWQgdGhhdCBwbGF5IGFuZCBjdXJpb3NpdHkgYXJlIGtleSBpbmdyZWRpZW50cyBhcyBjaGlsZHJlbiBkZXZlbG9wIG1vZGVscyBvZiB0aGUgd29ybGQuIFRoZXJlIGlzIGFsc28gYW4gZW1lcmdpbmcgY29uc2Vuc3VzIHRoYXQgY2hpbGRyZW4gYXJlIEJheWVzaWFuIGxlYXJuZXJzIHdobyBjb21iaW5lIHRoZWlyIHN0cnVjdHVyZWQgcHJpb3IgYmVsaWVmcyB3aXRoIGVzdGltYXRpb25zIG9mIHRoZSBsaWtlbGlob29kIG9mIG5ldyBldmlkZW5jZSB0byBpbmZlciB0aGUgbW9zdCBwcm9iYWJsZSBtb2RlbCBvZiB0aGUgd29ybGQuIEFuIGluZmx1ZW50aWFsIHNjaG9vbCBvZiB0aG91Z2h0IHdpdGhpbiBkZXZlbG9wbWVudGFsIHBzeWNob2xvZ3ksIHJhdGlvbmFsIGNvbnN0cnVjdGl2aXNtLCBjb21iaW5lcyB0aGVzZSB0d28gaWRlYXMgdG8gcHJvcG9zZSB0aGF0IGNoaWxkcmVuIGxlYXJuIGludHVpdGl2ZSB0aGVvcmllcyBvZiBob3cgdGhlIHdvcmxkIHdvcmtzIGluIHBhcnQgYnkgZW5nYWdpbmcgaW4gcGxheSBhY3Rpdml0aWVzIHRoYXQgYWxsb3cgdGhlbSB0byBnYXRoZXIgbmV3IGluZm9ybWF0aW9uIGZvciB0ZXN0aW5nIHRoZWlyIHRoZW9yaWVzLiBUaGVyZSBhcmUgc3RpbGwsIGhvd2V2ZXIsIGF0IGxlYXN0IHR3byBwaWVjZXMgbWlzc2luZyBmcm9tIHJhdGlvbmFsIGNvbnN0cnVjdGl2aXN0IHRoZW9yaWVzIG9mIGRldmVsb3BtZW50LiBGaXJzdCwgcmF0aW9uYWwgY29uc3RydWN0aXZpc20gaGFzIHNvIGZhciBkZXZvdGVkIGxpdHRsZSBhdHRlbnRpb24gdG8gZXhwbGFpbmluZyB3aHkgY2hpbGRyZW4ncyBwcmVmZXJyZWQgZm9ybSBvZiBsZWFybmluZywgcGxheSwgZmVlbHMgc28gZnVuLCBlbmpveWFibGUsIGFuZCByZXdhcmRpbmcuIFJhdGlvbmFsIGNvbnN0cnVjdGl2aXNtIG1heSBzdWdnZXN0IHRoYXQgY2hpbGRyZW4gYXJlIGN1cmlvdXMgYW5kIGxpa2UgdG8gcGxheSBiZWNhdXNlIHJlZHVjaW5nIHVuY2VydGFpbnR5IGFuZCBsZWFybmluZyBiZXR0ZXIgdGhlb3JpZXMgb2YgdGhlIGNhdXNhbCB3b3JraW5ncyBvZiB0aGUgd29ybGQgaXMgZW5qb3lhYmxlLiBXaGF0IHJlbWFpbnMgdW5jbGVhciwgaG93ZXZlciwgaXMgd2h5IHJlZHVjaW5nIHVuY2VydGFpbnR5IGluIHBsYXkgaXMgaW50ZXJlc3RpbmcsIGZ1biwgYW5kIGpveWZ1bCwgd2hpbGUgZG9pbmcgc28gaW4gb3RoZXIgZm9ybXMgb2YgbGVhcm5pbmcgY2FuIGJlIGZydXN0cmF0aW5nIG9yIGJvcmluZy4gU2Vjb25kLCByYXRpb25hbCBjb25zdHJ1Y3RpdmlzbSBtYXkgaGF2ZSBvdmVybG9va2VkIGhvdyBjaGlsZHJlbiwgZHVyaW5nIHBsYXksIHdpbGwgdGFrZSBjb250cm9sIG9mIGFuZCBtYW5pcHVsYXRlIHRoZWlyIGVudmlyb25tZW50LCBzb21ldGltZXMgaW4gYW4gZWZmb3J0IHRvIGNyZWF0ZSBpZGVhbCBuaWNoZXMgZm9yIHN1cnByaXNlLWV4dHJhY3Rpb24sIHNvbWV0aW1lcyBmb3IgZGV2ZWxvcGluZyBzdHJhdGVnaWVzIGZvciBtYWtpbmcgdGhlIHdvcmxkIGZpdCB3aXRoIHRoZWlyIHByZWRpY3Rpb25zLiBUaGVzZSBtaXNzaW5nIGVsZW1lbnRzIGZyb20gcmF0aW9uYWwgY29uc3RydWN0aXZpc20gY2FuIGJlIHByb3ZpZGVkIGJ5IHVuZGVyc3RhbmRpbmcgdGhlIGNvbnRyaWJ1dGlvbiBvZiBwbGF5IHRvIGRldmVsb3BtZW50IGluIHRlcm1zIG9mIHByZWRpY3RpdmUgcHJvY2Vzc2luZywgYW4gaW5mbHVlbnRpYWwgZnJhbWV3b3JrIGluIGNvZ25pdGl2ZSBuZXVyb3NjaWVuY2UgdGhhdCBtb2RlbHMgbWFueSBvZiB0aGUgYnJhaW4ncyBjb2duaXRpdmUgZnVuY3Rpb25zIGFzIHByb2Nlc3NlcyBvZiBtb2RlbC1iYXNlZCwgcHJvYmFiaWxpc3RpYyBwcmVkaWN0aW9uLiIsImF1dGhvciI6W3siZHJvcHBpbmctcGFydGljbGUiOiIiLCJmYW1pbHkiOiJBbmRlcnNlbiIsImdpdmVuIjoiTWFyYyBNLiIsIm5vbi1kcm9wcGluZy1wYXJ0aWNsZSI6IiIsInBhcnNlLW5hbWVzIjpmYWxzZSwic3VmZml4IjoiIn0seyJkcm9wcGluZy1wYXJ0aWNsZSI6IiIsImZhbWlseSI6IktpdmVyc3RlaW4iLCJnaXZlbiI6Ikp1bGlhbiIsIm5vbi1kcm9wcGluZy1wYXJ0aWNsZSI6IiIsInBhcnNlLW5hbWVzIjpmYWxzZSwic3VmZml4IjoiIn1dLCJjb250YWluZXItdGl0bGUiOiJUb3BpY3MgaW4gQ29nbml0aXZlIFNjaWVuY2UiLCJpZCI6IjIwOTgxMWY2LTFmNTctNTczMy1hMTVhLTUzZmEwZDliMzcwNiIsImlzc3VlZCI6eyJkYXRlLXBhcnRzIjpbWyIyMDI0Il1dfSwicGFnZSI6IjEtMjQiLCJ0aXRsZSI6IlBsYXkgaW4gQ29nbml0aXZlIERldmVsb3BtZW50OiBGcm9tIFJhdGlvbmFsIENvbnN0cnVjdGl2aXNtIHRvIFByZWRpY3RpdmUgUHJvY2Vzc2luZyIsInR5cGUiOiJhcnRpY2xlLWpvdXJuYWwiLCJ2b2x1bWUiOiIwMCIsImNvbnRhaW5lci10aXRsZS1zaG9ydCI6IlRvcCBDb2duIFNjaSJ9LCJ1cmlzIjpbImh0dHA6Ly93d3cubWVuZGVsZXkuY29tL2RvY3VtZW50cy8/dXVpZD0zMWFlNTA2YS1iZDhmLTQ3NjktOTU2Yi05N2ZkMmJlNDEwMDYiXSwiaXNUZW1wb3JhcnkiOmZhbHNlLCJsZWdhY3lEZXNrdG9wSWQiOiIzMWFlNTA2YS1iZDhmLTQ3NjktOTU2Yi05N2ZkMmJlNDEwMDYifV19&quot;,&quot;citationItems&quot;:[{&quot;id&quot;:&quot;209811f6-1f57-5733-a15a-53fa0d9b3706&quot;,&quot;itemData&quot;:{&quot;DOI&quot;:&quot;10.1111/tops.12752&quot;,&quot;ISSN&quot;:&quot;17568765&quot;,&quot;abstract&quot;:&quot;It is widely believed that play and curiosity are key ingredients as children develop models of the world. There is also an emerging consensus that children are Bayesian learners who combine their structured prior beliefs with estimations of the likelihood of new evidence to infer the most probable model of the world. An influential school of thought within developmental psychology, rational constructivism, combines these two ideas to propose that children learn intuitive theories of how the world works in part by engaging in play activities that allow them to gather new information for testing their theories. There are still, however, at least two pieces missing from rational constructivist theories of development. First, rational constructivism has so far devoted little attention to explaining why children's preferred form of learning, play, feels so fun, enjoyable, and rewarding. Rational constructivism may suggest that children are curious and like to play because reducing uncertainty and learning better theories of the causal workings of the world is enjoyable. What remains unclear, however, is why reducing uncertainty in play is interesting, fun, and joyful, while doing so in other forms of learning can be frustrating or boring. Second, rational constructivism may have overlooked how children, during play, will take control of and manipulate their environment, sometimes in an effort to create ideal niches for surprise-extraction, sometimes for developing strategies for making the world fit with their predictions. These missing elements from rational constructivism can be provided by understanding the contribution of play to development in terms of predictive processing, an influential framework in cognitive neuroscience that models many of the brain's cognitive functions as processes of model-based, probabilistic prediction.&quot;,&quot;author&quot;:[{&quot;dropping-particle&quot;:&quot;&quot;,&quot;family&quot;:&quot;Andersen&quot;,&quot;given&quot;:&quot;Marc M.&quot;,&quot;non-dropping-particle&quot;:&quot;&quot;,&quot;parse-names&quot;:false,&quot;suffix&quot;:&quot;&quot;},{&quot;dropping-particle&quot;:&quot;&quot;,&quot;family&quot;:&quot;Kiverstein&quot;,&quot;given&quot;:&quot;Julian&quot;,&quot;non-dropping-particle&quot;:&quot;&quot;,&quot;parse-names&quot;:false,&quot;suffix&quot;:&quot;&quot;}],&quot;container-title&quot;:&quot;Topics in Cognitive Science&quot;,&quot;id&quot;:&quot;209811f6-1f57-5733-a15a-53fa0d9b3706&quot;,&quot;issued&quot;:{&quot;date-parts&quot;:[[&quot;2024&quot;]]},&quot;page&quot;:&quot;1-24&quot;,&quot;title&quot;:&quot;Play in Cognitive Development: From Rational Constructivism to Predictive Processing&quot;,&quot;type&quot;:&quot;article-journal&quot;,&quot;volume&quot;:&quot;00&quot;,&quot;container-title-short&quot;:&quot;Top Cogn Sci&quot;},&quot;uris&quot;:[&quot;http://www.mendeley.com/documents/?uuid=31ae506a-bd8f-4769-956b-97fd2be41006&quot;],&quot;isTemporary&quot;:false,&quot;legacyDesktopId&quot;:&quot;31ae506a-bd8f-4769-956b-97fd2be41006&quot;}]},{&quot;citationID&quot;:&quot;MENDELEY_CITATION_dfe7127c-c821-47f9-9614-e3d1c5d50a4a&quot;,&quot;properties&quot;:{&quot;noteIndex&quot;:0},&quot;isEdited&quot;:false,&quot;manualOverride&quot;:{&quot;citeprocText&quot;:&quot;(Ngan &amp;#38; Hercz, 2024)&quot;,&quot;isManuallyOverridden&quot;:false,&quot;manualOverrideText&quot;:&quot;&quot;},&quot;citationTag&quot;:&quot;MENDELEY_CITATION_v3_eyJjaXRhdGlvbklEIjoiTUVOREVMRVlfQ0lUQVRJT05fZGZlNzEyN2MtYzgyMS00N2Y5LTk2MTQtZTNkMWM1ZDUwYTRhIiwicHJvcGVydGllcyI6eyJub3RlSW5kZXgiOjB9LCJpc0VkaXRlZCI6ZmFsc2UsIm1hbnVhbE92ZXJyaWRlIjp7ImNpdGVwcm9jVGV4dCI6IihOZ2FuICYjMzg7IEhlcmN6LCAyMDI0KSIsImlzTWFudWFsbHlPdmVycmlkZGVuIjpmYWxzZSwibWFudWFsT3ZlcnJpZGVUZXh0IjoiIn0sImNpdGF0aW9uSXRlbXMiOlt7ImlkIjoiOWFlZjYwNzYtZDczMy01ZTA1LTk0YzktN2RjZDg5NzU0ODYxIiwiaXRlbURhdGEiOnsiRE9JIjoiMTAuMTAwNy9zNDAyOTktMDIzLTAwNzMxLTMiLCJJU0JOIjoiNDAyOTkwMjMwMDczMSIsIklTU04iOiIyMjQzNzkwOCIsImFic3RyYWN0IjoiSW4gdGhlIG9yaWdpbmFsIHB1YmxpY2F0aW9uLCB0aGUgZmlyc3QgYW5kIGxhc3QgbmFtZSBvZiB0aGUgYXV0aG9ycyBcIkR1b25nIFRoaSBOZ29jIE5nYW5cIiBhbmQgXCJNYXJpYSBIZXJjelwiIHdlcmUgaW50ZXJjaGFuZ2VkLiBJdCBpcyB1cGRhdGVkIGluIHRoaXMgY29ycmVjdGlvbi4gVGhlIG9yaWdpbmFsIGFydGljbGUgaGFzIGJlZW4gY29ycmVjdGVkLiIsImF1dGhvciI6W3siZHJvcHBpbmctcGFydGljbGUiOiIiLCJmYW1pbHkiOiJOZ2FuIiwiZ2l2ZW4iOiJEdW9uZyBUaGkgTmdvYyIsIm5vbi1kcm9wcGluZy1wYXJ0aWNsZSI6IiIsInBhcnNlLW5hbWVzIjpmYWxzZSwic3VmZml4IjoiIn0seyJkcm9wcGluZy1wYXJ0aWNsZSI6IiIsImZhbWlseSI6IkhlcmN6IiwiZ2l2ZW4iOiJNYXJpYSIsIm5vbi1kcm9wcGluZy1wYXJ0aWNsZSI6IiIsInBhcnNlLW5hbWVzIjpmYWxzZSwic3VmZml4IjoiIn1dLCJjb250YWluZXItdGl0bGUiOiJBc2lhLVBhY2lmaWMgRWR1Y2F0aW9uIFJlc2VhcmNoZXIiLCJpZCI6IjlhZWY2MDc2LWQ3MzMtNWUwNS05NGM5LTdkY2Q4OTc1NDg2MSIsImlzc3VlIjoiMSIsImlzc3VlZCI6eyJkYXRlLXBhcnRzIjpbWyIyMDI0Il1dfSwicGFnZSI6IjEyNyIsInB1Ymxpc2hlciI6IlNwcmluZ2VyIE5hdHVyZSBTaW5nYXBvcmUiLCJ0aXRsZSI6IkNvcnJlY3Rpb246IFZhbGlkaXR5IGFuZCBSZWxpYWJpbGl0eSBvZiBDb2duaXRpdmUgQ29uc3RydWN0aXZpc20tT3JpZW50ZWQgVGVhY2hpbmcgQ29uY2VwdGlvbiBRdWVzdGlvbm5haXJlIChUaGUgQXNpYS1QYWNpZmljIEVkdWNhdGlvbiBSZXNlYXJjaGVyLCAoMjAyNCksIDMzLCAxLCAoMTE1LTEyNSksIDEwLjEwMDcvczQwMjk5LTAyMy0wMDcxMy01KSIsInR5cGUiOiJhcnRpY2xlLWpvdXJuYWwiLCJ2b2x1bWUiOiIzMyIsImNvbnRhaW5lci10aXRsZS1zaG9ydCI6IiJ9LCJ1cmlzIjpbImh0dHA6Ly93d3cubWVuZGVsZXkuY29tL2RvY3VtZW50cy8/dXVpZD1jZTI2NDE2Yy00Y2I0LTRiODMtYTAwZS03NGIwZmNlMzkxODEiXSwiaXNUZW1wb3JhcnkiOmZhbHNlLCJsZWdhY3lEZXNrdG9wSWQiOiJjZTI2NDE2Yy00Y2I0LTRiODMtYTAwZS03NGIwZmNlMzkxODEifV19&quot;,&quot;citationItems&quot;:[{&quot;id&quot;:&quot;9aef6076-d733-5e05-94c9-7dcd89754861&quot;,&quot;itemData&quot;:{&quot;DOI&quot;:&quot;10.1007/s40299-023-00731-3&quot;,&quot;ISBN&quot;:&quot;4029902300731&quot;,&quot;ISSN&quot;:&quot;22437908&quot;,&quot;abstract&quot;:&quot;In the original publication, the first and last name of the authors \&quot;Duong Thi Ngoc Ngan\&quot; and \&quot;Maria Hercz\&quot; were interchanged. It is updated in this correction. The original article has been corrected.&quot;,&quot;author&quot;:[{&quot;dropping-particle&quot;:&quot;&quot;,&quot;family&quot;:&quot;Ngan&quot;,&quot;given&quot;:&quot;Duong Thi Ngoc&quot;,&quot;non-dropping-particle&quot;:&quot;&quot;,&quot;parse-names&quot;:false,&quot;suffix&quot;:&quot;&quot;},{&quot;dropping-particle&quot;:&quot;&quot;,&quot;family&quot;:&quot;Hercz&quot;,&quot;given&quot;:&quot;Maria&quot;,&quot;non-dropping-particle&quot;:&quot;&quot;,&quot;parse-names&quot;:false,&quot;suffix&quot;:&quot;&quot;}],&quot;container-title&quot;:&quot;Asia-Pacific Education Researcher&quot;,&quot;id&quot;:&quot;9aef6076-d733-5e05-94c9-7dcd89754861&quot;,&quot;issue&quot;:&quot;1&quot;,&quot;issued&quot;:{&quot;date-parts&quot;:[[&quot;2024&quot;]]},&quot;page&quot;:&quot;127&quot;,&quot;publisher&quot;:&quot;Springer Nature Singapore&quot;,&quot;title&quot;:&quot;Correction: Validity and Reliability of Cognitive Constructivism-Oriented Teaching Conception Questionnaire (The Asia-Pacific Education Researcher, (2024), 33, 1, (115-125), 10.1007/s40299-023-00713-5)&quot;,&quot;type&quot;:&quot;article-journal&quot;,&quot;volume&quot;:&quot;33&quot;,&quot;container-title-short&quot;:&quot;&quot;},&quot;uris&quot;:[&quot;http://www.mendeley.com/documents/?uuid=ce26416c-4cb4-4b83-a00e-74b0fce39181&quot;],&quot;isTemporary&quot;:false,&quot;legacyDesktopId&quot;:&quot;ce26416c-4cb4-4b83-a00e-74b0fce39181&quot;}]},{&quot;citationID&quot;:&quot;MENDELEY_CITATION_7427fb20-e143-469e-8fc3-c7b3744f9c86&quot;,&quot;properties&quot;:{&quot;noteIndex&quot;:0},&quot;isEdited&quot;:false,&quot;manualOverride&quot;:{&quot;citeprocText&quot;:&quot;(Kugele, 2025)&quot;,&quot;isManuallyOverridden&quot;:false,&quot;manualOverrideText&quot;:&quot;&quot;},&quot;citationTag&quot;:&quot;MENDELEY_CITATION_v3_eyJjaXRhdGlvbklEIjoiTUVOREVMRVlfQ0lUQVRJT05fNzQyN2ZiMjAtZTE0My00NjllLThmYzMtYzdiMzc0NGY5Yzg2IiwicHJvcGVydGllcyI6eyJub3RlSW5kZXgiOjB9LCJpc0VkaXRlZCI6ZmFsc2UsIm1hbnVhbE92ZXJyaWRlIjp7ImNpdGVwcm9jVGV4dCI6IihLdWdlbGUsIDIwMjUpIiwiaXNNYW51YWxseU92ZXJyaWRkZW4iOmZhbHNlLCJtYW51YWxPdmVycmlkZVRleHQiOiIifSwiY2l0YXRpb25JdGVtcyI6W3siaWQiOiI3ZmNiOTliMy1hYzllLTU4ZGMtOWU3MS00MDUxYzUyNzZkNWIiLCJpdGVtRGF0YSI6eyJJU1NOIjoiMTM4OS0wNDE3IiwiYXV0aG9yIjpbeyJkcm9wcGluZy1wYXJ0aWNsZSI6IiIsImZhbWlseSI6Ikt1Z2VsZSIsImdpdmVuIjoiU2VhbiIsIm5vbi1kcm9wcGluZy1wYXJ0aWNsZSI6IiIsInBhcnNlLW5hbWVzIjpmYWxzZSwic3VmZml4IjoiIn1dLCJjb250YWluZXItdGl0bGUiOiJDb2duaXRpdmUgU3lzdGVtcyBSZXNlYXJjaCIsImlkIjoiN2ZjYjk5YjMtYWM5ZS01OGRjLTllNzEtNDA1MWM1Mjc2ZDViIiwiaXNzdWVkIjp7ImRhdGUtcGFydHMiOltbIjIwMjUiXV19LCJwYWdlIjoiMTAxMzIxIiwicHVibGlzaGVyIjoiRWxzZXZpZXIiLCJ0aXRsZSI6IkNvbnN0cnVjdGl2aXN0IHByb2NlZHVyYWwgbGVhcm5pbmcgZm9yIGdyb3VuZGVkIGNvZ25pdGl2ZSBhZ2VudHMiLCJ0eXBlIjoiYXJ0aWNsZS1qb3VybmFsIiwidm9sdW1lIjoiOTAiLCJjb250YWluZXItdGl0bGUtc2hvcnQiOiJDb2duIFN5c3QgUmVzIn0sInVyaXMiOlsiaHR0cDovL3d3dy5tZW5kZWxleS5jb20vZG9jdW1lbnRzLz91dWlkPTA4MmMyZDY0LTNiMzYtNGQxYS1hYTA2LTRkNDcxNWE5Y2NlNSJdLCJpc1RlbXBvcmFyeSI6ZmFsc2UsImxlZ2FjeURlc2t0b3BJZCI6IjA4MmMyZDY0LTNiMzYtNGQxYS1hYTA2LTRkNDcxNWE5Y2NlNSJ9XX0=&quot;,&quot;citationItems&quot;:[{&quot;id&quot;:&quot;7fcb99b3-ac9e-58dc-9e71-4051c5276d5b&quot;,&quot;itemData&quot;:{&quot;ISSN&quot;:&quot;1389-0417&quot;,&quot;author&quot;:[{&quot;dropping-particle&quot;:&quot;&quot;,&quot;family&quot;:&quot;Kugele&quot;,&quot;given&quot;:&quot;Sean&quot;,&quot;non-dropping-particle&quot;:&quot;&quot;,&quot;parse-names&quot;:false,&quot;suffix&quot;:&quot;&quot;}],&quot;container-title&quot;:&quot;Cognitive Systems Research&quot;,&quot;id&quot;:&quot;7fcb99b3-ac9e-58dc-9e71-4051c5276d5b&quot;,&quot;issued&quot;:{&quot;date-parts&quot;:[[&quot;2025&quot;]]},&quot;page&quot;:&quot;101321&quot;,&quot;publisher&quot;:&quot;Elsevier&quot;,&quot;title&quot;:&quot;Constructivist procedural learning for grounded cognitive agents&quot;,&quot;type&quot;:&quot;article-journal&quot;,&quot;volume&quot;:&quot;90&quot;,&quot;container-title-short&quot;:&quot;Cogn Syst Res&quot;},&quot;uris&quot;:[&quot;http://www.mendeley.com/documents/?uuid=082c2d64-3b36-4d1a-aa06-4d4715a9cce5&quot;],&quot;isTemporary&quot;:false,&quot;legacyDesktopId&quot;:&quot;082c2d64-3b36-4d1a-aa06-4d4715a9cce5&quot;}]},{&quot;citationID&quot;:&quot;MENDELEY_CITATION_c722cbe0-d723-4faf-ad8f-d986c6f0a9db&quot;,&quot;properties&quot;:{&quot;noteIndex&quot;:0},&quot;isEdited&quot;:false,&quot;manualOverride&quot;:{&quot;citeprocText&quot;:&quot;(Hòa, 2011)&quot;,&quot;isManuallyOverridden&quot;:false,&quot;manualOverrideText&quot;:&quot;&quot;},&quot;citationTag&quot;:&quot;MENDELEY_CITATION_v3_eyJjaXRhdGlvbklEIjoiTUVOREVMRVlfQ0lUQVRJT05fYzcyMmNiZTAtZDcyMy00ZmFmLWFkOGYtZDk4NmM2ZjBhOWRiIiwicHJvcGVydGllcyI6eyJub3RlSW5kZXgiOjB9LCJpc0VkaXRlZCI6ZmFsc2UsIm1hbnVhbE92ZXJyaWRlIjp7ImNpdGVwcm9jVGV4dCI6IihIw7JhLCAyMDExKSIsImlzTWFudWFsbHlPdmVycmlkZGVuIjpmYWxzZSwibWFudWFsT3ZlcnJpZGVUZXh0IjoiIn0sImNpdGF0aW9uSXRlbXMiOlt7ImlkIjoiZTVlY2I2YTUtODA5Yi01MjNhLTlkZTctYzI0NTg2OGU5NWE1IiwiaXRlbURhdGEiOnsiYXV0aG9yIjpbeyJkcm9wcGluZy1wYXJ0aWNsZSI6IiIsImZhbWlseSI6IkjDsmEiLCJnaXZlbiI6IlBow7MgxJDhu6ljIiwibm9uLWRyb3BwaW5nLXBhcnRpY2xlIjoiIiwicGFyc2UtbmFtZXMiOmZhbHNlLCJzdWZmaXgiOiIifV0sImNvbnRhaW5lci10aXRsZSI6Iktob2EgaOG7jWMgR2nDoW8gZOG7pWMiLCJpZCI6ImU1ZWNiNmE1LTgwOWItNTIzYS05ZGU3LWMyNDU4NjhlOTVhNSIsImlzc3VlZCI6eyJkYXRlLXBhcnRzIjpbWyIyMDExIl1dfSwicGFnZSI6IjE5LTIyIiwidGl0bGUiOiJDw6FjIGThuqFuZyBraMOhbSBwaMOhIHRoZW8gdGh1eeG6v3Qga2nhur9uIHThuqFvIHRyb25nIGThuqF5IGjhu41jIiwidHlwZSI6ImFydGljbGUtam91cm5hbCIsInZvbHVtZSI6IjY5ICh0aMOhbmcgIiwiY29udGFpbmVyLXRpdGxlLXNob3J0IjoiIn0sInVyaXMiOlsiaHR0cDovL3d3dy5tZW5kZWxleS5jb20vZG9jdW1lbnRzLz91dWlkPTRlOWM0NzU0LWM2MzAtNGNmMS05YTAwLTNkY2FmZjIzYjA4YyJdLCJpc1RlbXBvcmFyeSI6ZmFsc2UsImxlZ2FjeURlc2t0b3BJZCI6IjRlOWM0NzU0LWM2MzAtNGNmMS05YTAwLTNkY2FmZjIzYjA4YyJ9XX0=&quot;,&quot;citationItems&quot;:[{&quot;id&quot;:&quot;e5ecb6a5-809b-523a-9de7-c245868e95a5&quot;,&quot;itemData&quot;:{&quot;author&quot;:[{&quot;dropping-particle&quot;:&quot;&quot;,&quot;family&quot;:&quot;Hòa&quot;,&quot;given&quot;:&quot;Phó Đức&quot;,&quot;non-dropping-particle&quot;:&quot;&quot;,&quot;parse-names&quot;:false,&quot;suffix&quot;:&quot;&quot;}],&quot;container-title&quot;:&quot;Khoa học Giáo dục&quot;,&quot;id&quot;:&quot;e5ecb6a5-809b-523a-9de7-c245868e95a5&quot;,&quot;issued&quot;:{&quot;date-parts&quot;:[[&quot;2011&quot;]]},&quot;page&quot;:&quot;19-22&quot;,&quot;title&quot;:&quot;Các dạng khám phá theo thuyết kiến tạo trong dạy học&quot;,&quot;type&quot;:&quot;article-journal&quot;,&quot;volume&quot;:&quot;69 (tháng &quot;,&quot;container-title-short&quot;:&quot;&quot;},&quot;uris&quot;:[&quot;http://www.mendeley.com/documents/?uuid=4e9c4754-c630-4cf1-9a00-3dcaff23b08c&quot;],&quot;isTemporary&quot;:false,&quot;legacyDesktopId&quot;:&quot;4e9c4754-c630-4cf1-9a00-3dcaff23b08c&quot;}]},{&quot;citationID&quot;:&quot;MENDELEY_CITATION_8d3aa8a6-fc6c-42ac-aaea-40cbe2f9594a&quot;,&quot;properties&quot;:{&quot;noteIndex&quot;:0},&quot;isEdited&quot;:false,&quot;manualOverride&quot;:{&quot;citeprocText&quot;:&quot;(Giang, 2023)&quot;,&quot;isManuallyOverridden&quot;:false,&quot;manualOverrideText&quot;:&quot;&quot;},&quot;citationTag&quot;:&quot;MENDELEY_CITATION_v3_eyJjaXRhdGlvbklEIjoiTUVOREVMRVlfQ0lUQVRJT05fOGQzYWE4YTYtZmM2Yy00MmFjLWFhZWEtNDBjYmUyZjk1OTRhIiwicHJvcGVydGllcyI6eyJub3RlSW5kZXgiOjB9LCJpc0VkaXRlZCI6ZmFsc2UsIm1hbnVhbE92ZXJyaWRlIjp7ImNpdGVwcm9jVGV4dCI6IihHaWFuZywgMjAyMykiLCJpc01hbnVhbGx5T3ZlcnJpZGRlbiI6ZmFsc2UsIm1hbnVhbE92ZXJyaWRlVGV4dCI6IiJ9LCJjaXRhdGlvbkl0ZW1zIjpbeyJpZCI6ImIzMGMwZTk3LTEzZWUtNTIwZS04ZTM0LWE5MTJjNjQwMmY4MCIsIml0ZW1EYXRhIjp7ImF1dGhvciI6W3siZHJvcHBpbmctcGFydGljbGUiOiIiLCJmYW1pbHkiOiJHaWFuZyIsImdpdmVuIjoiTmd1eeG7hW4gSOG7k25nIiwibm9uLWRyb3BwaW5nLXBhcnRpY2xlIjoiIiwicGFyc2UtbmFtZXMiOmZhbHNlLCJzdWZmaXgiOiIifV0sImlkIjoiYjMwYzBlOTctMTNlZS01MjBlLThlMzQtYTkxMmM2NDAyZjgwIiwiaXNzdWUiOiIyODMiLCJpc3N1ZWQiOnsiZGF0ZS1wYXJ0cyI6W1siMjAyMyJdXX0sInBhZ2UiOiIyOC0zMCIsInRpdGxlIjoiTCDDvSB0aHV54bq/dCBraeG6v24gdOG6oW8gdHJvbmcgZOG6oXkgaOG7jWMiLCJ0eXBlIjoiYXJ0aWNsZS1qb3VybmFsIiwidm9sdW1lIjoiMiIsImNvbnRhaW5lci10aXRsZS1zaG9ydCI6IiJ9LCJ1cmlzIjpbImh0dHA6Ly93d3cubWVuZGVsZXkuY29tL2RvY3VtZW50cy8/dXVpZD1iNGNjZjMyNi00NjBlLTQ5MzAtOTk5Yi05NzA2MWQ0MWIzMjQiXSwiaXNUZW1wb3JhcnkiOmZhbHNlLCJsZWdhY3lEZXNrdG9wSWQiOiJiNGNjZjMyNi00NjBlLTQ5MzAtOTk5Yi05NzA2MWQ0MWIzMjQifV19&quot;,&quot;citationItems&quot;:[{&quot;id&quot;:&quot;b30c0e97-13ee-520e-8e34-a912c6402f80&quot;,&quot;itemData&quot;:{&quot;author&quot;:[{&quot;dropping-particle&quot;:&quot;&quot;,&quot;family&quot;:&quot;Giang&quot;,&quot;given&quot;:&quot;Nguyễn Hồng&quot;,&quot;non-dropping-particle&quot;:&quot;&quot;,&quot;parse-names&quot;:false,&quot;suffix&quot;:&quot;&quot;}],&quot;id&quot;:&quot;b30c0e97-13ee-520e-8e34-a912c6402f80&quot;,&quot;issue&quot;:&quot;283&quot;,&quot;issued&quot;:{&quot;date-parts&quot;:[[&quot;2023&quot;]]},&quot;page&quot;:&quot;28-30&quot;,&quot;title&quot;:&quot;L ý thuyết kiến tạo trong dạy học&quot;,&quot;type&quot;:&quot;article-journal&quot;,&quot;volume&quot;:&quot;2&quot;,&quot;container-title-short&quot;:&quot;&quot;},&quot;uris&quot;:[&quot;http://www.mendeley.com/documents/?uuid=b4ccf326-460e-4930-999b-97061d41b324&quot;],&quot;isTemporary&quot;:false,&quot;legacyDesktopId&quot;:&quot;b4ccf326-460e-4930-999b-97061d41b324&quot;}]},{&quot;citationID&quot;:&quot;MENDELEY_CITATION_3cba0d41-7468-4a19-8230-ee376799baa3&quot;,&quot;properties&quot;:{&quot;noteIndex&quot;:0},&quot;isEdited&quot;:false,&quot;manualOverride&quot;:{&quot;citeprocText&quot;:&quot;(Hoạt, 2008)&quot;,&quot;isManuallyOverridden&quot;:false,&quot;manualOverrideText&quot;:&quot;&quot;},&quot;citationTag&quot;:&quot;MENDELEY_CITATION_v3_eyJjaXRhdGlvbklEIjoiTUVOREVMRVlfQ0lUQVRJT05fM2NiYTBkNDEtNzQ2OC00YTE5LTgyMzAtZWUzNzY3OTliYWEzIiwicHJvcGVydGllcyI6eyJub3RlSW5kZXgiOjB9LCJpc0VkaXRlZCI6ZmFsc2UsIm1hbnVhbE92ZXJyaWRlIjp7ImNpdGVwcm9jVGV4dCI6IihIb+G6oXQsIDIwMDgpIiwiaXNNYW51YWxseU92ZXJyaWRkZW4iOmZhbHNlLCJtYW51YWxPdmVycmlkZVRleHQiOiIifSwiY2l0YXRpb25JdGVtcyI6W3siaWQiOiJlNjViNTc0ZS04OGFlLTUyOTQtYmY5Yi1jNTE3NGZlNmI0ODgiLCJpdGVtRGF0YSI6eyJhYnN0cmFjdCI6IlRoaXMgYXJ0aWNsZSBza2V0Y2hpbHkgaW50cm9kdWNlcyB0ZWN0b25pYyB0aGVvcnkgYW5kIHByb3Bvc2VzIHBlZGFnb2dpY2FsIG1ldGhvZHMgaW4gb3JkZXIgdG8gYXBwbHkgVGVjdG9uaWMgdGhlb3J5IHRvIHRlYWNoaW5nIGFuZCBsZWFybmluZyBhdCB1bml2ZXJzaXRpZXMuIiwiYXV0aG9yIjpbeyJkcm9wcGluZy1wYXJ0aWNsZSI6IiIsImZhbWlseSI6Ikhv4bqhdCIsImdpdmVuIjoiTmfDtCBU4bqldCIsIm5vbi1kcm9wcGluZy1wYXJ0aWNsZSI6IiIsInBhcnNlLW5hbWVzIjpmYWxzZSwic3VmZml4IjoiIn1dLCJpZCI6ImU2NWI1NzRlLTg4YWUtNTI5NC1iZjliLWM1MTc0ZmU2YjQ4OCIsImlzc3VlZCI6eyJkYXRlLXBhcnRzIjpbWyIyMDA4Il1dfSwicGFnZSI6IjMtNyIsInRpdGxlIjoiTMO9IFRodXnhur90IEtp4bq/biBU4bqhbyBWw6AgVmnhu4djIMOBcCBE4bulbmcgVsOgbyBRdcOhIFRyw6xuaCBE4bqheSBI4buNYyBUb8OhbiDhu54gVHLGsOG7nW5nIMSQ4bqhaSBI4buNYyIsInR5cGUiOiJhcnRpY2xlLWpvdXJuYWwiLCJ2b2x1bWUiOiI3IiwiY29udGFpbmVyLXRpdGxlLXNob3J0IjoiIn0sInVyaXMiOlsiaHR0cDovL3d3dy5tZW5kZWxleS5jb20vZG9jdW1lbnRzLz91dWlkPWRiYWM2ZWRkLTJiOWQtNDAxNy05ODc3LWU5OGRmOWExZTEwZiJdLCJpc1RlbXBvcmFyeSI6ZmFsc2UsImxlZ2FjeURlc2t0b3BJZCI6ImRiYWM2ZWRkLTJiOWQtNDAxNy05ODc3LWU5OGRmOWExZTEwZiJ9XX0=&quot;,&quot;citationItems&quot;:[{&quot;id&quot;:&quot;e65b574e-88ae-5294-bf9b-c5174fe6b488&quot;,&quot;itemData&quot;:{&quot;abstract&quot;:&quot;This article sketchily introduces tectonic theory and proposes pedagogical methods in order to apply Tectonic theory to teaching and learning at universities.&quot;,&quot;author&quot;:[{&quot;dropping-particle&quot;:&quot;&quot;,&quot;family&quot;:&quot;Hoạt&quot;,&quot;given&quot;:&quot;Ngô Tất&quot;,&quot;non-dropping-particle&quot;:&quot;&quot;,&quot;parse-names&quot;:false,&quot;suffix&quot;:&quot;&quot;}],&quot;id&quot;:&quot;e65b574e-88ae-5294-bf9b-c5174fe6b488&quot;,&quot;issued&quot;:{&quot;date-parts&quot;:[[&quot;2008&quot;]]},&quot;page&quot;:&quot;3-7&quot;,&quot;title&quot;:&quot;Lý Thuyết Kiến Tạo Và Việc Áp Dụng Vào Quá Trình Dạy Học Toán Ở Trường Đại Học&quot;,&quot;type&quot;:&quot;article-journal&quot;,&quot;volume&quot;:&quot;7&quot;,&quot;container-title-short&quot;:&quot;&quot;},&quot;uris&quot;:[&quot;http://www.mendeley.com/documents/?uuid=dbac6edd-2b9d-4017-9877-e98df9a1e10f&quot;],&quot;isTemporary&quot;:false,&quot;legacyDesktopId&quot;:&quot;dbac6edd-2b9d-4017-9877-e98df9a1e10f&quot;}]},{&quot;citationID&quot;:&quot;MENDELEY_CITATION_f34e680c-ba92-430c-8679-108c24ef0f55&quot;,&quot;properties&quot;:{&quot;noteIndex&quot;:0},&quot;isEdited&quot;:false,&quot;manualOverride&quot;:{&quot;citeprocText&quot;:&quot;(Romero Albaladejo &amp;#38; García López, 2024)&quot;,&quot;isManuallyOverridden&quot;:false,&quot;manualOverrideText&quot;:&quot;&quot;},&quot;citationTag&quot;:&quot;MENDELEY_CITATION_v3_eyJjaXRhdGlvbklEIjoiTUVOREVMRVlfQ0lUQVRJT05fZjM0ZTY4MGMtYmE5Mi00MzBjLTg2NzktMTA4YzI0ZWYwZjU1IiwicHJvcGVydGllcyI6eyJub3RlSW5kZXgiOjB9LCJpc0VkaXRlZCI6ZmFsc2UsIm1hbnVhbE92ZXJyaWRlIjp7ImNpdGVwcm9jVGV4dCI6IihSb21lcm8gQWxiYWxhZGVqbyAmIzM4OyBHYXJjw61hIEzDs3BleiwgMjAyNCkiLCJpc01hbnVhbGx5T3ZlcnJpZGRlbiI6ZmFsc2UsIm1hbnVhbE92ZXJyaWRlVGV4dCI6IiJ9LCJjaXRhdGlvbkl0ZW1zIjpbeyJpZCI6ImI5NjlkZjQwLTE3NTEtNTc3ZS04MTU0LTNiNGVhNzIwMDdjNiIsIml0ZW1EYXRhIjp7IkRPSSI6IjEwLjEwMDcvczEwNjM5LTAyMy0xMjA4NS13IiwiSVNCTiI6IjEwNjM5MDIzMTIiLCJJU1NOIjoiMTU3Mzc2MDgiLCJhYnN0cmFjdCI6IlRoZSBtYXRoZW1hdGljYWwtcmVsYXRlZCBhZmZlY3QgcmVzZWFyY2ggYWdlbmRhIGRlbWFuZHMgc3R1ZGllcyBvbiB0aGUgYWZmZWN0LWNvZ25pdGlvbiByZWxhdGlvbnNoaXAsIGFzIHdlbGwgYXMgaW50ZXJ2ZW50aW9ucyBhaW1lZCBhdCBpbXByb3ZpbmcgYWZmZWN0aXZlIGFzcGVjdHMgb2YgbWF0aGVtYXRpY2FsIGxlYXJuaW5nLiBUaGUgcG90ZW50aWFsIG9mIHRlY2hub2xvZ2ljYWwgZW52aXJvbm1lbnRzIGZvciBwcm9tb3RpbmcgY29nbml0aXZlIGNoYW5nZXMgaW4gc3R1ZGVudHMgaGFzIGJlZW4gd2lkZWx5IGluZm9ybWVkIGFuZCB0aGVyZSBpcyBldmlkZW5jZSBvZiB0aGVpciBpbmZsdWVuY2UgaW4gc3R1ZGVudHPCtCBhdHRpdHVkZXMgdG93YXJkcyBtYXRoZW1hdGljcywgc3VjaCBhcyBpbnRlcmVzdCBhbmQgZW5qb3ltZW50LiBSZXNlYXJjaCBvbiB0aGUgc28tY2FsbGVkIG1hdGhlbWF0aWNhbCBhdHRpdHVkZXMsIG1vcmUgcmVsYXRlZCB0byBtZW50YWwgaGFiaXRzIGFuZCBjbG9zZWx5IHRpZWQgdG8gY29nbml0aXZlIHByb2Nlc3NlcyBpcyBtdWNoIHNjYXJjZXIuIEluIHRoaXMgc3R1ZHksIHdlIHJlcG9ydCB0aGUgdHJhbnNmb3JtYXRpb24gb2YgdGhyZWUgc3VjaCBtYXRoZW1hdGljYWwgYXR0aXR1ZGVzIGluIHRoZSBzdHVkZW50czogcGVyc2V2ZXJhbmNlLCBwcmVjaXNpb24tcmlnb3IsIGFuZCBhdXRvbm9teSwgd2hlbiBpbnRyb2R1Y2luZyBHZW9HZWJyYSBpbiB0d28gc2Vjb25kYXJ5IGNsYXNzZXMuIFF1YW50aXRhdGl2ZSBhbmQgcXVhbGl0YXRpdmUgYW5hbHlzZXMgcGVyZm9ybWVkIG9uIGRhdGEgZnJvbSB2YXJpb3VzIHNvdXJjZXMsIHdpdGggdGhlIHRvdGFsIG51bWJlciBvZiBzdHVkZW50cyBhbmQgd2l0aCBhIHJlcHJlc2VudGF0aXZlIHNhbXBsZSwgc2hvdyBob3cgaXQgaXMgcG9zc2libGUgdG8gY2FwaXRhbGl6ZSBvbiBpbml0aWFsIHBvc2l0aXZlIGF0dGl0dWRlcyB0b3dhcmRzIG1hdGhlbWF0aWNzIHdpdGggdGVjaG5vbG9neSB0byBicmluZyBhYm91dCBhIHNpZ25pZmljYW50IGltcHJvdmVtZW50IGluIHRoZSB0aHJlZSBhYm92ZS1tZW50aW9uZWQgYXR0aXR1ZGVzLCBkZWVtZWQgYXMgZ2VudWluZSBlbGVtZW50cyBvZiBtYXRoZW1hdGljYWwgd29yay4gR2VvR2VicmEgYWZmb3JkYW5jZXMgY29uc3RydWN0aXZpdHksIG5hdmlnYWJpbGl0eSBhbmQgaW50ZXJhY3Rpdml0eSBtYWRlIGl0IHBvc3NpYmxlIGZvciBuZXcgZm9ybXMgb2YgYmVoYXZpb3VyIHRvIGVtZXJnZSBpbiB0aGUgY2xhc3Nyb29tLiBOYW1lbHksIGZsZXhpYmxlIGFuZCBmbHVlbnQgcGVyc2V2ZXJhbmNlIG9uIHByb2JsZW0gc29sdmluZzsgaW5jcmVhc2luZyBpbmNsaW5hdGlvbiBmb3IgYWNjdXJhY3kgYW5kIHJlYWxpemF0aW9uIG9mIGl0cyBpbXBvcnRhbmNlIGZvciBwcm9wZXIgcmVhc29uaW5nOyBhbmQgd2lsbGluZ25lc3MgdG8gY29sbGFib3JhdGUgd2l0aCBwZWVycywgaGVscGluZyBlYWNoIG90aGVyLCBhcyB3ZWxsIGFzIHNoYXJpbmcgaW5zaWdodHMgYW5kIGlkZWFzLCB0aHVzLCBnYWluaW5nIGluZGVwZW5kZW5jZSBmcm9tIHRoZSB0ZWFjaGVyIHRvIGZhY2Ugbm9uLXJvdXRpbmUgdGFza3MuIiwiYXV0aG9yIjpbeyJkcm9wcGluZy1wYXJ0aWNsZSI6IiIsImZhbWlseSI6IlJvbWVybyBBbGJhbGFkZWpvIiwiZ2l2ZW4iOiJJc2FiZWwgTS4iLCJub24tZHJvcHBpbmctcGFydGljbGUiOiIiLCJwYXJzZS1uYW1lcyI6ZmFsc2UsInN1ZmZpeCI6IiJ9LHsiZHJvcHBpbmctcGFydGljbGUiOiIiLCJmYW1pbHkiOiJHYXJjw61hIEzDs3BleiIsImdpdmVuIjoiTWFyw61hIGRlbCBNYXIiLCJub24tZHJvcHBpbmctcGFydGljbGUiOiIiLCJwYXJzZS1uYW1lcyI6ZmFsc2UsInN1ZmZpeCI6IiJ9XSwiY29udGFpbmVyLXRpdGxlIjoiRWR1Y2F0aW9uIGFuZCBJbmZvcm1hdGlvbiBUZWNobm9sb2dpZXMiLCJpZCI6ImI5NjlkZjQwLTE3NTEtNTc3ZS04MTU0LTNiNGVhNzIwMDdjNiIsImlzc3VlIjoiOCIsImlzc3VlZCI6eyJkYXRlLXBhcnRzIjpbWyIyMDI0Il1dfSwicGFnZSI6IjEwMjc3LTEwMzAyIiwicHVibGlzaGVyIjoiU3ByaW5nZXIgVVMiLCJ0aXRsZSI6Ik1hdGhlbWF0aWNhbCBhdHRpdHVkZXMgdHJhbnNmb3JtYXRpb24gd2hlbiBpbnRyb2R1Y2luZyBHZW9HZWJyYSBpbiB0aGUgc2Vjb25kYXJ5IGNsYXNzcm9vbSIsInR5cGUiOiJhcnRpY2xlLWpvdXJuYWwiLCJ2b2x1bWUiOiIyOSIsImNvbnRhaW5lci10aXRsZS1zaG9ydCI6IkVkdWMgSW5mIFRlY2hub2wgKERvcmRyKSJ9LCJ1cmlzIjpbImh0dHA6Ly93d3cubWVuZGVsZXkuY29tL2RvY3VtZW50cy8/dXVpZD01MDRkOWZmYS0wYzViLTQ0MTUtODM0NS1iNTMxNDM0MzUwMzQiXSwiaXNUZW1wb3JhcnkiOmZhbHNlLCJsZWdhY3lEZXNrdG9wSWQiOiI1MDRkOWZmYS0wYzViLTQ0MTUtODM0NS1iNTMxNDM0MzUwMzQifV19&quot;,&quot;citationItems&quot;:[{&quot;id&quot;:&quot;b969df40-1751-577e-8154-3b4ea72007c6&quot;,&quot;itemData&quot;:{&quot;DOI&quot;:&quot;10.1007/s10639-023-12085-w&quot;,&quot;ISBN&quot;:&quot;1063902312&quot;,&quot;ISSN&quot;:&quot;15737608&quot;,&quot;abstract&quot;:&quot;The mathematical-related affect research agenda demands studies on the affect-cognition relationship, as well as interventions aimed at improving affective aspects of mathematical learning. The potential of technological environments for promoting cognitive changes in students has been widely informed and there is evidence of their influence in students´ attitudes towards mathematics, such as interest and enjoyment. Research on the so-called mathematical attitudes, more related to mental habits and closely tied to cognitive processes is much scarcer. In this study, we report the transformation of three such mathematical attitudes in the students: perseverance, precision-rigor, and autonomy, when introducing GeoGebra in two secondary classes. Quantitative and qualitative analyses performed on data from various sources, with the total number of students and with a representative sample, show how it is possible to capitalize on initial positive attitudes towards mathematics with technology to bring about a significant improvement in the three above-mentioned attitudes, deemed as genuine elements of mathematical work. GeoGebra affordances constructivity, navigability and interactivity made it possible for new forms of behaviour to emerge in the classroom. Namely, flexible and fluent perseverance on problem solving; increasing inclination for accuracy and realization of its importance for proper reasoning; and willingness to collaborate with peers, helping each other, as well as sharing insights and ideas, thus, gaining independence from the teacher to face non-routine tasks.&quot;,&quot;author&quot;:[{&quot;dropping-particle&quot;:&quot;&quot;,&quot;family&quot;:&quot;Romero Albaladejo&quot;,&quot;given&quot;:&quot;Isabel M.&quot;,&quot;non-dropping-particle&quot;:&quot;&quot;,&quot;parse-names&quot;:false,&quot;suffix&quot;:&quot;&quot;},{&quot;dropping-particle&quot;:&quot;&quot;,&quot;family&quot;:&quot;García López&quot;,&quot;given&quot;:&quot;María del Mar&quot;,&quot;non-dropping-particle&quot;:&quot;&quot;,&quot;parse-names&quot;:false,&quot;suffix&quot;:&quot;&quot;}],&quot;container-title&quot;:&quot;Education and Information Technologies&quot;,&quot;id&quot;:&quot;b969df40-1751-577e-8154-3b4ea72007c6&quot;,&quot;issue&quot;:&quot;8&quot;,&quot;issued&quot;:{&quot;date-parts&quot;:[[&quot;2024&quot;]]},&quot;page&quot;:&quot;10277-10302&quot;,&quot;publisher&quot;:&quot;Springer US&quot;,&quot;title&quot;:&quot;Mathematical attitudes transformation when introducing GeoGebra in the secondary classroom&quot;,&quot;type&quot;:&quot;article-journal&quot;,&quot;volume&quot;:&quot;29&quot;,&quot;container-title-short&quot;:&quot;Educ Inf Technol (Dordr)&quot;},&quot;uris&quot;:[&quot;http://www.mendeley.com/documents/?uuid=504d9ffa-0c5b-4415-8345-b53143435034&quot;],&quot;isTemporary&quot;:false,&quot;legacyDesktopId&quot;:&quot;504d9ffa-0c5b-4415-8345-b53143435034&quot;}]},{&quot;citationID&quot;:&quot;MENDELEY_CITATION_3598b696-e244-4670-b0a3-33ee15af0474&quot;,&quot;properties&quot;:{&quot;noteIndex&quot;:0},&quot;isEdited&quot;:false,&quot;manualOverride&quot;:{&quot;citeprocText&quot;:&quot;(Yildiz &amp;#38; Arpaci, 2024)&quot;,&quot;isManuallyOverridden&quot;:false,&quot;manualOverrideText&quot;:&quot;&quot;},&quot;citationTag&quot;:&quot;MENDELEY_CITATION_v3_eyJjaXRhdGlvbklEIjoiTUVOREVMRVlfQ0lUQVRJT05fMzU5OGI2OTYtZTI0NC00NjcwLWIwYTMtMzNlZTE1YWYwNDc0IiwicHJvcGVydGllcyI6eyJub3RlSW5kZXgiOjB9LCJpc0VkaXRlZCI6ZmFsc2UsIm1hbnVhbE92ZXJyaWRlIjp7ImNpdGVwcm9jVGV4dCI6IihZaWxkaXogJiMzODsgQXJwYWNpLCAyMDI0KSIsImlzTWFudWFsbHlPdmVycmlkZGVuIjpmYWxzZSwibWFudWFsT3ZlcnJpZGVUZXh0IjoiIn0sImNpdGF0aW9uSXRlbXMiOlt7ImlkIjoiZTYzYjQxOWYtNzFiOC01OGI4LTk5NGUtYTRiOTM5MGFhNmFkIiwiaXRlbURhdGEiOnsiRE9JIjoiMTAuMTAwNy9zMTA2MzktMDI0LTEyNjE0LTEiLCJJU1NOIjoiMTU3Mzc2MDgiLCJhYnN0cmFjdCI6IlRoZSByZXNlYXJjaCBpbnZlc3RpZ2F0ZWQgdGhlIOKAnFRlY2hub2xvZ2ljYWwgUGVkYWdvZ2ljYWwgQ29udGVudCBLbm93bGVkZ2XigJ0gKFRQQUNLKSBvZiBwcmUtc2VydmljZSBtYXRoZW1hdGljcyB0ZWFjaGVycyBhbmQgaXRzIGltcGFjdCBvbiB0aGVpciBzdXN0YWluZWQgaW50ZW50aW9uIHRvIHV0aWxpemUgR2VvR2VicmEgaW4gdGVhY2hpbmcgbWF0aGVtYXRpY3MuIFRoaXMgc3R1ZHkgaW50cm9kdWNlZCBhIG5vdmVsIHJlc2VhcmNoIG1vZGVsIGJ5IGV4dGVuZGluZyB0aGUg4oCcVW5pZmllZCBUaGVvcnkgb2YgQWNjZXB0YW5jZSBhbmQgVXNlIG9mIFRlY2hub2xvZ3nigJ0gKFVUQVVUKSB3aXRoIFRQQUNLLiBUaHJvdWdoIOKAnFN0cnVjdHVyYWwgRXF1YXRpb24gTW9kZWxpbmfigJ0gKFNFTSkgYXBwbGllZCB0byBkYXRhIGNvbGxlY3RlZCBmcm9tIDIwNSBwcmUtc2VydmljZSB0ZWFjaGVycywgdGhlIHJlc2VhcmNoIG1vZGVsIHdhcyBldmFsdWF0ZWQuIFRoZSByZXN1bHRzIHJldmVhbGVkIHRoYXQgZmFjdG9ycyBsaWtlIGVmZm9ydCBleHBlY3RhbmN5LCBzb2NpYWwgaW5mbHVlbmNlLCBwZXJmb3JtYW5jZSBleHBlY3RhbmN5LCBhbmQgVFBBQ0sgc2lnbmlmaWNhbnRseSBwcmVkaWN0ZWQgdGhlIGNvbnRpbnVvdXMgdXNlIGludGVudGlvbiBvZiBHZW9HZWJyYS4gSG93ZXZlciwgbm8gc3Vic3RhbnRpYWwgcmVsYXRpb25zaGlwIHdhcyBmb3VuZCBjb25jZXJuaW5nIGZhY2lsaXRhdGluZyBjb25kaXRpb25zLiBUaGUgZmluZGluZ3MgaGF2ZSBtYW5hZ2VyaWFsIGFuZCBwcmFjdGljYWwgaW1wbGljYXRpb25zIGZvciBhY2FkZW1pY3MsIHRlYWNoZXJzLCBwcmluY2lwYWxzLCBhbmQgZGVjaXNpb24tbWFrZXJzIHByb21vdGluZyB0aGUgdXNlIG9mIEdlb0dlYnJhIGluIGVkdWNhdGlvbmFsIHNldHRpbmdzLiIsImF1dGhvciI6W3siZHJvcHBpbmctcGFydGljbGUiOiIiLCJmYW1pbHkiOiJZaWxkaXoiLCJnaXZlbiI6IkVzcmEiLCJub24tZHJvcHBpbmctcGFydGljbGUiOiIiLCJwYXJzZS1uYW1lcyI6ZmFsc2UsInN1ZmZpeCI6IiJ9LHsiZHJvcHBpbmctcGFydGljbGUiOiIiLCJmYW1pbHkiOiJBcnBhY2kiLCJnaXZlbiI6IklicmFoaW0iLCJub24tZHJvcHBpbmctcGFydGljbGUiOiIiLCJwYXJzZS1uYW1lcyI6ZmFsc2UsInN1ZmZpeCI6IiJ9XSwiY29udGFpbmVyLXRpdGxlIjoiRWR1Y2F0aW9uIGFuZCBJbmZvcm1hdGlvbiBUZWNobm9sb2dpZXMiLCJpZCI6ImU2M2I0MTlmLTcxYjgtNThiOC05OTRlLWE0YjkzOTBhYTZhZCIsImlzc3VlZCI6eyJkYXRlLXBhcnRzIjpbWyIyMDI0Il1dfSwicGFnZSI6IjE4ODE3LTE4ODM4IiwidGl0bGUiOiJVbmRlcnN0YW5kaW5nIHByZS1zZXJ2aWNlIG1hdGhlbWF0aWNzIHRlYWNoZXJz4oCZIGludGVudGlvbnMgdG8gdXNlIEdlb0dlYnJhOiBUaGUgcm9sZSBvZiB0ZWNobm9sb2dpY2FsIHBlZGFnb2dpY2FsIGNvbnRlbnQga25vd2xlZGdlIiwidHlwZSI6ImFydGljbGUtam91cm5hbCIsImNvbnRhaW5lci10aXRsZS1zaG9ydCI6IkVkdWMgSW5mIFRlY2hub2wgKERvcmRyKSJ9LCJ1cmlzIjpbImh0dHA6Ly93d3cubWVuZGVsZXkuY29tL2RvY3VtZW50cy8/dXVpZD0wZWQ3NjliMi0wN2QzLTRhNDgtOGVlNS0zNjk4OGE2ZTU1OTQiXSwiaXNUZW1wb3JhcnkiOmZhbHNlLCJsZWdhY3lEZXNrdG9wSWQiOiIwZWQ3NjliMi0wN2QzLTRhNDgtOGVlNS0zNjk4OGE2ZTU1OTQifV19&quot;,&quot;citationItems&quot;:[{&quot;id&quot;:&quot;e63b419f-71b8-58b8-994e-a4b9390aa6ad&quot;,&quot;itemData&quot;:{&quot;DOI&quot;:&quot;10.1007/s10639-024-12614-1&quot;,&quot;ISSN&quot;:&quot;15737608&quot;,&quot;abstract&quot;:&quot;The research investigated the “Technological Pedagogical Content Knowledge” (TPACK) of pre-service mathematics teachers and its impact on their sustained intention to utilize GeoGebra in teaching mathematics. This study introduced a novel research model by extending the “Unified Theory of Acceptance and Use of Technology” (UTAUT) with TPACK. Through “Structural Equation Modeling” (SEM) applied to data collected from 205 pre-service teachers, the research model was evaluated. The results revealed that factors like effort expectancy, social influence, performance expectancy, and TPACK significantly predicted the continuous use intention of GeoGebra. However, no substantial relationship was found concerning facilitating conditions. The findings have managerial and practical implications for academics, teachers, principals, and decision-makers promoting the use of GeoGebra in educational settings.&quot;,&quot;author&quot;:[{&quot;dropping-particle&quot;:&quot;&quot;,&quot;family&quot;:&quot;Yildiz&quot;,&quot;given&quot;:&quot;Esra&quot;,&quot;non-dropping-particle&quot;:&quot;&quot;,&quot;parse-names&quot;:false,&quot;suffix&quot;:&quot;&quot;},{&quot;dropping-particle&quot;:&quot;&quot;,&quot;family&quot;:&quot;Arpaci&quot;,&quot;given&quot;:&quot;Ibrahim&quot;,&quot;non-dropping-particle&quot;:&quot;&quot;,&quot;parse-names&quot;:false,&quot;suffix&quot;:&quot;&quot;}],&quot;container-title&quot;:&quot;Education and Information Technologies&quot;,&quot;id&quot;:&quot;e63b419f-71b8-58b8-994e-a4b9390aa6ad&quot;,&quot;issued&quot;:{&quot;date-parts&quot;:[[&quot;2024&quot;]]},&quot;page&quot;:&quot;18817-18838&quot;,&quot;title&quot;:&quot;Understanding pre-service mathematics teachers’ intentions to use GeoGebra: The role of technological pedagogical content knowledge&quot;,&quot;type&quot;:&quot;article-journal&quot;,&quot;container-title-short&quot;:&quot;Educ Inf Technol (Dordr)&quot;},&quot;uris&quot;:[&quot;http://www.mendeley.com/documents/?uuid=0ed769b2-07d3-4a48-8ee5-36988a6e5594&quot;],&quot;isTemporary&quot;:false,&quot;legacyDesktopId&quot;:&quot;0ed769b2-07d3-4a48-8ee5-36988a6e5594&quot;}]},{&quot;citationID&quot;:&quot;MENDELEY_CITATION_e8b26963-e669-42e6-8008-ec9985a4762d&quot;,&quot;properties&quot;:{&quot;noteIndex&quot;:0},&quot;isEdited&quot;:false,&quot;manualOverride&quot;:{&quot;citeprocText&quot;:&quot;(Triết và c.s., 2024)&quot;,&quot;isManuallyOverridden&quot;:true,&quot;manualOverrideText&quot;:&quot;(Triết et al., 2024)&quot;},&quot;citationTag&quot;:&quot;MENDELEY_CITATION_v3_eyJjaXRhdGlvbklEIjoiTUVOREVMRVlfQ0lUQVRJT05fZThiMjY5NjMtZTY2OS00MmU2LTgwMDgtZWM5OTg1YTQ3NjJkIiwicHJvcGVydGllcyI6eyJub3RlSW5kZXgiOjB9LCJpc0VkaXRlZCI6ZmFsc2UsIm1hbnVhbE92ZXJyaWRlIjp7ImNpdGVwcm9jVGV4dCI6IihUcmnhur90IHbDoCBjLnMuLCAyMDI0KSIsImlzTWFudWFsbHlPdmVycmlkZGVuIjp0cnVlLCJtYW51YWxPdmVycmlkZVRleHQiOiIoVHJp4bq/dCBldCBhbC4sIDIwMjQpIn0sImNpdGF0aW9uSXRlbXMiOlt7ImlkIjoiYzRlNDIxZjctODcwZC01OThhLTkxNTQtZjA1NWM3YTE5MDIxIiwiaXRlbURhdGEiOnsiRE9JIjoiMTAuMjY0NTkvaHVldW5pamVkLnYxMzNpNWEuNzM3MiIsIklTU04iOiIyNTg4LTEyMDUiLCJhYnN0cmFjdCI6Ik3huqFuZyB4w6MgaOG7mWkgduG7m2kgdmnhu4djIGNoaWEgc+G6uyBu4buZaSBkdW5nIGPhu6dhIGR1IGtow6FjaCBob+G6t2MgbmfGsOG7nWkgZMO5bmcgxJHDoyB04burbmcgdHLhuqNpIG5naGnhu4dtIGThu4tjaCB24bulIGR1IGzhu4tjaCDEkcaw4bujYyB4ZW0gbMOgIG5ndeG7k24gdGjDtG5nIHRpbiBjaMOtbmggaMOsbmggdGjDoG5oIGjDrG5oIOG6o25oIMSRaeG7g20gxJHhur9uIGR1IGzhu4tjaC4gTmhp4buBdSBuZ2hpw6puIGPhu6l1IHThuq1wIHRydW5nIHbDoG8gdmnhu4djIGtow6FtIHBow6EgbeG7kWkgcXVhbiBo4buHIGdp4buvYSBu4buZaSBkdW5nIGRvIG5nxrDhu51pIGTDuW5nIHThuqFvIMSR4buRaSB24bubaSBow6xuaCDhuqNuaCDEkWnhu4NtIMSR4bq/bi4gQsOgaSBiw6FvIG7DoHkgbmjhurFtIG3hu6VjIMSRw61jaCB4ZW0geMOpdCBjw6FjIG5naGnDqm4gY+G7qXUgbGnDqm4gcXVhbiDEkeG6v24gbuG7mWkgZHVuZyBkbyBuZ8aw4budaSBkw7luZyB04bqhbyB2w6AgaMOsbmgg4bqjbmggxJFp4buDbSDEkeG6v24gZHUgbOG7i2NoIGThu7FhIHRyw6puIHBoxrDGoW5nIHBow6FwIHBow6JuIHTDrWNoIHRy4bqvYyBsxrDhu6NuZyB0aMawIG3hu6VjLCBk4buvIGxp4buHdSBwaMOibiB0w61jaCBk4buxYSB0csOqbiA4OSB0w6BpIGxp4buHdSBiYW8gZ+G7k20gY8OhYyBiw6BpIGLDoW8sIGvhu7cgeeG6v3UgaOG7mWkgdGjhuqNvIHbDoCBjaMawxqFuZyBzw6FjaCB0aHUgxJHGsOG7o2MgdOG7qyBjxqEgc+G7nyBk4buvIGxp4buHdSBraG9hIGjhu41jIFNjb3B1cyB0cm9uZyBnaWFpIMSRb+G6oW4gMjAxMCDEkeG6v24gMjAyMy4gUGjhuqduIG3hu4FtIFZPU3ZpZXdlciB2w6AgRXhjZWwgxJHGsOG7o2Mgc+G7rSBk4bulbmcgxJHhu4MgcGjDom4gdMOtY2ggY8ahIHPhu58gZOG7ryBsaeG7h3UuIFBow6JuIHTDrWNoIMSR4buTbmcgdHLDrWNoIGThuqtuIHbDoCBwaMOibiB0w61jaCDEkeG7k25nIHThu6sga2jDs2EgxJHGsOG7o2MgdGjhu7FjIGhp4buHbiBuaOG6sW0geMOhYyDEkeG7i25oIGzDvSB0aHV54bq/dCBu4buBbiB04bqjbmcgdsOgIGPDoWMgaMaw4bubbmcgbmdoacOqbiBj4bupdSBj4bunYSBjaOG7pyDEkeG7gS4gVHJvbmcgc+G7kSBjw6FjIHBow6F0IGhp4buHbiwgYsOgaSBiw6FvIHjDoWMgxJHhu4tuaCDEkcaw4bujYyBy4bqxbmcgbmdoacOqbiBj4bupdSB24buBIG7hu5lpIGR1bmcgZG8gbmfGsOG7nWkgZMO5bmcgdOG6oW8gdsOgIGjDrG5oIOG6o25oIMSRaeG7g20gxJHhur9uIHbhuqtuIMSRYW5nIOG7nyBnaWFpIMSRb+G6oW4gxJHhuqd1LCBjw6FjIG5naGnDqm4gY+G7qXUgY2jhu6cgeeG6v3UgdOG6rXAgdHJ1bmcgdsOgbyB2aeG7h2Mga2jDoW0gcGjDoSBu4buZaSBkdW5nLCB24bqrbiBjw7JuIG5oaeG7gXUgdHJhbmggY8OjaSB24buBIHTDoWMgxJHhu5luZyBj4bunYSBu4buZaSBkdW5nIGRvIG5nxrDhu51pIGTDuW5nIHThuqFvIMSR4buRaSB24bubaSBow6xuaCDhuqNuaCDEkWnhu4NtIMSR4bq/bi4iLCJhdXRob3IiOlt7ImRyb3BwaW5nLXBhcnRpY2xlIjoiIiwiZmFtaWx5IjoiVHJp4bq/dCIsImdpdmVuIjoiTMOqIFZp4bq/dCBNaW5oIiwibm9uLWRyb3BwaW5nLXBhcnRpY2xlIjoiIiwicGFyc2UtbmFtZXMiOmZhbHNlLCJzdWZmaXgiOiIifSx7ImRyb3BwaW5nLXBhcnRpY2xlIjoiIiwiZmFtaWx5IjoiVMOybmciLCJnaXZlbiI6IkTGsMahbmcgSOG7r3UiLCJub24tZHJvcHBpbmctcGFydGljbGUiOiIiLCJwYXJzZS1uYW1lcyI6ZmFsc2UsInN1ZmZpeCI6IiJ9LHsiZHJvcHBpbmctcGFydGljbGUiOiIiLCJmYW1pbHkiOiJUaOG7p3kiLCJnaXZlbiI6Ik5ndXnhu4VuIFRo4buLIFRodSIsIm5vbi1kcm9wcGluZy1wYXJ0aWNsZSI6IiIsInBhcnNlLW5hbWVzIjpmYWxzZSwic3VmZml4IjoiIn1dLCJjb250YWluZXItdGl0bGUiOiJIdWUgVW5pdmVyc2l0eSBKb3VybmFsIG9mIFNjaWVuY2U6IEVjb25vbWljcyBhbmQgRGV2ZWxvcG1lbnQiLCJpZCI6ImM0ZTQyMWY3LTg3MGQtNTk4YS05MTU0LWYwNTVjN2ExOTAyMSIsImlzc3VlIjoiMjAiLCJpc3N1ZWQiOnsiZGF0ZS1wYXJ0cyI6W1siMjAyNCJdXX0sInBhZ2UiOiIyNC0yOSIsInRpdGxlIjoiTuG7mWkgRHVuZyBEbyBOZ8aw4budaSBEw7luZyBU4bqhbyBWw6AgSMOsbmgg4bqibmggxJBp4buDbSDEkOG6v246IFBow6JuIFTDrWNoIFRy4bqvYyBMxrDhu6NuZyBUaMawIE3hu6VjIiwidHlwZSI6ImFydGljbGUtam91cm5hbCIsInZvbHVtZSI6IjI0IiwiY29udGFpbmVyLXRpdGxlLXNob3J0IjoiIn0sInVyaXMiOlsiaHR0cDovL3d3dy5tZW5kZWxleS5jb20vZG9jdW1lbnRzLz91dWlkPWQ2YjFiNDRjLTRiZjktNDQ0Zi05ZDZlLTMyZDE1MmYxMDczYSJdLCJpc1RlbXBvcmFyeSI6ZmFsc2UsImxlZ2FjeURlc2t0b3BJZCI6ImQ2YjFiNDRjLTRiZjktNDQ0Zi05ZDZlLTMyZDE1MmYxMDczYSJ9XX0=&quot;,&quot;citationItems&quot;:[{&quot;id&quot;:&quot;c4e421f7-870d-598a-9154-f055c7a19021&quot;,&quot;itemData&quot;:{&quot;DOI&quot;:&quot;10.26459/hueunijed.v133i5a.7372&quot;,&quot;ISSN&quot;:&quot;2588-1205&quot;,&quot;abstract&quot;:&quot;Mạng xã hội với việc chia sẻ nội dung của du khách hoặc người dùng đã từng trải nghiệm dịch vụ du lịch được xem là nguồn thông tin chính hình thành hình ảnh điểm đến du lịch. Nhiều nghiên cứu tập trung vào việc khám phá mối quan hệ giữa nội dung do người dùng tạo đối với hình ảnh điểm đến. Bài báo này nhằm mục đích xem xét các nghiên cứu liên quan đến nội dung do người dùng tạo và hình ảnh điểm đến du lịch dựa trên phương pháp phân tích trắc lượng thư mục, dữ liệu phân tích dựa trên 89 tài liệu bao gồm các bài báo, kỷ yếu hội thảo và chương sách thu được từ cơ sở dữ liệu khoa học Scopus trong giai đoạn 2010 đến 2023. Phần mềm VOSviewer và Excel được sử dụng để phân tích cơ sở dữ liệu. Phân tích đồng trích dẫn và phân tích đồng từ khóa được thực hiện nhằm xác định lý thuyết nền tảng và các hướng nghiên cứu của chủ đề. Trong số các phát hiện, bài báo xác định được rằng nghiên cứu về nội dung do người dùng tạo và hình ảnh điểm đến vẫn đang ở giai đoạn đầu, các nghiên cứu chủ yếu tập trung vào việc khám phá nội dung, vẫn còn nhiều tranh cãi về tác động của nội dung do người dùng tạo đối với hình ảnh điểm đến.&quot;,&quot;author&quot;:[{&quot;dropping-particle&quot;:&quot;&quot;,&quot;family&quot;:&quot;Triết&quot;,&quot;given&quot;:&quot;Lê Viết Minh&quot;,&quot;non-dropping-particle&quot;:&quot;&quot;,&quot;parse-names&quot;:false,&quot;suffix&quot;:&quot;&quot;},{&quot;dropping-particle&quot;:&quot;&quot;,&quot;family&quot;:&quot;Tòng&quot;,&quot;given&quot;:&quot;Dương Hữu&quot;,&quot;non-dropping-particle&quot;:&quot;&quot;,&quot;parse-names&quot;:false,&quot;suffix&quot;:&quot;&quot;},{&quot;dropping-particle&quot;:&quot;&quot;,&quot;family&quot;:&quot;Thủy&quot;,&quot;given&quot;:&quot;Nguyễn Thị Thu&quot;,&quot;non-dropping-particle&quot;:&quot;&quot;,&quot;parse-names&quot;:false,&quot;suffix&quot;:&quot;&quot;}],&quot;container-title&quot;:&quot;Hue University Journal of Science: Economics and Development&quot;,&quot;id&quot;:&quot;c4e421f7-870d-598a-9154-f055c7a19021&quot;,&quot;issue&quot;:&quot;20&quot;,&quot;issued&quot;:{&quot;date-parts&quot;:[[&quot;2024&quot;]]},&quot;page&quot;:&quot;24-29&quot;,&quot;title&quot;:&quot;Nội Dung Do Người Dùng Tạo Và Hình Ảnh Điểm Đến: Phân Tích Trắc Lượng Thư Mục&quot;,&quot;type&quot;:&quot;article-journal&quot;,&quot;volume&quot;:&quot;24&quot;,&quot;container-title-short&quot;:&quot;&quot;},&quot;uris&quot;:[&quot;http://www.mendeley.com/documents/?uuid=d6b1b44c-4bf9-444f-9d6e-32d152f1073a&quot;],&quot;isTemporary&quot;:false,&quot;legacyDesktopId&quot;:&quot;d6b1b44c-4bf9-444f-9d6e-32d152f1073a&quot;}]}]"/>
    <we:property name="MENDELEY_CITATIONS_LOCALE_CODE" value="&quot;vi-VN&quot;"/>
    <we:property name="MENDELEY_CITATIONS_STYLE" value="{&quot;id&quot;:&quot;https://www.zotero.org/styles/apa&quot;,&quot;title&quot;:&quot;American Psychological Association 7th edition&quot;,&quot;format&quot;:&quot;author-date&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D186C4-B401-49A5-943E-56E10B38C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5960</Words>
  <Characters>33977</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 Doãn Luân</dc:creator>
  <cp:keywords/>
  <dc:description/>
  <cp:lastModifiedBy>Phan Doãn Luân</cp:lastModifiedBy>
  <cp:revision>2</cp:revision>
  <dcterms:created xsi:type="dcterms:W3CDTF">2025-06-26T08:20:00Z</dcterms:created>
  <dcterms:modified xsi:type="dcterms:W3CDTF">2025-06-26T08:20:00Z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6th/7th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12th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4th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9th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5f023345-f27e-31b9-9732-916ea6b8d2bf</vt:lpwstr>
  </property>
  <property fmtid="{D5CDD505-2E9C-101B-9397-08002B2CF9AE}" pid="24" name="Mendeley Citation Style_1">
    <vt:lpwstr>http://www.zotero.org/styles/apa</vt:lpwstr>
  </property>
  <property fmtid="{D5CDD505-2E9C-101B-9397-08002B2CF9AE}" pid="25" name="MTWinEqns">
    <vt:bool>true</vt:bool>
  </property>
</Properties>
</file>